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Pr="0022535A" w:rsidRDefault="00E56328" w:rsidP="0022535A">
      <w:pPr>
        <w:tabs>
          <w:tab w:val="left" w:pos="4125"/>
          <w:tab w:val="right" w:pos="10539"/>
        </w:tabs>
        <w:spacing w:before="0" w:after="0"/>
        <w:ind w:left="0" w:firstLine="0"/>
        <w:rPr>
          <w:rFonts w:ascii="Arial Unicode" w:hAnsi="Arial Unicode"/>
          <w:sz w:val="32"/>
          <w:szCs w:val="24"/>
        </w:rPr>
      </w:pPr>
    </w:p>
    <w:p w:rsidR="0022631D" w:rsidRPr="0048021D" w:rsidRDefault="0022631D" w:rsidP="0022631D">
      <w:pPr>
        <w:spacing w:before="0" w:after="0"/>
        <w:ind w:left="0" w:firstLine="720"/>
        <w:jc w:val="right"/>
        <w:rPr>
          <w:rFonts w:ascii="Arial Unicode" w:eastAsia="Times New Roman" w:hAnsi="Arial Unicode" w:cs="Sylfaen"/>
          <w:i/>
          <w:sz w:val="24"/>
          <w:szCs w:val="20"/>
          <w:u w:val="single"/>
          <w:lang w:val="af-ZA" w:eastAsia="ru-RU"/>
        </w:rPr>
      </w:pPr>
      <w:r w:rsidRPr="0048021D">
        <w:rPr>
          <w:rFonts w:ascii="Arial Unicode" w:eastAsia="Times New Roman" w:hAnsi="Arial Unicode"/>
          <w:sz w:val="32"/>
          <w:szCs w:val="20"/>
          <w:lang w:val="af-ZA" w:eastAsia="ru-RU"/>
        </w:rPr>
        <w:tab/>
      </w:r>
    </w:p>
    <w:p w:rsidR="0022631D" w:rsidRPr="0048021D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4"/>
          <w:szCs w:val="20"/>
          <w:lang w:val="af-ZA" w:eastAsia="ru-RU"/>
        </w:rPr>
      </w:pPr>
    </w:p>
    <w:p w:rsidR="0022631D" w:rsidRPr="0048021D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4"/>
          <w:szCs w:val="20"/>
          <w:lang w:val="af-ZA" w:eastAsia="ru-RU"/>
        </w:rPr>
      </w:pPr>
      <w:r w:rsidRPr="0048021D">
        <w:rPr>
          <w:rFonts w:ascii="Arial Unicode" w:eastAsia="Times New Roman" w:hAnsi="Arial Unicode" w:cs="Sylfaen"/>
          <w:b/>
          <w:sz w:val="24"/>
          <w:szCs w:val="20"/>
          <w:lang w:val="af-ZA" w:eastAsia="ru-RU"/>
        </w:rPr>
        <w:t>ՀԱՅՏԱՐԱՐՈՒԹՅՈՒՆ</w:t>
      </w:r>
    </w:p>
    <w:p w:rsidR="0022631D" w:rsidRPr="0048021D" w:rsidRDefault="0022631D" w:rsidP="0022631D">
      <w:pPr>
        <w:spacing w:before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4"/>
          <w:szCs w:val="20"/>
          <w:lang w:val="af-ZA" w:eastAsia="ru-RU"/>
        </w:rPr>
      </w:pPr>
      <w:r w:rsidRPr="0048021D">
        <w:rPr>
          <w:rFonts w:ascii="Arial Unicode" w:eastAsia="Times New Roman" w:hAnsi="Arial Unicode" w:cs="Sylfaen"/>
          <w:b/>
          <w:sz w:val="24"/>
          <w:szCs w:val="20"/>
          <w:lang w:val="af-ZA" w:eastAsia="ru-RU"/>
        </w:rPr>
        <w:t>կնքված պայմանագրի մասին</w:t>
      </w:r>
    </w:p>
    <w:p w:rsidR="0022631D" w:rsidRPr="0048021D" w:rsidRDefault="0022631D" w:rsidP="0022631D">
      <w:pPr>
        <w:spacing w:before="0" w:line="360" w:lineRule="auto"/>
        <w:ind w:left="0" w:firstLine="709"/>
        <w:jc w:val="both"/>
        <w:rPr>
          <w:rFonts w:ascii="Arial Unicode" w:eastAsia="Times New Roman" w:hAnsi="Arial Unicode" w:cs="Sylfaen"/>
          <w:sz w:val="24"/>
          <w:szCs w:val="20"/>
          <w:lang w:val="af-ZA" w:eastAsia="ru-RU"/>
        </w:rPr>
      </w:pPr>
    </w:p>
    <w:p w:rsidR="0022631D" w:rsidRPr="0048021D" w:rsidRDefault="00E763AE" w:rsidP="00F20516">
      <w:pPr>
        <w:spacing w:before="0" w:after="0"/>
        <w:ind w:left="0" w:firstLine="709"/>
        <w:jc w:val="both"/>
        <w:rPr>
          <w:rFonts w:ascii="Arial Unicode" w:eastAsia="Times New Roman" w:hAnsi="Arial Unicode" w:cs="Sylfaen"/>
          <w:sz w:val="24"/>
          <w:szCs w:val="20"/>
          <w:lang w:val="af-ZA" w:eastAsia="ru-RU"/>
        </w:rPr>
      </w:pPr>
      <w:r w:rsidRPr="0022535A">
        <w:rPr>
          <w:rFonts w:ascii="Arial Unicode" w:hAnsi="Arial Unicode"/>
          <w:szCs w:val="20"/>
          <w:lang w:val="af-ZA"/>
        </w:rPr>
        <w:t>&lt;&lt;Գավառ  համայնքի կոմունալ սպասարկում  և  բարեկարգում&gt;&gt;ՀՈԱԿ</w:t>
      </w:r>
      <w:r w:rsidRPr="00E763AE">
        <w:rPr>
          <w:rFonts w:ascii="Arial Armenian" w:hAnsi="Arial Armenian"/>
          <w:szCs w:val="20"/>
          <w:lang w:val="af-ZA"/>
        </w:rPr>
        <w:t>-</w:t>
      </w:r>
      <w:r w:rsidRPr="00E763AE">
        <w:rPr>
          <w:rFonts w:ascii="Arial Armenian" w:hAnsi="Arial Unicode"/>
          <w:szCs w:val="20"/>
          <w:lang w:val="af-ZA"/>
        </w:rPr>
        <w:t>ը</w:t>
      </w:r>
      <w:r w:rsidR="0022631D" w:rsidRPr="00E763AE">
        <w:rPr>
          <w:rFonts w:ascii="Arial Armenian" w:eastAsia="Times New Roman" w:hAnsi="Arial Armenian" w:cs="Sylfaen"/>
          <w:sz w:val="28"/>
          <w:szCs w:val="20"/>
          <w:lang w:val="hy-AM" w:eastAsia="ru-RU"/>
        </w:rPr>
        <w:t>,</w:t>
      </w:r>
      <w:r w:rsidR="0022631D" w:rsidRPr="00E763AE">
        <w:rPr>
          <w:rFonts w:ascii="Arial Unicode" w:eastAsia="Times New Roman" w:hAnsi="Arial Unicode" w:cs="Sylfaen"/>
          <w:sz w:val="28"/>
          <w:szCs w:val="20"/>
          <w:lang w:val="hy-AM" w:eastAsia="ru-RU"/>
        </w:rPr>
        <w:t xml:space="preserve"> 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hy-AM" w:eastAsia="ru-RU"/>
        </w:rPr>
        <w:t xml:space="preserve">որը գտնվում </w:t>
      </w:r>
      <w:r w:rsidR="0022631D" w:rsidRPr="00E763AE">
        <w:rPr>
          <w:rFonts w:ascii="Arial Unicode" w:eastAsia="Times New Roman" w:hAnsi="Arial Unicode" w:cs="Sylfaen"/>
          <w:sz w:val="24"/>
          <w:szCs w:val="20"/>
          <w:lang w:val="hy-AM" w:eastAsia="ru-RU"/>
        </w:rPr>
        <w:t>է</w:t>
      </w:r>
      <w:r w:rsidR="0022631D" w:rsidRPr="00E763AE">
        <w:rPr>
          <w:rFonts w:ascii="Arial Armenian" w:eastAsia="Times New Roman" w:hAnsi="Arial Armenian" w:cs="Sylfaen"/>
          <w:sz w:val="24"/>
          <w:szCs w:val="20"/>
          <w:lang w:val="hy-AM" w:eastAsia="ru-RU"/>
        </w:rPr>
        <w:t xml:space="preserve"> </w:t>
      </w:r>
      <w:r w:rsidRPr="00E763AE">
        <w:rPr>
          <w:rFonts w:ascii="Arial Armenian" w:hAnsi="Arial Armenian"/>
          <w:lang w:val="af-ZA"/>
        </w:rPr>
        <w:t xml:space="preserve"> ù. ¶³í³é, ú·áëïáëÇ</w:t>
      </w:r>
      <w:r w:rsidRPr="00E763AE">
        <w:rPr>
          <w:rFonts w:ascii="Arial Armenian" w:hAnsi="Arial Armenian"/>
          <w:b/>
          <w:lang w:val="af-ZA"/>
        </w:rPr>
        <w:t xml:space="preserve"> </w:t>
      </w:r>
      <w:r w:rsidRPr="00E763AE">
        <w:rPr>
          <w:rFonts w:ascii="Arial Armenian" w:hAnsi="Arial Armenian"/>
          <w:lang w:val="af-ZA"/>
        </w:rPr>
        <w:t>23/57</w:t>
      </w:r>
      <w:r w:rsidRPr="00E763AE">
        <w:rPr>
          <w:rFonts w:ascii="Times Armenian" w:hAnsi="Times Armenian"/>
          <w:b/>
          <w:i/>
          <w:lang w:val="af-ZA"/>
        </w:rPr>
        <w:t xml:space="preserve"> </w:t>
      </w:r>
      <w:r w:rsidRPr="00E763AE">
        <w:rPr>
          <w:rFonts w:ascii="Arial Unicode" w:hAnsi="Arial Unicode"/>
          <w:i/>
          <w:lang w:val="af-ZA"/>
        </w:rPr>
        <w:t xml:space="preserve"> 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hy-AM" w:eastAsia="ru-RU"/>
        </w:rPr>
        <w:t xml:space="preserve">հասցեում, 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af-ZA" w:eastAsia="ru-RU"/>
        </w:rPr>
        <w:t>ստորև ներկայացնում է իր</w:t>
      </w:r>
      <w:r w:rsidR="00F20516">
        <w:rPr>
          <w:rFonts w:ascii="Arial Unicode" w:eastAsia="Times New Roman" w:hAnsi="Arial Unicode" w:cs="Sylfaen"/>
          <w:sz w:val="24"/>
          <w:szCs w:val="20"/>
          <w:lang w:val="af-ZA" w:eastAsia="ru-RU"/>
        </w:rPr>
        <w:t xml:space="preserve"> 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af-ZA" w:eastAsia="ru-RU"/>
        </w:rPr>
        <w:t xml:space="preserve">կարիքների համար </w:t>
      </w:r>
      <w:r w:rsidRPr="00C20C6B">
        <w:rPr>
          <w:rFonts w:ascii="Arial Unicode" w:hAnsi="Arial Unicode"/>
          <w:sz w:val="20"/>
          <w:szCs w:val="20"/>
          <w:lang w:val="af-ZA"/>
        </w:rPr>
        <w:t>&lt;&lt;</w:t>
      </w:r>
      <w:r w:rsidR="000D5BD5">
        <w:rPr>
          <w:rFonts w:ascii="Arial Unicode" w:hAnsi="Arial Unicode" w:cs="Arial Armenian"/>
          <w:szCs w:val="20"/>
          <w:lang w:val="pt-BR"/>
        </w:rPr>
        <w:t>Աղբարկղերի</w:t>
      </w:r>
      <w:r w:rsidRPr="00C20C6B">
        <w:rPr>
          <w:rFonts w:ascii="Arial Unicode" w:hAnsi="Arial Unicode"/>
          <w:sz w:val="20"/>
          <w:szCs w:val="20"/>
          <w:lang w:val="af-ZA"/>
        </w:rPr>
        <w:t>&gt;&gt;</w:t>
      </w:r>
      <w:r w:rsidRPr="00C20C6B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af-ZA" w:eastAsia="ru-RU"/>
        </w:rPr>
        <w:t xml:space="preserve">ձեռքբերման նպատակով կազմակերպված </w:t>
      </w:r>
      <w:r w:rsidRPr="00E763AE">
        <w:rPr>
          <w:rFonts w:ascii="Arial Unicode" w:hAnsi="Arial Unicode" w:cs="Sylfaen"/>
          <w:szCs w:val="20"/>
          <w:lang w:val="af-ZA"/>
        </w:rPr>
        <w:t xml:space="preserve">N </w:t>
      </w:r>
      <w:r w:rsidRPr="00E763AE">
        <w:rPr>
          <w:rFonts w:ascii="Arial Unicode" w:hAnsi="Arial Unicode"/>
          <w:szCs w:val="20"/>
          <w:lang w:val="af-ZA"/>
        </w:rPr>
        <w:t>&lt;&lt;</w:t>
      </w:r>
      <w:r w:rsidR="002069D2">
        <w:rPr>
          <w:rFonts w:ascii="Arial Unicode" w:hAnsi="Arial Unicode"/>
          <w:szCs w:val="20"/>
          <w:lang w:val="nl-NL"/>
        </w:rPr>
        <w:t>ԳՀ</w:t>
      </w:r>
      <w:r w:rsidRPr="00E763AE">
        <w:rPr>
          <w:rFonts w:ascii="Arial Unicode" w:hAnsi="Arial Unicode"/>
          <w:szCs w:val="20"/>
          <w:lang w:val="nl-NL"/>
        </w:rPr>
        <w:t>ԿՍԲ</w:t>
      </w:r>
      <w:r w:rsidRPr="00E763AE">
        <w:rPr>
          <w:rFonts w:ascii="Arial Unicode" w:hAnsi="Arial Unicode" w:cs="Sylfaen"/>
          <w:szCs w:val="20"/>
          <w:lang w:val="af-ZA"/>
        </w:rPr>
        <w:t>–ԳՀԱՊՁԲ</w:t>
      </w:r>
      <w:r w:rsidRPr="00E763AE">
        <w:rPr>
          <w:rFonts w:ascii="Arial Unicode" w:hAnsi="Arial Unicode"/>
          <w:szCs w:val="20"/>
          <w:lang w:val="nl-NL"/>
        </w:rPr>
        <w:t>-2</w:t>
      </w:r>
      <w:r w:rsidR="002069D2">
        <w:rPr>
          <w:rFonts w:ascii="Arial Unicode" w:hAnsi="Arial Unicode"/>
          <w:szCs w:val="20"/>
          <w:lang w:val="nl-NL"/>
        </w:rPr>
        <w:t>2</w:t>
      </w:r>
      <w:r w:rsidRPr="00E763AE">
        <w:rPr>
          <w:rFonts w:ascii="Arial Unicode" w:hAnsi="Arial Unicode"/>
          <w:szCs w:val="20"/>
          <w:lang w:val="nl-NL"/>
        </w:rPr>
        <w:t>/0</w:t>
      </w:r>
      <w:r w:rsidR="000D5BD5">
        <w:rPr>
          <w:rFonts w:ascii="Arial Unicode" w:hAnsi="Arial Unicode"/>
          <w:szCs w:val="20"/>
          <w:lang w:val="nl-NL"/>
        </w:rPr>
        <w:t>7</w:t>
      </w:r>
      <w:r w:rsidRPr="00E763AE">
        <w:rPr>
          <w:rFonts w:ascii="Arial Unicode" w:hAnsi="Arial Unicode"/>
          <w:szCs w:val="20"/>
          <w:lang w:val="af-ZA"/>
        </w:rPr>
        <w:t>&gt;&gt;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af-ZA" w:eastAsia="ru-RU"/>
        </w:rPr>
        <w:t>ծածկագրով գնման ընթացակարգի արդյունքում</w:t>
      </w:r>
      <w:r w:rsidR="00F053A1">
        <w:rPr>
          <w:rFonts w:ascii="Arial Unicode" w:eastAsia="Times New Roman" w:hAnsi="Arial Unicode" w:cs="Sylfaen"/>
          <w:sz w:val="24"/>
          <w:szCs w:val="20"/>
          <w:lang w:val="af-ZA" w:eastAsia="ru-RU"/>
        </w:rPr>
        <w:t xml:space="preserve"> </w:t>
      </w:r>
      <w:r w:rsidR="0022631D" w:rsidRPr="0048021D">
        <w:rPr>
          <w:rFonts w:ascii="Arial Unicode" w:eastAsia="Times New Roman" w:hAnsi="Arial Unicode" w:cs="Sylfaen"/>
          <w:sz w:val="24"/>
          <w:szCs w:val="20"/>
          <w:lang w:val="af-ZA" w:eastAsia="ru-RU"/>
        </w:rPr>
        <w:t>կնքված պայմանագրի մասին տեղեկատվությունը`</w:t>
      </w:r>
    </w:p>
    <w:p w:rsidR="0022631D" w:rsidRPr="0048021D" w:rsidRDefault="0022631D" w:rsidP="0022631D">
      <w:pPr>
        <w:spacing w:before="0" w:after="0" w:line="360" w:lineRule="auto"/>
        <w:ind w:left="0" w:firstLine="0"/>
        <w:jc w:val="both"/>
        <w:rPr>
          <w:rFonts w:ascii="Arial Unicode" w:eastAsia="Times New Roman" w:hAnsi="Arial Unicode" w:cs="Sylfaen"/>
          <w:sz w:val="24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3"/>
        <w:gridCol w:w="278"/>
        <w:gridCol w:w="715"/>
        <w:gridCol w:w="35"/>
        <w:gridCol w:w="252"/>
        <w:gridCol w:w="419"/>
        <w:gridCol w:w="138"/>
        <w:gridCol w:w="151"/>
        <w:gridCol w:w="200"/>
        <w:gridCol w:w="72"/>
        <w:gridCol w:w="427"/>
        <w:gridCol w:w="476"/>
        <w:gridCol w:w="378"/>
        <w:gridCol w:w="6"/>
        <w:gridCol w:w="128"/>
        <w:gridCol w:w="332"/>
        <w:gridCol w:w="380"/>
        <w:gridCol w:w="292"/>
        <w:gridCol w:w="139"/>
        <w:gridCol w:w="133"/>
        <w:gridCol w:w="865"/>
        <w:gridCol w:w="597"/>
        <w:gridCol w:w="205"/>
        <w:gridCol w:w="188"/>
        <w:gridCol w:w="136"/>
        <w:gridCol w:w="20"/>
        <w:gridCol w:w="733"/>
        <w:gridCol w:w="34"/>
        <w:gridCol w:w="639"/>
        <w:gridCol w:w="205"/>
        <w:gridCol w:w="27"/>
        <w:gridCol w:w="187"/>
        <w:gridCol w:w="38"/>
        <w:gridCol w:w="443"/>
        <w:gridCol w:w="1602"/>
      </w:tblGrid>
      <w:tr w:rsidR="0022631D" w:rsidRPr="0048021D" w:rsidTr="000D5BD5">
        <w:trPr>
          <w:trHeight w:val="146"/>
        </w:trPr>
        <w:tc>
          <w:tcPr>
            <w:tcW w:w="564" w:type="dxa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af-ZA" w:eastAsia="ru-RU"/>
              </w:rPr>
            </w:pPr>
          </w:p>
        </w:tc>
        <w:tc>
          <w:tcPr>
            <w:tcW w:w="10869" w:type="dxa"/>
            <w:gridSpan w:val="34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af-ZA" w:eastAsia="ru-RU"/>
              </w:rPr>
            </w:pPr>
            <w:r w:rsidRPr="0048021D"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  <w:t>Գ</w:t>
            </w:r>
            <w:r w:rsidRPr="0048021D">
              <w:rPr>
                <w:rFonts w:ascii="Arial Unicode" w:eastAsia="Times New Roman" w:hAnsi="Arial Unicode"/>
                <w:b/>
                <w:bCs/>
                <w:sz w:val="18"/>
                <w:szCs w:val="14"/>
                <w:lang w:val="hy-AM" w:eastAsia="ru-RU"/>
              </w:rPr>
              <w:t xml:space="preserve">նման </w:t>
            </w:r>
            <w:r w:rsidRPr="0048021D"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  <w:t>առարկայի</w:t>
            </w:r>
          </w:p>
        </w:tc>
      </w:tr>
      <w:tr w:rsidR="00F376E5" w:rsidRPr="0048021D" w:rsidTr="000D5BD5">
        <w:trPr>
          <w:trHeight w:val="11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22631D" w:rsidRPr="004802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չափաբաժնի համարը</w:t>
            </w:r>
          </w:p>
        </w:tc>
        <w:tc>
          <w:tcPr>
            <w:tcW w:w="1280" w:type="dxa"/>
            <w:gridSpan w:val="4"/>
            <w:vMerge w:val="restart"/>
            <w:shd w:val="clear" w:color="auto" w:fill="auto"/>
            <w:vAlign w:val="center"/>
          </w:tcPr>
          <w:p w:rsidR="0022631D" w:rsidRPr="004802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22631D" w:rsidRPr="004802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չափման միավորը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քանակը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275" w:type="dxa"/>
            <w:gridSpan w:val="8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1" w:type="dxa"/>
            <w:gridSpan w:val="8"/>
            <w:vMerge w:val="restart"/>
            <w:shd w:val="clear" w:color="auto" w:fill="auto"/>
            <w:vAlign w:val="center"/>
          </w:tcPr>
          <w:p w:rsidR="0022631D" w:rsidRPr="004802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:rsidR="0022631D" w:rsidRPr="004802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376E5" w:rsidRPr="0048021D" w:rsidTr="000D5BD5">
        <w:trPr>
          <w:trHeight w:val="175"/>
        </w:trPr>
        <w:tc>
          <w:tcPr>
            <w:tcW w:w="564" w:type="dxa"/>
            <w:vMerge/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առկա ֆինանսական միջոցներով</w:t>
            </w:r>
            <w:r w:rsidRPr="0048021D">
              <w:rPr>
                <w:rFonts w:ascii="Arial Unicode" w:eastAsia="Times New Roman" w:hAnsi="Arial Unicode"/>
                <w:b/>
                <w:sz w:val="16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ընդհանուր</w:t>
            </w:r>
          </w:p>
        </w:tc>
        <w:tc>
          <w:tcPr>
            <w:tcW w:w="2275" w:type="dxa"/>
            <w:gridSpan w:val="8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/ՀՀ դրամ/</w:t>
            </w:r>
          </w:p>
        </w:tc>
        <w:tc>
          <w:tcPr>
            <w:tcW w:w="2551" w:type="dxa"/>
            <w:gridSpan w:val="8"/>
            <w:vMerge/>
            <w:shd w:val="clear" w:color="auto" w:fill="auto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F376E5" w:rsidRPr="0048021D" w:rsidTr="000D5BD5">
        <w:trPr>
          <w:trHeight w:val="275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առկա ֆինանսական միջոցներով</w:t>
            </w: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6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F376E5" w:rsidRPr="0048021D" w:rsidTr="000D5BD5">
        <w:trPr>
          <w:trHeight w:val="40"/>
        </w:trPr>
        <w:tc>
          <w:tcPr>
            <w:tcW w:w="564" w:type="dxa"/>
            <w:shd w:val="clear" w:color="auto" w:fill="auto"/>
            <w:vAlign w:val="center"/>
          </w:tcPr>
          <w:p w:rsidR="0022631D" w:rsidRPr="004802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802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01557F" w:rsidRPr="00224192" w:rsidTr="000D5BD5">
        <w:trPr>
          <w:trHeight w:val="182"/>
        </w:trPr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0D5BD5" w:rsidRDefault="000D5BD5" w:rsidP="00AA7544">
            <w:pPr>
              <w:widowControl w:val="0"/>
              <w:rPr>
                <w:rFonts w:ascii="Arial Armenian" w:hAnsi="Arial Armenian"/>
                <w:b/>
              </w:rPr>
            </w:pPr>
            <w:r w:rsidRPr="000D5BD5">
              <w:rPr>
                <w:rFonts w:ascii="Sylfaen" w:hAnsi="Sylfaen"/>
                <w:b/>
              </w:rPr>
              <w:t>Աղբարկղ</w:t>
            </w:r>
            <w:r w:rsidR="00AA7544" w:rsidRPr="000D5BD5">
              <w:rPr>
                <w:rFonts w:ascii="Arial Armenian" w:hAnsi="Arial Armenian"/>
                <w:b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AA7544" w:rsidRDefault="000D5BD5" w:rsidP="00162752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4"/>
              </w:rPr>
            </w:pPr>
            <w:r>
              <w:rPr>
                <w:rFonts w:ascii="Arial Unicode" w:hAnsi="Arial Unicode" w:cs="Sylfaen"/>
                <w:b/>
                <w:sz w:val="18"/>
                <w:szCs w:val="14"/>
              </w:rPr>
              <w:t>հատ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4D52C1" w:rsidRDefault="000D5BD5" w:rsidP="000D5BD5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4"/>
              </w:rPr>
            </w:pPr>
            <w:r>
              <w:rPr>
                <w:rFonts w:ascii="Arial Unicode" w:hAnsi="Arial Unicode" w:cs="Sylfaen"/>
                <w:b/>
                <w:sz w:val="18"/>
                <w:szCs w:val="14"/>
              </w:rPr>
              <w:t>30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4D52C1" w:rsidRDefault="000D5BD5" w:rsidP="00162752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4"/>
              </w:rPr>
            </w:pPr>
            <w:r>
              <w:rPr>
                <w:rFonts w:ascii="Arial Unicode" w:hAnsi="Arial Unicode" w:cs="Sylfaen"/>
                <w:b/>
                <w:sz w:val="18"/>
                <w:szCs w:val="14"/>
              </w:rPr>
              <w:t>30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0D5BD5" w:rsidRDefault="000D5BD5" w:rsidP="00162752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4"/>
              </w:rPr>
            </w:pPr>
            <w:r w:rsidRPr="000D5BD5">
              <w:rPr>
                <w:rFonts w:ascii="Arial Unicode" w:hAnsi="Arial Unicode" w:cs="Sylfaen"/>
                <w:b/>
                <w:sz w:val="18"/>
                <w:szCs w:val="14"/>
              </w:rPr>
              <w:t>1230000</w:t>
            </w:r>
          </w:p>
        </w:tc>
        <w:tc>
          <w:tcPr>
            <w:tcW w:w="11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4D52C1" w:rsidRDefault="000D5BD5" w:rsidP="00162752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4"/>
              </w:rPr>
            </w:pPr>
            <w:r>
              <w:rPr>
                <w:rFonts w:ascii="Arial Unicode" w:hAnsi="Arial Unicode" w:cs="Sylfaen"/>
                <w:b/>
                <w:sz w:val="18"/>
                <w:szCs w:val="14"/>
              </w:rPr>
              <w:t>1230000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LatRus" w:hAnsi="Arial LatRus"/>
                <w:sz w:val="18"/>
                <w:lang w:val="es-ES"/>
              </w:rPr>
              <w:t>50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.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տարողությամբ աղբաման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որը 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բավարարի հետևյալ պահանջներին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>.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Տարայի ընդհանուր քաշը՝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4.4-4.6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կգ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Ներդիրի քաշը՝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2.4-2.6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կգ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Ընդհանուր լայնությունը՝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39-41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սմ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Ընդհանուրչափսեր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մմ՝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480 x357x 811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Աղբամանի նյութը 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լինի բարձր խտայնության ցածր ճնշման առաջնային հումքի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(HDPE)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պոլիէթիլեն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ունենա պատին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ձողիվրա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հենարանի վրա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ծառին ամրացնելու հնարավորություն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Ներդիր տարան դատարկվող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Գույնը՝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ըստ պատվիրատուի պահանջի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rPr>
                <w:rFonts w:ascii="Arial LatRus" w:hAnsi="Arial LatRus"/>
                <w:b/>
                <w:bCs/>
                <w:sz w:val="18"/>
                <w:lang w:val="es-ES"/>
              </w:rPr>
            </w:pPr>
          </w:p>
          <w:p w:rsidR="000D5BD5" w:rsidRPr="000D5BD5" w:rsidRDefault="000D5BD5" w:rsidP="000D5BD5">
            <w:pPr>
              <w:rPr>
                <w:rFonts w:ascii="Arial LatRus" w:hAnsi="Arial LatRus"/>
                <w:b/>
                <w:bCs/>
                <w:sz w:val="18"/>
                <w:lang w:val="es-ES"/>
              </w:rPr>
            </w:pPr>
            <w:r w:rsidRPr="000D5BD5">
              <w:rPr>
                <w:rFonts w:ascii="Arial Unicode" w:hAnsi="Arial Unicode"/>
                <w:b/>
                <w:bCs/>
                <w:sz w:val="18"/>
                <w:lang w:val="es-ES"/>
              </w:rPr>
              <w:t>Աղբարկղին ներկայացվող ընդհանուր պահանջները</w:t>
            </w:r>
            <w:r w:rsidRPr="000D5BD5">
              <w:rPr>
                <w:rFonts w:ascii="Arial LatRus" w:hAnsi="Arial LatRus"/>
                <w:b/>
                <w:bCs/>
                <w:sz w:val="18"/>
                <w:lang w:val="es-ES"/>
              </w:rPr>
              <w:t>.</w:t>
            </w:r>
          </w:p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Աղբարկղ ըպետք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լինի կայուն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պաշտպանված  ուլտրա</w:t>
            </w:r>
            <w:r w:rsidRPr="000D5BD5">
              <w:rPr>
                <w:rFonts w:ascii="Arial LatRus" w:hAnsi="Arial LatRus"/>
                <w:sz w:val="18"/>
                <w:lang w:val="es-ES"/>
              </w:rPr>
              <w:t>-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մանուշակագույն ճառագայթներից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 xml:space="preserve">դիմացկուն 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պաշտպանված ցրտի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տաքի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ջերմաստիճանային տատանումներից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ճկուն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հարվածակայուն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Ապրանքը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մինչև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այդ շահագործման մեջ եղած չլինի Մատակարարի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(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)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երրորդ անձանց մոտ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մինչև այդ ենթարկված չլինի  վերանորոգման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նորացման կամ վերականգման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չպետք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գտնվի գրավի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արգելանքի կամ այլ ծանրաբեռնության  տակ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Ապրանքի վրա չպետք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լինի մեխանիկական վնասվածքների հետքեր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ինչպես նաև մատակարարվող Ապրանքի պաշտոնական նկարագրությանն այլ անհամապատասխանություններ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AA7544" w:rsidRPr="000D5BD5" w:rsidRDefault="000D5BD5" w:rsidP="000D5BD5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8"/>
                <w:szCs w:val="14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Պատվիրատուն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կարող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Վաճառողից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պահանջել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պատահական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ընտրությամբ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2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հատ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ապրանքանմուշ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իր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միջոցների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հաշվին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ենթարկել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ՀՀ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պետական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փորձաքննության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ներկայացնել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փորձագիտական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եզրակացություն՝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առաջարկվող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ապրանքի՝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վերոհիշյալ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lastRenderedPageBreak/>
              <w:t>տեխնիկական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բնութագրին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համապատասխանության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վերաբերյալ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: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կողմից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պահանջ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ներկայացվելու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դեպքում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Վաճառողի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կողմից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ՀՀ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պետական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փորձաքննություն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չիրականացնելը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առաջարկվող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վերոհիշյալ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տեխնիկական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բնութագրին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համապատասխանության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վերբերյալ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եզրակացությունը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չտրամադրելը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եթե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տրամադրված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եզրակացությամբ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արձանագրվել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անհամապատասխանություն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վերոհիշյալ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տեխնիկական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բնութագրին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ապա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իրավունք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ունի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հրաժարվել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առաջարկվող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ապրանքից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LatRus" w:hAnsi="Arial LatRus"/>
                <w:sz w:val="18"/>
                <w:lang w:val="es-ES"/>
              </w:rPr>
              <w:lastRenderedPageBreak/>
              <w:t>50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.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տարողությամբ աղբաման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որը 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բավարարի հետևյալ պահանջներին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>.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Տարայի ընդհանուր քաշը՝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4.4-4.6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կգ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Ներդիրի քաշը՝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2.4-2.6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կգ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Ընդհանուր լայնությունը՝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39-41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սմ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Ընդհանուրչափսեր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մմ՝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480 x357x 811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Աղբամանի նյութը 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լինի բարձր խտայնության ցածր ճնշման առաջնային հումքի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(HDPE)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պոլիէթիլեն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ունենա պատին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ձողիվրա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հենարանի վրա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ծառին ամրացնելու հնարավորություն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Ներդիր տարան դատարկվող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pStyle w:val="a6"/>
              <w:numPr>
                <w:ilvl w:val="0"/>
                <w:numId w:val="2"/>
              </w:numPr>
              <w:spacing w:before="0" w:after="0"/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Գույնը՝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ըստ պատվիրատուի պահանջի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rPr>
                <w:rFonts w:ascii="Arial LatRus" w:hAnsi="Arial LatRus"/>
                <w:b/>
                <w:bCs/>
                <w:sz w:val="18"/>
                <w:lang w:val="es-ES"/>
              </w:rPr>
            </w:pPr>
          </w:p>
          <w:p w:rsidR="000D5BD5" w:rsidRPr="000D5BD5" w:rsidRDefault="000D5BD5" w:rsidP="000D5BD5">
            <w:pPr>
              <w:rPr>
                <w:rFonts w:ascii="Arial LatRus" w:hAnsi="Arial LatRus"/>
                <w:b/>
                <w:bCs/>
                <w:sz w:val="18"/>
                <w:lang w:val="es-ES"/>
              </w:rPr>
            </w:pPr>
            <w:r w:rsidRPr="000D5BD5">
              <w:rPr>
                <w:rFonts w:ascii="Arial Unicode" w:hAnsi="Arial Unicode"/>
                <w:b/>
                <w:bCs/>
                <w:sz w:val="18"/>
                <w:lang w:val="es-ES"/>
              </w:rPr>
              <w:t>Աղբարկղին ներկայացվող ընդհանուր պահանջները</w:t>
            </w:r>
            <w:r w:rsidRPr="000D5BD5">
              <w:rPr>
                <w:rFonts w:ascii="Arial LatRus" w:hAnsi="Arial LatRus"/>
                <w:b/>
                <w:bCs/>
                <w:sz w:val="18"/>
                <w:lang w:val="es-ES"/>
              </w:rPr>
              <w:t>.</w:t>
            </w:r>
          </w:p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Աղբարկղ ըպետք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լինի կայուն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պաշտպանված  ուլտրա</w:t>
            </w:r>
            <w:r w:rsidRPr="000D5BD5">
              <w:rPr>
                <w:rFonts w:ascii="Arial LatRus" w:hAnsi="Arial LatRus"/>
                <w:sz w:val="18"/>
                <w:lang w:val="es-ES"/>
              </w:rPr>
              <w:t>-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մանուշակագույն ճառագայթներից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 xml:space="preserve">դիմացկուն 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պաշտպանված ցրտի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տաքի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ջերմաստիճանային տատանումներից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ճկուն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հարվածակայուն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Ապրանքը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մինչև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այդ շահագործման մեջ եղած չլինի Մատակարարի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(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)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երրորդ անձանց մոտ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մինչև այդ ենթարկված չլինի  վերանորոգման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նորացման կամ վերականգման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չպետք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գտնվի գրավի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արգելանքի կամ այլ ծանրաբեռնության  տակ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0D5BD5" w:rsidRPr="000D5BD5" w:rsidRDefault="000D5BD5" w:rsidP="000D5BD5">
            <w:pPr>
              <w:rPr>
                <w:rFonts w:ascii="Arial LatRus" w:hAnsi="Arial LatRus"/>
                <w:sz w:val="18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Ապրանքի վրա չպետք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լինի մեխանիկական վնասվածքների հետքեր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ինչպես նաև մատակարարվող Ապրանքի պաշտոնական նկարագրությանն այլ անհամապատասխանություններ</w:t>
            </w:r>
            <w:r w:rsidRPr="000D5BD5">
              <w:rPr>
                <w:rFonts w:ascii="Arial LatRus" w:hAnsi="Arial LatRus"/>
                <w:sz w:val="18"/>
                <w:lang w:val="es-ES"/>
              </w:rPr>
              <w:t>:</w:t>
            </w:r>
          </w:p>
          <w:p w:rsidR="00AA7544" w:rsidRPr="000D5BD5" w:rsidRDefault="000D5BD5" w:rsidP="000D5BD5">
            <w:pPr>
              <w:tabs>
                <w:tab w:val="left" w:pos="1248"/>
              </w:tabs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0D5BD5">
              <w:rPr>
                <w:rFonts w:ascii="Arial Unicode" w:hAnsi="Arial Unicode"/>
                <w:sz w:val="18"/>
                <w:lang w:val="es-ES"/>
              </w:rPr>
              <w:t>Պատվիրատուն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կարող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Վաճառողից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պահանջել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պատահական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ընտրությամբ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2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հատ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ապրանքանմուշ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իր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միջոցների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հաշվին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ենթարկել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ՀՀ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պետական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փորձաքննության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և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ներկայացնել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փորձագիտական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եզրակացություն՝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առաջարկվող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ապրանքի՝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lastRenderedPageBreak/>
              <w:t>վերոհիշյալ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տեխնիկական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բնութագրին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համապատասխանության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վերաբերյալ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: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կողմից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նման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պահանջ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ներկայացվելու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դեպքում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Վաճառողի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կողմից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ՀՀ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պետական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փորձաքննություն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չիրականացնելը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առաջարկվող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վերոհիշյալ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տեխնիկական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բնութագրին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համապատասխանության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վերբերյալ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եզրակացությունը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չտրամադրելը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կամ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եթե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տրամադրված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եզրակացությամբ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արձանագրվել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է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անհամապատասխանություն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վերոհիշյալ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տեխնիկական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բնութագրին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,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ապա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Պատվիրատուն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իրավունք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ունի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հրաժարվել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առաջարկվող</w:t>
            </w:r>
            <w:r w:rsidRPr="000D5BD5">
              <w:rPr>
                <w:rFonts w:ascii="Arial LatRus" w:hAnsi="Arial LatRus"/>
                <w:sz w:val="18"/>
                <w:lang w:val="es-ES"/>
              </w:rPr>
              <w:t xml:space="preserve">  </w:t>
            </w:r>
            <w:r w:rsidRPr="000D5BD5">
              <w:rPr>
                <w:rFonts w:ascii="Arial Unicode" w:hAnsi="Arial Unicode"/>
                <w:sz w:val="18"/>
                <w:lang w:val="es-ES"/>
              </w:rPr>
              <w:t>ապրանքից</w:t>
            </w:r>
          </w:p>
        </w:tc>
      </w:tr>
      <w:tr w:rsidR="00AA7544" w:rsidRPr="00224192" w:rsidTr="00AA7544">
        <w:trPr>
          <w:trHeight w:val="169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AA7544" w:rsidRPr="000D5BD5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es-ES" w:eastAsia="ru-RU"/>
              </w:rPr>
            </w:pPr>
          </w:p>
        </w:tc>
      </w:tr>
      <w:tr w:rsidR="00AA7544" w:rsidRPr="0048021D" w:rsidTr="000D5BD5">
        <w:trPr>
          <w:trHeight w:val="137"/>
        </w:trPr>
        <w:tc>
          <w:tcPr>
            <w:tcW w:w="457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8021D">
              <w:rPr>
                <w:rFonts w:ascii="Arial Unicode" w:eastAsia="Times New Roman" w:hAnsi="Arial Unicode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48021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8021D">
              <w:rPr>
                <w:rFonts w:ascii="Arial Unicode" w:eastAsia="Times New Roman" w:hAnsi="Arial Unicode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8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AA7544">
        <w:trPr>
          <w:trHeight w:val="196"/>
        </w:trPr>
        <w:tc>
          <w:tcPr>
            <w:tcW w:w="1143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 xml:space="preserve">րավեր ուղարկելու 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կամ հրապարակելու 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ամսաթիվը</w:t>
            </w:r>
          </w:p>
        </w:tc>
        <w:tc>
          <w:tcPr>
            <w:tcW w:w="425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BA2AC6" w:rsidP="000D5B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   202</w:t>
            </w:r>
            <w:r w:rsidR="002069D2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2</w:t>
            </w:r>
            <w:r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 </w:t>
            </w:r>
            <w:r w:rsidRPr="00BA2AC6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թվականի </w:t>
            </w:r>
            <w:r w:rsidR="000D5BD5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հուլիսի</w:t>
            </w:r>
            <w:r w:rsidR="0022535A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  </w:t>
            </w:r>
            <w:r w:rsidR="000D5BD5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18</w:t>
            </w:r>
          </w:p>
        </w:tc>
      </w:tr>
      <w:tr w:rsidR="00AA7544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u w:val="single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Հ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val="ru-RU" w:eastAsia="ru-RU"/>
              </w:rPr>
              <w:t>րավերումկատարվածփոփոխություններ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ի ամսաթիվը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4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4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Պարզաբանման</w:t>
            </w:r>
          </w:p>
        </w:tc>
      </w:tr>
      <w:tr w:rsidR="00AA7544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u w:val="single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44" w:rsidRPr="0048021D" w:rsidRDefault="00AA75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AA7544">
        <w:trPr>
          <w:trHeight w:val="54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AA7544" w:rsidRPr="0048021D" w:rsidTr="000D5BD5">
        <w:trPr>
          <w:trHeight w:val="605"/>
        </w:trPr>
        <w:tc>
          <w:tcPr>
            <w:tcW w:w="1592" w:type="dxa"/>
            <w:gridSpan w:val="4"/>
            <w:vMerge w:val="restart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6" w:type="dxa"/>
            <w:gridSpan w:val="23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/ՀՀ դրամ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A7544" w:rsidRPr="0048021D" w:rsidTr="000D5BD5">
        <w:trPr>
          <w:trHeight w:val="365"/>
        </w:trPr>
        <w:tc>
          <w:tcPr>
            <w:tcW w:w="1592" w:type="dxa"/>
            <w:gridSpan w:val="4"/>
            <w:vMerge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Ընդհանուր</w:t>
            </w:r>
          </w:p>
        </w:tc>
      </w:tr>
      <w:tr w:rsidR="00AA7544" w:rsidRPr="0048021D" w:rsidTr="000D5BD5">
        <w:trPr>
          <w:trHeight w:val="83"/>
        </w:trPr>
        <w:tc>
          <w:tcPr>
            <w:tcW w:w="1592" w:type="dxa"/>
            <w:gridSpan w:val="4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Չափաբաժին 1</w:t>
            </w:r>
          </w:p>
        </w:tc>
        <w:tc>
          <w:tcPr>
            <w:tcW w:w="9841" w:type="dxa"/>
            <w:gridSpan w:val="31"/>
            <w:shd w:val="clear" w:color="auto" w:fill="auto"/>
            <w:vAlign w:val="center"/>
          </w:tcPr>
          <w:p w:rsidR="00AA7544" w:rsidRPr="0048021D" w:rsidRDefault="00AA7544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color w:val="365F91"/>
                <w:sz w:val="18"/>
                <w:szCs w:val="14"/>
                <w:lang w:eastAsia="ru-RU"/>
              </w:rPr>
            </w:pPr>
          </w:p>
        </w:tc>
      </w:tr>
      <w:tr w:rsidR="0001557F" w:rsidRPr="0048021D" w:rsidTr="000D5BD5">
        <w:trPr>
          <w:trHeight w:val="83"/>
        </w:trPr>
        <w:tc>
          <w:tcPr>
            <w:tcW w:w="1592" w:type="dxa"/>
            <w:gridSpan w:val="4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01557F" w:rsidRDefault="0001557F" w:rsidP="0016275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01557F">
              <w:rPr>
                <w:rFonts w:ascii="Sylfaen" w:hAnsi="Sylfaen"/>
                <w:b/>
                <w:sz w:val="18"/>
                <w:szCs w:val="18"/>
                <w:lang w:val="pt-BR"/>
              </w:rPr>
              <w:t>&lt;&lt;ԳԱՎԱՌՏՐԱՆՍ&gt;&gt;</w:t>
            </w:r>
          </w:p>
          <w:p w:rsidR="0001557F" w:rsidRPr="0001557F" w:rsidRDefault="0001557F" w:rsidP="00162752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01557F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01557F" w:rsidRPr="0001557F" w:rsidRDefault="00F161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1025000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557F" w:rsidRPr="0001557F" w:rsidRDefault="00F161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205000</w:t>
            </w:r>
          </w:p>
        </w:tc>
        <w:tc>
          <w:tcPr>
            <w:tcW w:w="2296" w:type="dxa"/>
            <w:gridSpan w:val="5"/>
            <w:shd w:val="clear" w:color="auto" w:fill="auto"/>
            <w:vAlign w:val="center"/>
          </w:tcPr>
          <w:p w:rsidR="0001557F" w:rsidRPr="0001557F" w:rsidRDefault="00F1618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>
              <w:rPr>
                <w:rFonts w:cs="Arial"/>
                <w:b/>
                <w:iCs/>
                <w:sz w:val="18"/>
                <w:szCs w:val="18"/>
              </w:rPr>
              <w:t>1230000</w:t>
            </w:r>
          </w:p>
        </w:tc>
      </w:tr>
      <w:tr w:rsidR="00010E66" w:rsidRPr="0048021D" w:rsidTr="000D5BD5">
        <w:trPr>
          <w:gridAfter w:val="1"/>
          <w:wAfter w:w="1601" w:type="dxa"/>
          <w:trHeight w:val="146"/>
        </w:trPr>
        <w:tc>
          <w:tcPr>
            <w:tcW w:w="1557" w:type="dxa"/>
            <w:gridSpan w:val="3"/>
            <w:shd w:val="clear" w:color="auto" w:fill="auto"/>
            <w:vAlign w:val="center"/>
          </w:tcPr>
          <w:p w:rsidR="00010E66" w:rsidRPr="0048021D" w:rsidRDefault="00010E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686" w:type="dxa"/>
            <w:gridSpan w:val="15"/>
            <w:shd w:val="clear" w:color="auto" w:fill="auto"/>
            <w:vAlign w:val="center"/>
          </w:tcPr>
          <w:p w:rsidR="00010E66" w:rsidRPr="0048021D" w:rsidRDefault="00010E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4589" w:type="dxa"/>
            <w:gridSpan w:val="16"/>
            <w:shd w:val="clear" w:color="auto" w:fill="auto"/>
            <w:vAlign w:val="center"/>
          </w:tcPr>
          <w:p w:rsidR="00010E66" w:rsidRPr="0048021D" w:rsidRDefault="00010E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AA7544">
        <w:tc>
          <w:tcPr>
            <w:tcW w:w="114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Տ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1557F" w:rsidRPr="0048021D" w:rsidTr="000D5BD5">
        <w:tc>
          <w:tcPr>
            <w:tcW w:w="842" w:type="dxa"/>
            <w:gridSpan w:val="2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Չափա-բաժնի համար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lastRenderedPageBreak/>
              <w:t>ը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6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Գնահատման արդյունքները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1557F" w:rsidRPr="0048021D" w:rsidTr="000D5BD5">
        <w:tc>
          <w:tcPr>
            <w:tcW w:w="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eastAsia="ru-RU"/>
              </w:rPr>
              <w:t xml:space="preserve">Հրավերով պահանջվող </w:t>
            </w: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val="hy-AM" w:eastAsia="ru-RU"/>
              </w:rPr>
              <w:lastRenderedPageBreak/>
              <w:t>Հայտով ներկայացված</w:t>
            </w: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eastAsia="ru-RU"/>
              </w:rPr>
              <w:t xml:space="preserve"> փաստաթղթերի </w:t>
            </w: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highlight w:val="yellow"/>
                <w:lang w:val="hy-AM" w:eastAsia="ru-RU"/>
              </w:rPr>
            </w:pP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highlight w:val="yellow"/>
                <w:lang w:eastAsia="ru-RU"/>
              </w:rPr>
            </w:pPr>
            <w:r w:rsidRPr="0048021D">
              <w:rPr>
                <w:rFonts w:ascii="Arial Unicode" w:eastAsia="Times New Roman" w:hAnsi="Arial Unicode" w:cs="Arial Armenian"/>
                <w:b/>
                <w:color w:val="000000"/>
                <w:sz w:val="18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01557F" w:rsidRPr="0048021D" w:rsidTr="000D5BD5"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Default="0001557F" w:rsidP="00162752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01557F">
              <w:rPr>
                <w:rFonts w:ascii="Sylfaen" w:hAnsi="Sylfaen"/>
                <w:b/>
                <w:sz w:val="18"/>
                <w:szCs w:val="18"/>
                <w:lang w:val="pt-BR"/>
              </w:rPr>
              <w:t>&lt;&lt;ԳԱՎԱՌՏՐԱՆՍ&gt;&gt;</w:t>
            </w:r>
          </w:p>
          <w:p w:rsidR="0001557F" w:rsidRPr="0001557F" w:rsidRDefault="0001557F" w:rsidP="00162752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01557F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557F" w:rsidRDefault="0001557F">
            <w:r w:rsidRPr="00276D75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Default="0001557F">
            <w:r w:rsidRPr="00276D75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1557F" w:rsidRDefault="0001557F">
            <w:r w:rsidRPr="00276D75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557F" w:rsidRDefault="0001557F">
            <w:r w:rsidRPr="00276D75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01557F" w:rsidRPr="0048021D" w:rsidTr="000D5BD5">
        <w:trPr>
          <w:trHeight w:val="40"/>
        </w:trPr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0D5BD5">
        <w:trPr>
          <w:trHeight w:val="331"/>
        </w:trPr>
        <w:tc>
          <w:tcPr>
            <w:tcW w:w="2824" w:type="dxa"/>
            <w:gridSpan w:val="10"/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09" w:type="dxa"/>
            <w:gridSpan w:val="25"/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 xml:space="preserve">Ծանոթություն` </w:t>
            </w:r>
            <w:r w:rsidRPr="0048021D">
              <w:rPr>
                <w:rFonts w:ascii="Arial Unicode" w:eastAsia="Times New Roman" w:hAnsi="Arial Unicode" w:cs="Sylfaen"/>
                <w:sz w:val="18"/>
                <w:szCs w:val="14"/>
                <w:lang w:eastAsia="ru-RU"/>
              </w:rPr>
              <w:t>Հայտերի մերժման այլ հիմքեր</w:t>
            </w:r>
          </w:p>
        </w:tc>
      </w:tr>
      <w:tr w:rsidR="0001557F" w:rsidRPr="0048021D" w:rsidTr="00AA7544">
        <w:trPr>
          <w:trHeight w:val="289"/>
        </w:trPr>
        <w:tc>
          <w:tcPr>
            <w:tcW w:w="1143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0D5BD5">
        <w:trPr>
          <w:trHeight w:val="346"/>
        </w:trPr>
        <w:tc>
          <w:tcPr>
            <w:tcW w:w="4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1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0D5BD5">
        <w:trPr>
          <w:trHeight w:val="92"/>
        </w:trPr>
        <w:tc>
          <w:tcPr>
            <w:tcW w:w="4239" w:type="dxa"/>
            <w:gridSpan w:val="15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1557F" w:rsidRPr="0048021D" w:rsidTr="000D5BD5">
        <w:trPr>
          <w:trHeight w:val="92"/>
        </w:trPr>
        <w:tc>
          <w:tcPr>
            <w:tcW w:w="42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40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1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AA7544">
        <w:trPr>
          <w:trHeight w:val="344"/>
        </w:trPr>
        <w:tc>
          <w:tcPr>
            <w:tcW w:w="1143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01557F" w:rsidRPr="0048021D" w:rsidTr="000D5BD5">
        <w:trPr>
          <w:trHeight w:val="344"/>
        </w:trPr>
        <w:tc>
          <w:tcPr>
            <w:tcW w:w="4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01557F" w:rsidRDefault="0001557F" w:rsidP="00F16181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740A75">
              <w:rPr>
                <w:rFonts w:ascii="Arial Unicode" w:hAnsi="Arial Unicode" w:cs="Sylfaen"/>
                <w:b/>
                <w:sz w:val="18"/>
                <w:szCs w:val="16"/>
              </w:rPr>
              <w:t>&lt;&lt;</w:t>
            </w:r>
            <w:r w:rsidR="00F16181">
              <w:rPr>
                <w:rFonts w:ascii="Arial Unicode" w:hAnsi="Arial Unicode" w:cs="Sylfaen"/>
                <w:b/>
                <w:sz w:val="18"/>
                <w:szCs w:val="16"/>
              </w:rPr>
              <w:t>01</w:t>
            </w:r>
            <w:r w:rsidRPr="00740A75">
              <w:rPr>
                <w:rFonts w:ascii="Arial Unicode" w:hAnsi="Arial Unicode" w:cs="Sylfaen"/>
                <w:b/>
                <w:sz w:val="18"/>
                <w:szCs w:val="16"/>
              </w:rPr>
              <w:t>&gt;&gt;</w:t>
            </w:r>
            <w:r w:rsidRPr="0001557F">
              <w:rPr>
                <w:rFonts w:ascii="Arial Unicode" w:hAnsi="Arial Unicode" w:cs="Sylfaen"/>
                <w:b/>
                <w:sz w:val="18"/>
                <w:szCs w:val="16"/>
              </w:rPr>
              <w:t xml:space="preserve">  </w:t>
            </w:r>
            <w:r w:rsidR="00F16181">
              <w:rPr>
                <w:rFonts w:ascii="Arial Unicode" w:hAnsi="Arial Unicode" w:cs="Sylfaen"/>
                <w:b/>
                <w:sz w:val="18"/>
                <w:szCs w:val="16"/>
              </w:rPr>
              <w:t>օգոստոս</w:t>
            </w:r>
            <w:r w:rsidR="00224192">
              <w:rPr>
                <w:rFonts w:ascii="Arial Unicode" w:hAnsi="Arial Unicode" w:cs="Sylfaen"/>
                <w:b/>
                <w:sz w:val="18"/>
                <w:szCs w:val="16"/>
              </w:rPr>
              <w:t xml:space="preserve">  </w:t>
            </w:r>
            <w:r w:rsidRPr="0001557F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>202</w:t>
            </w:r>
            <w:r w:rsidR="002069D2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>2</w:t>
            </w:r>
            <w:r w:rsidRPr="0001557F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>թ.</w:t>
            </w:r>
          </w:p>
        </w:tc>
      </w:tr>
      <w:tr w:rsidR="0001557F" w:rsidRPr="0048021D" w:rsidTr="000D5BD5">
        <w:trPr>
          <w:trHeight w:val="344"/>
        </w:trPr>
        <w:tc>
          <w:tcPr>
            <w:tcW w:w="42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1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01557F" w:rsidRDefault="0001557F" w:rsidP="00F16181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740A75">
              <w:rPr>
                <w:rFonts w:ascii="Arial Unicode" w:hAnsi="Arial Unicode" w:cs="Sylfaen"/>
                <w:b/>
                <w:sz w:val="18"/>
                <w:szCs w:val="16"/>
              </w:rPr>
              <w:t>&lt;&lt;</w:t>
            </w:r>
            <w:r w:rsidR="00F16181">
              <w:rPr>
                <w:rFonts w:ascii="Arial Unicode" w:hAnsi="Arial Unicode" w:cs="Sylfaen"/>
                <w:b/>
                <w:sz w:val="18"/>
                <w:szCs w:val="16"/>
              </w:rPr>
              <w:t>01</w:t>
            </w:r>
            <w:r w:rsidRPr="00740A75">
              <w:rPr>
                <w:rFonts w:ascii="Arial Unicode" w:hAnsi="Arial Unicode" w:cs="Sylfaen"/>
                <w:b/>
                <w:sz w:val="18"/>
                <w:szCs w:val="16"/>
              </w:rPr>
              <w:t>&gt;&gt;</w:t>
            </w:r>
            <w:r w:rsidR="00F16181">
              <w:rPr>
                <w:rFonts w:ascii="Arial Unicode" w:hAnsi="Arial Unicode" w:cs="Sylfaen"/>
                <w:b/>
                <w:sz w:val="18"/>
                <w:szCs w:val="16"/>
              </w:rPr>
              <w:t>օգոստոս</w:t>
            </w:r>
            <w:r w:rsidRPr="0001557F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 xml:space="preserve"> </w:t>
            </w:r>
            <w:r w:rsidR="00224192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 xml:space="preserve"> </w:t>
            </w:r>
            <w:r w:rsidRPr="0001557F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>202</w:t>
            </w:r>
            <w:r w:rsidR="002069D2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>2</w:t>
            </w:r>
            <w:r w:rsidRPr="0001557F">
              <w:rPr>
                <w:rFonts w:ascii="Arial Unicode" w:hAnsi="Arial Unicode" w:cs="Sylfaen"/>
                <w:b/>
                <w:color w:val="000000" w:themeColor="text1"/>
                <w:sz w:val="18"/>
                <w:szCs w:val="16"/>
              </w:rPr>
              <w:t>թ.</w:t>
            </w:r>
          </w:p>
        </w:tc>
      </w:tr>
      <w:tr w:rsidR="0001557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0D5BD5">
        <w:tc>
          <w:tcPr>
            <w:tcW w:w="564" w:type="dxa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70" w:type="dxa"/>
            <w:gridSpan w:val="29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Պ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val="ru-RU" w:eastAsia="ru-RU"/>
              </w:rPr>
              <w:t>այմանագ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րի</w:t>
            </w:r>
          </w:p>
        </w:tc>
      </w:tr>
      <w:tr w:rsidR="00F376E5" w:rsidRPr="0048021D" w:rsidTr="000D5BD5">
        <w:trPr>
          <w:trHeight w:val="237"/>
        </w:trPr>
        <w:tc>
          <w:tcPr>
            <w:tcW w:w="564" w:type="dxa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Կնքման ամսաթիվը</w:t>
            </w:r>
          </w:p>
        </w:tc>
        <w:tc>
          <w:tcPr>
            <w:tcW w:w="2124" w:type="dxa"/>
            <w:gridSpan w:val="6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Կանխա-վճարի չափը</w:t>
            </w: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Գինը</w:t>
            </w:r>
          </w:p>
        </w:tc>
      </w:tr>
      <w:tr w:rsidR="00F376E5" w:rsidRPr="0048021D" w:rsidTr="000D5BD5">
        <w:trPr>
          <w:trHeight w:val="238"/>
        </w:trPr>
        <w:tc>
          <w:tcPr>
            <w:tcW w:w="564" w:type="dxa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24" w:type="dxa"/>
            <w:gridSpan w:val="6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3174" w:type="dxa"/>
            <w:gridSpan w:val="8"/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ՀՀ դրամ</w:t>
            </w:r>
          </w:p>
        </w:tc>
      </w:tr>
      <w:tr w:rsidR="00F376E5" w:rsidRPr="0048021D" w:rsidTr="000D5BD5">
        <w:trPr>
          <w:trHeight w:val="263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21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Ընդհանուր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F376E5" w:rsidRPr="0048021D" w:rsidTr="000D5BD5">
        <w:trPr>
          <w:trHeight w:val="146"/>
        </w:trPr>
        <w:tc>
          <w:tcPr>
            <w:tcW w:w="564" w:type="dxa"/>
            <w:shd w:val="clear" w:color="auto" w:fill="auto"/>
            <w:vAlign w:val="center"/>
          </w:tcPr>
          <w:p w:rsidR="00F376E5" w:rsidRPr="0048021D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F376E5" w:rsidRDefault="00F376E5" w:rsidP="0016275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FD0C74">
              <w:rPr>
                <w:rFonts w:ascii="Sylfaen" w:hAnsi="Sylfaen"/>
                <w:b/>
                <w:sz w:val="16"/>
                <w:szCs w:val="16"/>
                <w:lang w:val="pt-BR"/>
              </w:rPr>
              <w:t>&lt;ԳԱՎԱՌՏՐԱՆՍ&gt;</w:t>
            </w:r>
          </w:p>
          <w:p w:rsidR="00F376E5" w:rsidRPr="00FD0C74" w:rsidRDefault="00F376E5" w:rsidP="00162752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FD0C74">
              <w:rPr>
                <w:rFonts w:ascii="Sylfaen" w:hAnsi="Sylfaen"/>
                <w:b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F376E5" w:rsidRPr="00AD3F81" w:rsidRDefault="00F376E5" w:rsidP="00F1618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6063CF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&lt;&lt;</w:t>
            </w:r>
            <w:r w:rsidRPr="006063CF">
              <w:rPr>
                <w:rFonts w:ascii="Arial Armenian" w:eastAsia="Times New Roman" w:hAnsi="Arial Unicode"/>
                <w:b/>
                <w:sz w:val="18"/>
                <w:szCs w:val="18"/>
                <w:lang w:val="nl-NL"/>
              </w:rPr>
              <w:t>Գ</w:t>
            </w:r>
            <w:r w:rsidR="002069D2">
              <w:rPr>
                <w:rFonts w:ascii="Arial Armenian" w:eastAsia="Times New Roman" w:hAnsi="Arial Unicode"/>
                <w:b/>
                <w:sz w:val="18"/>
                <w:szCs w:val="18"/>
                <w:lang w:val="nl-NL"/>
              </w:rPr>
              <w:t>Հ</w:t>
            </w:r>
            <w:r w:rsidRPr="006063CF">
              <w:rPr>
                <w:rFonts w:ascii="Arial Armenian" w:eastAsia="Times New Roman" w:hAnsi="Arial Unicode"/>
                <w:b/>
                <w:sz w:val="18"/>
                <w:szCs w:val="18"/>
                <w:lang w:val="nl-NL"/>
              </w:rPr>
              <w:t>ԿՍԲ</w:t>
            </w:r>
            <w:r w:rsidRPr="006063CF">
              <w:rPr>
                <w:rFonts w:ascii="Arial Armenian" w:eastAsia="Times New Roman" w:hAnsi="Arial Armenian" w:cs="Sylfaen"/>
                <w:b/>
                <w:sz w:val="18"/>
                <w:szCs w:val="18"/>
                <w:lang w:val="af-ZA"/>
              </w:rPr>
              <w:t>–</w:t>
            </w:r>
            <w:r w:rsidRPr="006063CF">
              <w:rPr>
                <w:rFonts w:ascii="Arial Armenian" w:eastAsia="Times New Roman" w:hAnsi="Arial Unicode" w:cs="Sylfaen"/>
                <w:b/>
                <w:sz w:val="18"/>
                <w:szCs w:val="18"/>
                <w:lang w:val="af-ZA"/>
              </w:rPr>
              <w:t>ԳՀԱՊՁԲ</w:t>
            </w:r>
            <w:r w:rsidRPr="006063CF">
              <w:rPr>
                <w:rFonts w:ascii="Arial Armenian" w:eastAsia="Times New Roman" w:hAnsi="Arial Armenian"/>
                <w:b/>
                <w:sz w:val="18"/>
                <w:szCs w:val="18"/>
                <w:lang w:val="nl-NL"/>
              </w:rPr>
              <w:t>-</w:t>
            </w:r>
            <w:r>
              <w:rPr>
                <w:rFonts w:ascii="Arial Armenian" w:eastAsia="Times New Roman" w:hAnsi="Arial Armenian"/>
                <w:b/>
                <w:sz w:val="18"/>
                <w:szCs w:val="18"/>
                <w:lang w:val="nl-NL"/>
              </w:rPr>
              <w:t>2</w:t>
            </w:r>
            <w:r w:rsidR="002069D2">
              <w:rPr>
                <w:rFonts w:ascii="Arial Armenian" w:eastAsia="Times New Roman" w:hAnsi="Arial Armenian"/>
                <w:b/>
                <w:sz w:val="18"/>
                <w:szCs w:val="18"/>
                <w:lang w:val="nl-NL"/>
              </w:rPr>
              <w:t>2</w:t>
            </w:r>
            <w:r w:rsidRPr="006063CF">
              <w:rPr>
                <w:rFonts w:ascii="Arial Armenian" w:eastAsia="Times New Roman" w:hAnsi="Arial Armenian"/>
                <w:b/>
                <w:sz w:val="18"/>
                <w:szCs w:val="18"/>
                <w:lang w:val="nl-NL"/>
              </w:rPr>
              <w:t>/0</w:t>
            </w:r>
            <w:r w:rsidR="00F16181">
              <w:rPr>
                <w:rFonts w:ascii="Arial Armenian" w:eastAsia="Times New Roman" w:hAnsi="Arial Armenian"/>
                <w:b/>
                <w:sz w:val="18"/>
                <w:szCs w:val="18"/>
                <w:lang w:val="nl-NL"/>
              </w:rPr>
              <w:t>7</w:t>
            </w:r>
            <w:r w:rsidRPr="006063CF">
              <w:rPr>
                <w:rFonts w:ascii="Arial Unicode" w:hAnsi="Arial Unicode"/>
                <w:b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F376E5" w:rsidRPr="00740A75" w:rsidRDefault="00F16181" w:rsidP="00F1618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="00F376E5" w:rsidRPr="00740A75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2069D2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8</w:t>
            </w:r>
            <w:r w:rsidR="00F376E5" w:rsidRPr="00740A75">
              <w:rPr>
                <w:rFonts w:ascii="Arial Armenian" w:hAnsi="Arial Armenian"/>
                <w:b/>
                <w:sz w:val="16"/>
                <w:szCs w:val="16"/>
              </w:rPr>
              <w:t>.2</w:t>
            </w:r>
            <w:r w:rsidR="002069D2">
              <w:rPr>
                <w:rFonts w:ascii="Arial Armenian" w:hAnsi="Arial Armenian"/>
                <w:b/>
                <w:sz w:val="16"/>
                <w:szCs w:val="16"/>
              </w:rPr>
              <w:t>2</w:t>
            </w:r>
            <w:r w:rsidR="00F376E5" w:rsidRPr="00740A75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="00F376E5" w:rsidRPr="00740A75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F376E5" w:rsidRPr="00AD3F81" w:rsidRDefault="00F16181" w:rsidP="0022535A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25</w:t>
            </w:r>
            <w:r w:rsidR="00F376E5"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22535A">
              <w:rPr>
                <w:rFonts w:ascii="Arial Armenian" w:hAnsi="Arial Armenian"/>
                <w:b/>
                <w:sz w:val="16"/>
                <w:szCs w:val="16"/>
              </w:rPr>
              <w:t>12</w:t>
            </w:r>
            <w:r w:rsidR="00F376E5">
              <w:rPr>
                <w:rFonts w:ascii="Arial Armenian" w:hAnsi="Arial Armenian"/>
                <w:b/>
                <w:sz w:val="16"/>
                <w:szCs w:val="16"/>
              </w:rPr>
              <w:t>.202</w:t>
            </w:r>
            <w:r w:rsidR="002069D2">
              <w:rPr>
                <w:rFonts w:ascii="Arial Armenian" w:hAnsi="Arial Armenian"/>
                <w:b/>
                <w:sz w:val="16"/>
                <w:szCs w:val="16"/>
              </w:rPr>
              <w:t>2</w:t>
            </w:r>
            <w:r w:rsidR="00F376E5">
              <w:rPr>
                <w:rFonts w:ascii="Sylfaen" w:hAnsi="Sylfaen"/>
                <w:b/>
                <w:sz w:val="16"/>
                <w:szCs w:val="16"/>
              </w:rPr>
              <w:t>թ.</w:t>
            </w:r>
            <w:r w:rsidR="00F376E5">
              <w:rPr>
                <w:rFonts w:ascii="Arial Armenian" w:hAnsi="Arial Armeni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F376E5" w:rsidRPr="00AD3F81" w:rsidRDefault="00F376E5" w:rsidP="00162752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376E5" w:rsidRPr="00740A75" w:rsidRDefault="00F16181" w:rsidP="0016275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 w:cs="Arial"/>
                <w:b/>
                <w:iCs/>
                <w:sz w:val="18"/>
                <w:szCs w:val="16"/>
              </w:rPr>
              <w:t>1230000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F376E5" w:rsidRPr="0022535A" w:rsidRDefault="00F16181" w:rsidP="00162752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cs="Arial"/>
                <w:b/>
                <w:iCs/>
                <w:szCs w:val="18"/>
              </w:rPr>
              <w:t>1230000</w:t>
            </w:r>
          </w:p>
        </w:tc>
      </w:tr>
      <w:tr w:rsidR="0001557F" w:rsidRPr="0048021D" w:rsidTr="00AA7544">
        <w:trPr>
          <w:trHeight w:val="150"/>
        </w:trPr>
        <w:tc>
          <w:tcPr>
            <w:tcW w:w="11433" w:type="dxa"/>
            <w:gridSpan w:val="35"/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01557F" w:rsidRPr="0048021D" w:rsidTr="000D5BD5">
        <w:trPr>
          <w:trHeight w:val="125"/>
        </w:trPr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Հասցե, հեռ.</w:t>
            </w: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Բանկային հաշիվը</w:t>
            </w:r>
          </w:p>
        </w:tc>
        <w:tc>
          <w:tcPr>
            <w:tcW w:w="2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ՀՎՀՀ</w:t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vertAlign w:val="superscript"/>
                <w:lang w:val="hy-AM" w:eastAsia="ru-RU"/>
              </w:rPr>
              <w:footnoteReference w:id="8"/>
            </w: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1557F" w:rsidRPr="0048021D" w:rsidTr="000D5BD5">
        <w:trPr>
          <w:trHeight w:val="155"/>
        </w:trPr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Default="0001557F" w:rsidP="00F376E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01557F">
              <w:rPr>
                <w:rFonts w:ascii="Sylfaen" w:hAnsi="Sylfaen"/>
                <w:b/>
                <w:sz w:val="18"/>
                <w:szCs w:val="18"/>
                <w:lang w:val="pt-BR"/>
              </w:rPr>
              <w:t>&lt;&lt;ԳԱՎԱՌՏՐԱՆՍ&gt;&gt;</w:t>
            </w:r>
          </w:p>
          <w:p w:rsidR="0001557F" w:rsidRPr="00F376E5" w:rsidRDefault="0001557F" w:rsidP="00F376E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01557F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Default="0001557F" w:rsidP="00F376E5">
            <w:pPr>
              <w:rPr>
                <w:rFonts w:ascii="Sylfaen" w:hAnsi="Sylfaen"/>
                <w:b/>
                <w:sz w:val="18"/>
                <w:szCs w:val="16"/>
                <w:lang w:val="pt-BR"/>
              </w:rPr>
            </w:pPr>
            <w:r w:rsidRPr="0001557F">
              <w:rPr>
                <w:rFonts w:ascii="Sylfaen" w:hAnsi="Sylfaen"/>
                <w:b/>
                <w:sz w:val="18"/>
                <w:szCs w:val="16"/>
                <w:lang w:val="pt-BR"/>
              </w:rPr>
              <w:t>ք. Գավառ</w:t>
            </w:r>
            <w:r w:rsidR="00F376E5">
              <w:rPr>
                <w:rFonts w:ascii="Sylfaen" w:hAnsi="Sylfaen"/>
                <w:b/>
                <w:sz w:val="18"/>
                <w:szCs w:val="16"/>
                <w:lang w:val="pt-BR"/>
              </w:rPr>
              <w:t>,</w:t>
            </w:r>
          </w:p>
          <w:p w:rsidR="00F376E5" w:rsidRDefault="0001557F" w:rsidP="00F376E5">
            <w:pPr>
              <w:rPr>
                <w:rFonts w:ascii="Sylfaen" w:hAnsi="Sylfaen"/>
                <w:b/>
                <w:sz w:val="18"/>
                <w:szCs w:val="16"/>
                <w:lang w:val="pt-BR"/>
              </w:rPr>
            </w:pPr>
            <w:r w:rsidRPr="0001557F">
              <w:rPr>
                <w:rFonts w:ascii="Sylfaen" w:hAnsi="Sylfaen"/>
                <w:b/>
                <w:sz w:val="18"/>
                <w:szCs w:val="16"/>
                <w:lang w:val="pt-BR"/>
              </w:rPr>
              <w:t xml:space="preserve">Սայադյան 4 </w:t>
            </w:r>
          </w:p>
          <w:p w:rsidR="0001557F" w:rsidRPr="00217967" w:rsidRDefault="0001557F" w:rsidP="00F376E5">
            <w:pP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 w:rsidRPr="0001557F">
              <w:rPr>
                <w:rFonts w:ascii="Sylfaen" w:hAnsi="Sylfaen"/>
                <w:b/>
                <w:sz w:val="18"/>
                <w:szCs w:val="16"/>
                <w:lang w:val="pt-BR"/>
              </w:rPr>
              <w:t xml:space="preserve"> հեռ. 0264  2-58-06</w:t>
            </w: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236488" w:rsidRDefault="0001557F" w:rsidP="00162752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gavartrans</w:t>
            </w:r>
            <w:r w:rsidRPr="00236488">
              <w:rPr>
                <w:rFonts w:ascii="Sylfaen" w:hAnsi="Sylfaen"/>
                <w:b/>
                <w:sz w:val="16"/>
                <w:szCs w:val="16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</w:rPr>
              <w:t>mail</w:t>
            </w:r>
            <w:r w:rsidRPr="0023648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F376E5" w:rsidRDefault="0001557F" w:rsidP="0016275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6"/>
                <w:lang w:val="hy-AM"/>
              </w:rPr>
            </w:pPr>
            <w:r w:rsidRPr="00F376E5">
              <w:rPr>
                <w:b/>
                <w:sz w:val="18"/>
                <w:szCs w:val="16"/>
                <w:lang w:val="pt-BR"/>
              </w:rPr>
              <w:t>1570024528430200</w:t>
            </w:r>
          </w:p>
        </w:tc>
        <w:tc>
          <w:tcPr>
            <w:tcW w:w="2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F376E5" w:rsidRDefault="0001557F" w:rsidP="0016275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6"/>
                <w:lang w:val="hy-AM"/>
              </w:rPr>
            </w:pPr>
            <w:r w:rsidRPr="00F376E5">
              <w:rPr>
                <w:b/>
                <w:sz w:val="18"/>
                <w:szCs w:val="16"/>
                <w:lang w:val="pt-BR"/>
              </w:rPr>
              <w:t>08413852</w:t>
            </w:r>
          </w:p>
        </w:tc>
      </w:tr>
      <w:tr w:rsidR="0001557F" w:rsidRPr="0048021D" w:rsidTr="000D5BD5">
        <w:trPr>
          <w:trHeight w:val="40"/>
        </w:trPr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4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</w:p>
        </w:tc>
      </w:tr>
      <w:tr w:rsidR="0001557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0D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8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57F" w:rsidRPr="0048021D" w:rsidRDefault="0001557F" w:rsidP="0022631D">
            <w:pPr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  <w:t xml:space="preserve">Ծանոթություն` </w:t>
            </w:r>
            <w:r w:rsidRPr="0048021D">
              <w:rPr>
                <w:rFonts w:ascii="Arial Unicode" w:eastAsia="Times New Roman" w:hAnsi="Arial Unicode"/>
                <w:sz w:val="18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</w:t>
            </w:r>
            <w:r w:rsidR="00F20516">
              <w:rPr>
                <w:rFonts w:ascii="Arial Unicode" w:eastAsia="Times New Roman" w:hAnsi="Arial Unicode"/>
                <w:sz w:val="18"/>
                <w:szCs w:val="14"/>
                <w:lang w:eastAsia="ru-RU"/>
              </w:rPr>
              <w:t xml:space="preserve"> </w:t>
            </w:r>
            <w:r w:rsidRPr="0048021D">
              <w:rPr>
                <w:rFonts w:ascii="Arial Unicode" w:eastAsia="Times New Roman" w:hAnsi="Arial Unicode"/>
                <w:sz w:val="18"/>
                <w:szCs w:val="14"/>
                <w:lang w:val="hy-AM" w:eastAsia="ru-RU"/>
              </w:rPr>
              <w:t>չկայացման վերաբերյալ</w:t>
            </w:r>
            <w:r w:rsidRPr="0048021D">
              <w:rPr>
                <w:rFonts w:ascii="Arial Unicode" w:eastAsia="Times New Roman" w:hAnsi="Arial Unicode" w:cs="Arial Armenian"/>
                <w:sz w:val="18"/>
                <w:szCs w:val="14"/>
                <w:lang w:val="hy-AM" w:eastAsia="ru-RU"/>
              </w:rPr>
              <w:t>։</w:t>
            </w:r>
          </w:p>
        </w:tc>
      </w:tr>
      <w:tr w:rsidR="0001557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01557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auto"/>
            <w:vAlign w:val="center"/>
          </w:tcPr>
          <w:p w:rsidR="0001557F" w:rsidRPr="00010E66" w:rsidRDefault="0001557F" w:rsidP="00E4188B">
            <w:pPr>
              <w:widowControl w:val="0"/>
              <w:spacing w:before="0" w:after="0"/>
              <w:ind w:left="0"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հետո------օրացուցային օրվա ընթացքում:</w:t>
            </w:r>
          </w:p>
          <w:p w:rsidR="0001557F" w:rsidRPr="00010E66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lastRenderedPageBreak/>
              <w:t>Գրավոր պահանջին  կից ներկայացվում է՝</w:t>
            </w:r>
          </w:p>
          <w:p w:rsidR="0001557F" w:rsidRPr="00010E66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1557F" w:rsidRPr="00010E66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01557F" w:rsidRPr="00010E66" w:rsidRDefault="0001557F" w:rsidP="004D078F">
            <w:pPr>
              <w:shd w:val="clear" w:color="auto" w:fill="FFFFFF"/>
              <w:spacing w:before="0" w:after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1557F" w:rsidRPr="00010E66" w:rsidRDefault="0001557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1557F" w:rsidRPr="00010E66" w:rsidRDefault="0001557F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1557F" w:rsidRPr="00010E66" w:rsidRDefault="0001557F" w:rsidP="004D078F">
            <w:pPr>
              <w:widowControl w:val="0"/>
              <w:spacing w:before="0" w:after="0"/>
              <w:ind w:left="0" w:firstLine="0"/>
              <w:jc w:val="both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1557F" w:rsidRPr="0048021D" w:rsidRDefault="0001557F" w:rsidP="004D078F">
            <w:pPr>
              <w:widowControl w:val="0"/>
              <w:spacing w:before="0" w:after="0"/>
              <w:ind w:left="0" w:firstLine="0"/>
              <w:jc w:val="both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010E66">
              <w:rPr>
                <w:rFonts w:ascii="Arial Unicode" w:eastAsia="Times New Roman" w:hAnsi="Arial Unicode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01557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</w:p>
          <w:p w:rsidR="0001557F" w:rsidRPr="0048021D" w:rsidRDefault="000155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F376E5" w:rsidRPr="00224192" w:rsidTr="000D5BD5">
        <w:trPr>
          <w:trHeight w:val="475"/>
        </w:trPr>
        <w:tc>
          <w:tcPr>
            <w:tcW w:w="27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76E5" w:rsidRPr="0048021D" w:rsidRDefault="00F376E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bCs/>
                <w:sz w:val="18"/>
                <w:szCs w:val="14"/>
                <w:lang w:val="hy-AM" w:eastAsia="ru-RU"/>
              </w:rPr>
            </w:pPr>
            <w:r w:rsidRPr="00010E66">
              <w:rPr>
                <w:rFonts w:ascii="Arial Unicode" w:eastAsia="Times New Roman" w:hAnsi="Arial Unicode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8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376E5" w:rsidRPr="0005411E" w:rsidRDefault="00F376E5" w:rsidP="006A5DB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740A7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202</w:t>
            </w:r>
            <w:r w:rsidR="00F20516" w:rsidRPr="00F2051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</w:t>
            </w:r>
            <w:r w:rsidRPr="00740A7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  <w:r w:rsidRPr="00740A75">
              <w:rPr>
                <w:b/>
                <w:sz w:val="18"/>
                <w:szCs w:val="18"/>
                <w:lang w:val="hy-AM"/>
              </w:rPr>
              <w:t xml:space="preserve"> </w:t>
            </w:r>
            <w:r w:rsidR="006A5DB7" w:rsidRPr="006A5DB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հուլիսի</w:t>
            </w:r>
            <w:r w:rsidR="0022535A" w:rsidRPr="0022535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6A5DB7" w:rsidRPr="006A5DB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18</w:t>
            </w:r>
            <w:r w:rsidR="00F20516" w:rsidRPr="00F20516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  <w:r w:rsidRPr="00740A7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136F24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5157A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F376E5" w:rsidRPr="00224192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F376E5" w:rsidRPr="0048021D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</w:p>
          <w:p w:rsidR="00F376E5" w:rsidRPr="0048021D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F376E5" w:rsidRPr="0048021D" w:rsidTr="000D5BD5">
        <w:trPr>
          <w:trHeight w:val="427"/>
        </w:trPr>
        <w:tc>
          <w:tcPr>
            <w:tcW w:w="27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Pr="0048021D" w:rsidRDefault="00F376E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val="hy-AM" w:eastAsia="ru-RU"/>
              </w:rPr>
            </w:pPr>
            <w:r w:rsidRPr="00010E66">
              <w:rPr>
                <w:rFonts w:ascii="Arial Unicode" w:eastAsia="Times New Roman" w:hAnsi="Arial Unicode" w:cs="Sylfaen"/>
                <w:b/>
                <w:sz w:val="16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</w:t>
            </w: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  <w:t>մբ</w:t>
            </w:r>
            <w:r w:rsidRPr="00010E66">
              <w:rPr>
                <w:rFonts w:ascii="Arial Unicode" w:eastAsia="Times New Roman" w:hAnsi="Arial Unicode" w:cs="Sylfaen"/>
                <w:b/>
                <w:sz w:val="16"/>
                <w:szCs w:val="14"/>
                <w:lang w:val="hy-AM" w:eastAsia="ru-RU"/>
              </w:rPr>
              <w:t>ձեռնարկվածգործողություններիհամառոտնկարագիրը</w:t>
            </w:r>
          </w:p>
        </w:tc>
        <w:tc>
          <w:tcPr>
            <w:tcW w:w="868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76E5" w:rsidRPr="0048021D" w:rsidRDefault="00400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bCs/>
                <w:sz w:val="18"/>
                <w:szCs w:val="14"/>
                <w:lang w:val="hy-AM" w:eastAsia="ru-RU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376E5" w:rsidRPr="0048021D" w:rsidTr="00AA7544">
        <w:trPr>
          <w:trHeight w:val="288"/>
        </w:trPr>
        <w:tc>
          <w:tcPr>
            <w:tcW w:w="1143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76E5" w:rsidRPr="0048021D" w:rsidRDefault="00F376E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40070F" w:rsidRPr="00224192" w:rsidTr="000D5BD5">
        <w:trPr>
          <w:trHeight w:val="427"/>
        </w:trPr>
        <w:tc>
          <w:tcPr>
            <w:tcW w:w="27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010E66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6"/>
                <w:szCs w:val="14"/>
                <w:lang w:val="hy-AM" w:eastAsia="ru-RU"/>
              </w:rPr>
            </w:pPr>
            <w:r w:rsidRPr="00010E66">
              <w:rPr>
                <w:rFonts w:ascii="Arial Unicode" w:eastAsia="Times New Roman" w:hAnsi="Arial Unicode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010E66">
              <w:rPr>
                <w:rFonts w:ascii="Arial Unicode" w:eastAsia="Times New Roman" w:hAnsi="Arial Unicode" w:cs="Times Armenian"/>
                <w:b/>
                <w:sz w:val="16"/>
                <w:szCs w:val="14"/>
                <w:lang w:eastAsia="ru-RU"/>
              </w:rPr>
              <w:t xml:space="preserve">ընթացակարգի </w:t>
            </w:r>
            <w:r w:rsidRPr="00010E66">
              <w:rPr>
                <w:rFonts w:ascii="Arial Unicode" w:eastAsia="Times New Roman" w:hAnsi="Arial Unicode" w:cs="Sylfaen"/>
                <w:b/>
                <w:sz w:val="16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8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40070F" w:rsidRPr="0040070F" w:rsidRDefault="0040070F" w:rsidP="00162752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40070F" w:rsidRPr="0040070F" w:rsidRDefault="0040070F" w:rsidP="0016275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007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40070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007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40070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007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40070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007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</w:t>
            </w:r>
            <w:r w:rsidRPr="0040070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007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չեն</w:t>
            </w:r>
            <w:r w:rsidRPr="0040070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0070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40070F" w:rsidRPr="00224192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40070F" w:rsidRPr="0048021D" w:rsidRDefault="004007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40070F" w:rsidRPr="0048021D" w:rsidTr="000D5BD5">
        <w:trPr>
          <w:trHeight w:val="427"/>
        </w:trPr>
        <w:tc>
          <w:tcPr>
            <w:tcW w:w="27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48021D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8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48021D" w:rsidRDefault="00400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</w:pPr>
            <w:r>
              <w:rPr>
                <w:rFonts w:ascii="Arial Unicode" w:eastAsia="Times New Roman" w:hAnsi="Arial Unicode"/>
                <w:b/>
                <w:bCs/>
                <w:sz w:val="18"/>
                <w:szCs w:val="14"/>
                <w:lang w:eastAsia="ru-RU"/>
              </w:rPr>
              <w:t>Չկան</w:t>
            </w:r>
          </w:p>
        </w:tc>
      </w:tr>
      <w:tr w:rsidR="0040070F" w:rsidRPr="0048021D" w:rsidTr="00AA7544">
        <w:trPr>
          <w:trHeight w:val="288"/>
        </w:trPr>
        <w:tc>
          <w:tcPr>
            <w:tcW w:w="11433" w:type="dxa"/>
            <w:gridSpan w:val="35"/>
            <w:shd w:val="clear" w:color="auto" w:fill="99CCFF"/>
            <w:vAlign w:val="center"/>
          </w:tcPr>
          <w:p w:rsidR="0040070F" w:rsidRPr="0048021D" w:rsidRDefault="004007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8"/>
                <w:szCs w:val="14"/>
                <w:lang w:eastAsia="ru-RU"/>
              </w:rPr>
            </w:pPr>
          </w:p>
        </w:tc>
      </w:tr>
      <w:tr w:rsidR="0040070F" w:rsidRPr="0048021D" w:rsidTr="00AA7544">
        <w:trPr>
          <w:trHeight w:val="227"/>
        </w:trPr>
        <w:tc>
          <w:tcPr>
            <w:tcW w:w="11433" w:type="dxa"/>
            <w:gridSpan w:val="35"/>
            <w:shd w:val="clear" w:color="auto" w:fill="auto"/>
            <w:vAlign w:val="center"/>
          </w:tcPr>
          <w:p w:rsidR="0040070F" w:rsidRPr="0048021D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 w:cs="Sylfaen"/>
                <w:b/>
                <w:sz w:val="18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070F" w:rsidRPr="0048021D" w:rsidTr="000D5BD5">
        <w:trPr>
          <w:trHeight w:val="47"/>
        </w:trPr>
        <w:tc>
          <w:tcPr>
            <w:tcW w:w="24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48021D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Անուն, Ազգանուն</w:t>
            </w:r>
          </w:p>
        </w:tc>
        <w:tc>
          <w:tcPr>
            <w:tcW w:w="51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48021D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Հեռախոս</w:t>
            </w:r>
          </w:p>
        </w:tc>
        <w:tc>
          <w:tcPr>
            <w:tcW w:w="39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70F" w:rsidRPr="0048021D" w:rsidRDefault="0040070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</w:pPr>
            <w:r w:rsidRPr="0048021D">
              <w:rPr>
                <w:rFonts w:ascii="Arial Unicode" w:eastAsia="Times New Roman" w:hAnsi="Arial Unicode"/>
                <w:b/>
                <w:sz w:val="18"/>
                <w:szCs w:val="14"/>
                <w:lang w:eastAsia="ru-RU"/>
              </w:rPr>
              <w:t>Էլ. փոստի հասցեն</w:t>
            </w:r>
          </w:p>
        </w:tc>
      </w:tr>
      <w:tr w:rsidR="006F1595" w:rsidRPr="0048021D" w:rsidTr="000D5BD5">
        <w:trPr>
          <w:trHeight w:val="47"/>
        </w:trPr>
        <w:tc>
          <w:tcPr>
            <w:tcW w:w="2401" w:type="dxa"/>
            <w:gridSpan w:val="7"/>
            <w:shd w:val="clear" w:color="auto" w:fill="auto"/>
            <w:vAlign w:val="center"/>
          </w:tcPr>
          <w:p w:rsidR="006F1595" w:rsidRPr="009B5E77" w:rsidRDefault="006F1595" w:rsidP="00162752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5125" w:type="dxa"/>
            <w:gridSpan w:val="19"/>
            <w:shd w:val="clear" w:color="auto" w:fill="auto"/>
            <w:vAlign w:val="center"/>
          </w:tcPr>
          <w:p w:rsidR="006F1595" w:rsidRPr="00FC6AAD" w:rsidRDefault="006F1595" w:rsidP="00162752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3907" w:type="dxa"/>
            <w:gridSpan w:val="9"/>
            <w:shd w:val="clear" w:color="auto" w:fill="auto"/>
            <w:vAlign w:val="center"/>
          </w:tcPr>
          <w:p w:rsidR="006F1595" w:rsidRPr="00F46781" w:rsidRDefault="006F1595" w:rsidP="00162752">
            <w:pPr>
              <w:pStyle w:val="2"/>
              <w:ind w:firstLine="567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asybnshanyan@gmail.com</w:t>
            </w:r>
          </w:p>
        </w:tc>
      </w:tr>
    </w:tbl>
    <w:p w:rsidR="0022631D" w:rsidRPr="0048021D" w:rsidRDefault="0022631D" w:rsidP="0022631D">
      <w:pPr>
        <w:spacing w:before="0" w:line="360" w:lineRule="auto"/>
        <w:ind w:left="0" w:firstLine="709"/>
        <w:jc w:val="both"/>
        <w:rPr>
          <w:rFonts w:ascii="Arial Unicode" w:eastAsia="Times New Roman" w:hAnsi="Arial Unicode" w:cs="Sylfaen"/>
          <w:sz w:val="24"/>
          <w:szCs w:val="20"/>
          <w:lang w:val="af-ZA" w:eastAsia="ru-RU"/>
        </w:rPr>
      </w:pPr>
    </w:p>
    <w:p w:rsidR="0022631D" w:rsidRPr="0048021D" w:rsidRDefault="0022631D" w:rsidP="0022631D">
      <w:pPr>
        <w:spacing w:before="0" w:line="360" w:lineRule="auto"/>
        <w:ind w:left="0" w:firstLine="0"/>
        <w:jc w:val="both"/>
        <w:rPr>
          <w:rFonts w:ascii="Arial Unicode" w:eastAsia="Times New Roman" w:hAnsi="Arial Unicode"/>
          <w:strike/>
          <w:sz w:val="24"/>
          <w:szCs w:val="20"/>
          <w:lang w:val="ru-RU" w:eastAsia="ru-RU"/>
        </w:rPr>
      </w:pPr>
    </w:p>
    <w:p w:rsidR="0022631D" w:rsidRPr="0048021D" w:rsidRDefault="0022631D" w:rsidP="009C5E0F">
      <w:pPr>
        <w:spacing w:before="0" w:line="360" w:lineRule="auto"/>
        <w:ind w:left="0" w:firstLine="0"/>
        <w:rPr>
          <w:rFonts w:ascii="Arial Unicode" w:eastAsia="Times New Roman" w:hAnsi="Arial Unicode" w:cs="Sylfaen"/>
          <w:i/>
          <w:sz w:val="24"/>
          <w:szCs w:val="20"/>
          <w:lang w:val="hy-AM" w:eastAsia="ru-RU"/>
        </w:rPr>
      </w:pPr>
    </w:p>
    <w:p w:rsidR="001021B0" w:rsidRPr="0048021D" w:rsidRDefault="001021B0" w:rsidP="009C5E0F">
      <w:pPr>
        <w:tabs>
          <w:tab w:val="left" w:pos="9829"/>
        </w:tabs>
        <w:ind w:left="0" w:firstLine="0"/>
        <w:rPr>
          <w:rFonts w:ascii="Arial Unicode" w:hAnsi="Arial Unicode"/>
          <w:szCs w:val="18"/>
          <w:lang w:val="hy-AM"/>
        </w:rPr>
      </w:pPr>
    </w:p>
    <w:sectPr w:rsidR="001021B0" w:rsidRPr="004802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B44" w:rsidRDefault="002D5B44" w:rsidP="0022631D">
      <w:pPr>
        <w:spacing w:before="0" w:after="0"/>
      </w:pPr>
      <w:r>
        <w:separator/>
      </w:r>
    </w:p>
  </w:endnote>
  <w:endnote w:type="continuationSeparator" w:id="1">
    <w:p w:rsidR="002D5B44" w:rsidRDefault="002D5B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B44" w:rsidRDefault="002D5B44" w:rsidP="0022631D">
      <w:pPr>
        <w:spacing w:before="0" w:after="0"/>
      </w:pPr>
      <w:r>
        <w:separator/>
      </w:r>
    </w:p>
  </w:footnote>
  <w:footnote w:type="continuationSeparator" w:id="1">
    <w:p w:rsidR="002D5B44" w:rsidRDefault="002D5B44" w:rsidP="0022631D">
      <w:pPr>
        <w:spacing w:before="0" w:after="0"/>
      </w:pPr>
      <w:r>
        <w:continuationSeparator/>
      </w:r>
    </w:p>
  </w:footnote>
  <w:footnote w:id="2">
    <w:p w:rsidR="0022631D" w:rsidRPr="00AA7544" w:rsidRDefault="0022631D" w:rsidP="0022631D">
      <w:pPr>
        <w:pStyle w:val="a8"/>
        <w:rPr>
          <w:rFonts w:ascii="Sylfaen" w:hAnsi="Sylfaen" w:cs="Sylfaen"/>
          <w:i/>
          <w:sz w:val="18"/>
          <w:szCs w:val="12"/>
        </w:rPr>
      </w:pPr>
    </w:p>
  </w:footnote>
  <w:footnote w:id="3">
    <w:p w:rsidR="0022631D" w:rsidRPr="00AA7544" w:rsidRDefault="0022631D" w:rsidP="0022631D">
      <w:pPr>
        <w:pStyle w:val="a8"/>
        <w:jc w:val="both"/>
        <w:rPr>
          <w:rFonts w:ascii="GHEA Grapalat" w:hAnsi="GHEA Grapalat"/>
          <w:bCs/>
          <w:i/>
          <w:sz w:val="18"/>
          <w:szCs w:val="12"/>
          <w:vertAlign w:val="superscript"/>
          <w:lang w:val="es-ES"/>
        </w:rPr>
      </w:pPr>
    </w:p>
  </w:footnote>
  <w:footnote w:id="4">
    <w:p w:rsidR="0022631D" w:rsidRPr="00AA7544" w:rsidRDefault="0022631D" w:rsidP="0022631D">
      <w:pPr>
        <w:pStyle w:val="a8"/>
        <w:jc w:val="both"/>
        <w:rPr>
          <w:rFonts w:ascii="GHEA Grapalat" w:hAnsi="GHEA Grapalat"/>
          <w:bCs/>
          <w:i/>
          <w:sz w:val="18"/>
          <w:szCs w:val="12"/>
          <w:vertAlign w:val="superscript"/>
        </w:rPr>
      </w:pPr>
    </w:p>
  </w:footnote>
  <w:footnote w:id="5">
    <w:p w:rsidR="00AA7544" w:rsidRPr="0001557F" w:rsidRDefault="00AA7544" w:rsidP="0022631D">
      <w:pPr>
        <w:pStyle w:val="a8"/>
        <w:jc w:val="both"/>
        <w:rPr>
          <w:rFonts w:ascii="GHEA Grapalat" w:hAnsi="GHEA Grapalat"/>
          <w:bCs/>
          <w:i/>
          <w:szCs w:val="12"/>
          <w:vertAlign w:val="superscript"/>
          <w:lang w:val="es-ES"/>
        </w:rPr>
      </w:pPr>
    </w:p>
  </w:footnote>
  <w:footnote w:id="6">
    <w:p w:rsidR="00AA7544" w:rsidRPr="00F16181" w:rsidRDefault="00AA7544" w:rsidP="006F2779">
      <w:pPr>
        <w:pStyle w:val="a8"/>
        <w:jc w:val="both"/>
        <w:rPr>
          <w:rFonts w:ascii="GHEA Grapalat" w:hAnsi="GHEA Grapalat"/>
          <w:bCs/>
          <w:i/>
          <w:szCs w:val="12"/>
        </w:rPr>
      </w:pPr>
    </w:p>
  </w:footnote>
  <w:footnote w:id="7">
    <w:p w:rsidR="0001557F" w:rsidRPr="0001557F" w:rsidRDefault="0001557F" w:rsidP="0022631D">
      <w:pPr>
        <w:pStyle w:val="a8"/>
        <w:jc w:val="both"/>
        <w:rPr>
          <w:rFonts w:ascii="GHEA Grapalat" w:hAnsi="GHEA Grapalat"/>
          <w:bCs/>
          <w:i/>
          <w:sz w:val="18"/>
          <w:szCs w:val="12"/>
          <w:lang w:val="es-ES"/>
        </w:rPr>
      </w:pPr>
      <w:r w:rsidRPr="0001557F">
        <w:rPr>
          <w:rFonts w:ascii="GHEA Grapalat" w:hAnsi="GHEA Grapalat"/>
          <w:bCs/>
          <w:i/>
          <w:sz w:val="18"/>
          <w:szCs w:val="12"/>
          <w:vertAlign w:val="superscript"/>
          <w:lang w:val="es-ES"/>
        </w:rPr>
        <w:footnoteRef/>
      </w:r>
      <w:r w:rsidRPr="0001557F">
        <w:rPr>
          <w:rFonts w:ascii="GHEA Grapalat" w:hAnsi="GHEA Grapalat"/>
          <w:bCs/>
          <w:i/>
          <w:sz w:val="18"/>
          <w:szCs w:val="12"/>
        </w:rPr>
        <w:t>Եթեպայմանագիրըկնքվելուէընդհանուրարժեքով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, </w:t>
      </w:r>
      <w:r w:rsidRPr="0001557F">
        <w:rPr>
          <w:rFonts w:ascii="GHEA Grapalat" w:hAnsi="GHEA Grapalat"/>
          <w:bCs/>
          <w:i/>
          <w:sz w:val="18"/>
          <w:szCs w:val="12"/>
        </w:rPr>
        <w:t>սակայննախատեսվածենավելիքիչմիջոցներ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, </w:t>
      </w:r>
      <w:r w:rsidRPr="0001557F">
        <w:rPr>
          <w:rFonts w:ascii="GHEA Grapalat" w:hAnsi="GHEA Grapalat"/>
          <w:bCs/>
          <w:i/>
          <w:sz w:val="18"/>
          <w:szCs w:val="12"/>
        </w:rPr>
        <w:t>ապաընդհանուրգինըլրացնել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  «Ընդհանուր»</w:t>
      </w:r>
      <w:r w:rsidRPr="0001557F">
        <w:rPr>
          <w:rFonts w:ascii="GHEA Grapalat" w:hAnsi="GHEA Grapalat"/>
          <w:bCs/>
          <w:i/>
          <w:sz w:val="18"/>
          <w:szCs w:val="12"/>
        </w:rPr>
        <w:t>սյունակում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, </w:t>
      </w:r>
      <w:r w:rsidRPr="0001557F">
        <w:rPr>
          <w:rFonts w:ascii="GHEA Grapalat" w:hAnsi="GHEA Grapalat"/>
          <w:bCs/>
          <w:i/>
          <w:sz w:val="18"/>
          <w:szCs w:val="12"/>
        </w:rPr>
        <w:t>իսկառկաֆինանսականմիջոցներիմասով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>` «</w:t>
      </w:r>
      <w:r w:rsidRPr="0001557F">
        <w:rPr>
          <w:rFonts w:ascii="GHEA Grapalat" w:hAnsi="GHEA Grapalat"/>
          <w:bCs/>
          <w:i/>
          <w:sz w:val="18"/>
          <w:szCs w:val="12"/>
        </w:rPr>
        <w:t>Առկաֆինանսականմիջոցներով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 xml:space="preserve">» </w:t>
      </w:r>
      <w:r w:rsidRPr="0001557F">
        <w:rPr>
          <w:rFonts w:ascii="GHEA Grapalat" w:hAnsi="GHEA Grapalat"/>
          <w:bCs/>
          <w:i/>
          <w:sz w:val="18"/>
          <w:szCs w:val="12"/>
        </w:rPr>
        <w:t>սյունյակում</w:t>
      </w:r>
      <w:r w:rsidRPr="0001557F">
        <w:rPr>
          <w:rFonts w:ascii="GHEA Grapalat" w:hAnsi="GHEA Grapalat"/>
          <w:bCs/>
          <w:i/>
          <w:sz w:val="18"/>
          <w:szCs w:val="12"/>
          <w:lang w:val="es-ES"/>
        </w:rPr>
        <w:t>:</w:t>
      </w:r>
    </w:p>
  </w:footnote>
  <w:footnote w:id="8">
    <w:p w:rsidR="0001557F" w:rsidRPr="002D0BF6" w:rsidRDefault="0001557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557F" w:rsidRPr="0078682E" w:rsidRDefault="0001557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1557F" w:rsidRPr="0078682E" w:rsidRDefault="0001557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1557F" w:rsidRPr="00005B9C" w:rsidRDefault="0001557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4E26DA"/>
    <w:multiLevelType w:val="hybridMultilevel"/>
    <w:tmpl w:val="4274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683F"/>
    <w:rsid w:val="00010E66"/>
    <w:rsid w:val="00012170"/>
    <w:rsid w:val="0001557F"/>
    <w:rsid w:val="00044EA8"/>
    <w:rsid w:val="00046CCF"/>
    <w:rsid w:val="00051ECE"/>
    <w:rsid w:val="0007090E"/>
    <w:rsid w:val="00071B3B"/>
    <w:rsid w:val="00073D66"/>
    <w:rsid w:val="000B0199"/>
    <w:rsid w:val="000D5BD5"/>
    <w:rsid w:val="000E4FF1"/>
    <w:rsid w:val="000F376D"/>
    <w:rsid w:val="000F7076"/>
    <w:rsid w:val="001021B0"/>
    <w:rsid w:val="00117F3F"/>
    <w:rsid w:val="0018422F"/>
    <w:rsid w:val="001A1999"/>
    <w:rsid w:val="001C1BE1"/>
    <w:rsid w:val="001E0091"/>
    <w:rsid w:val="002069D2"/>
    <w:rsid w:val="00211B2E"/>
    <w:rsid w:val="00224192"/>
    <w:rsid w:val="0022535A"/>
    <w:rsid w:val="0022631D"/>
    <w:rsid w:val="002506CF"/>
    <w:rsid w:val="00261F19"/>
    <w:rsid w:val="00295B92"/>
    <w:rsid w:val="002D5B44"/>
    <w:rsid w:val="002E4E6F"/>
    <w:rsid w:val="002F16CC"/>
    <w:rsid w:val="002F1FEB"/>
    <w:rsid w:val="00342062"/>
    <w:rsid w:val="00371B1D"/>
    <w:rsid w:val="003B2758"/>
    <w:rsid w:val="003E3D40"/>
    <w:rsid w:val="003E6978"/>
    <w:rsid w:val="003E7A66"/>
    <w:rsid w:val="0040070F"/>
    <w:rsid w:val="00433E3C"/>
    <w:rsid w:val="004459F5"/>
    <w:rsid w:val="00472069"/>
    <w:rsid w:val="00474C2F"/>
    <w:rsid w:val="004764CD"/>
    <w:rsid w:val="0048021D"/>
    <w:rsid w:val="004875E0"/>
    <w:rsid w:val="004D078F"/>
    <w:rsid w:val="004D52C1"/>
    <w:rsid w:val="004E376E"/>
    <w:rsid w:val="00503BCC"/>
    <w:rsid w:val="00546023"/>
    <w:rsid w:val="005737F9"/>
    <w:rsid w:val="00585982"/>
    <w:rsid w:val="005D5FBD"/>
    <w:rsid w:val="00607C9A"/>
    <w:rsid w:val="00646760"/>
    <w:rsid w:val="00690ECB"/>
    <w:rsid w:val="006A38B4"/>
    <w:rsid w:val="006A5DB7"/>
    <w:rsid w:val="006B2E21"/>
    <w:rsid w:val="006C0266"/>
    <w:rsid w:val="006E0D92"/>
    <w:rsid w:val="006E1A83"/>
    <w:rsid w:val="006F1595"/>
    <w:rsid w:val="006F2779"/>
    <w:rsid w:val="007060FC"/>
    <w:rsid w:val="00715081"/>
    <w:rsid w:val="00740A75"/>
    <w:rsid w:val="007732E7"/>
    <w:rsid w:val="0078682E"/>
    <w:rsid w:val="0081420B"/>
    <w:rsid w:val="008C4E62"/>
    <w:rsid w:val="008E493A"/>
    <w:rsid w:val="00951056"/>
    <w:rsid w:val="0097292D"/>
    <w:rsid w:val="009C5E0F"/>
    <w:rsid w:val="009E75FF"/>
    <w:rsid w:val="00A306F5"/>
    <w:rsid w:val="00A31820"/>
    <w:rsid w:val="00A46F17"/>
    <w:rsid w:val="00A77FCE"/>
    <w:rsid w:val="00A83997"/>
    <w:rsid w:val="00AA32E4"/>
    <w:rsid w:val="00AA7544"/>
    <w:rsid w:val="00AD07B9"/>
    <w:rsid w:val="00AD59DC"/>
    <w:rsid w:val="00AD6923"/>
    <w:rsid w:val="00B75762"/>
    <w:rsid w:val="00B84725"/>
    <w:rsid w:val="00B91DE2"/>
    <w:rsid w:val="00B94EA2"/>
    <w:rsid w:val="00BA03B0"/>
    <w:rsid w:val="00BA2AC6"/>
    <w:rsid w:val="00BB0A93"/>
    <w:rsid w:val="00BD3D4E"/>
    <w:rsid w:val="00BF1465"/>
    <w:rsid w:val="00BF4745"/>
    <w:rsid w:val="00C30160"/>
    <w:rsid w:val="00C84DF7"/>
    <w:rsid w:val="00C854A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DF735A"/>
    <w:rsid w:val="00E243EA"/>
    <w:rsid w:val="00E33A25"/>
    <w:rsid w:val="00E4188B"/>
    <w:rsid w:val="00E54C4D"/>
    <w:rsid w:val="00E56328"/>
    <w:rsid w:val="00E6349A"/>
    <w:rsid w:val="00E763AE"/>
    <w:rsid w:val="00EA01A2"/>
    <w:rsid w:val="00EA568C"/>
    <w:rsid w:val="00EA767F"/>
    <w:rsid w:val="00EB59EE"/>
    <w:rsid w:val="00EF16D0"/>
    <w:rsid w:val="00EF3400"/>
    <w:rsid w:val="00F053A1"/>
    <w:rsid w:val="00F10AFE"/>
    <w:rsid w:val="00F16181"/>
    <w:rsid w:val="00F20516"/>
    <w:rsid w:val="00F31004"/>
    <w:rsid w:val="00F376E5"/>
    <w:rsid w:val="00F64167"/>
    <w:rsid w:val="00F6673B"/>
    <w:rsid w:val="00F77AAD"/>
    <w:rsid w:val="00F916C4"/>
    <w:rsid w:val="00F93848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CharChar">
    <w:name w:val="Char Char"/>
    <w:locked/>
    <w:rsid w:val="00AA7544"/>
    <w:rPr>
      <w:rFonts w:ascii="Arial LatArm" w:hAnsi="Arial LatArm"/>
      <w:sz w:val="24"/>
      <w:lang w:val="en-US" w:eastAsia="ru-RU" w:bidi="ar-SA"/>
    </w:rPr>
  </w:style>
  <w:style w:type="paragraph" w:styleId="2">
    <w:name w:val="Body Text Indent 2"/>
    <w:basedOn w:val="a"/>
    <w:link w:val="20"/>
    <w:uiPriority w:val="99"/>
    <w:semiHidden/>
    <w:unhideWhenUsed/>
    <w:rsid w:val="006F1595"/>
    <w:pPr>
      <w:spacing w:before="0" w:after="120" w:line="480" w:lineRule="auto"/>
      <w:ind w:left="283" w:firstLine="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F1595"/>
    <w:rPr>
      <w:rFonts w:eastAsiaTheme="minorEastAsia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0D5B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76D8-29CF-4443-B29D-F0F5945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ARAKSYA</cp:lastModifiedBy>
  <cp:revision>34</cp:revision>
  <cp:lastPrinted>2022-08-02T05:12:00Z</cp:lastPrinted>
  <dcterms:created xsi:type="dcterms:W3CDTF">2021-06-28T12:08:00Z</dcterms:created>
  <dcterms:modified xsi:type="dcterms:W3CDTF">2022-08-02T05:13:00Z</dcterms:modified>
</cp:coreProperties>
</file>