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33" w:rsidRPr="002C0939" w:rsidRDefault="00DF1133" w:rsidP="00DF1133">
      <w:pPr>
        <w:pStyle w:val="a3"/>
        <w:spacing w:line="276" w:lineRule="auto"/>
        <w:ind w:left="5760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2C0939">
        <w:rPr>
          <w:rFonts w:ascii="GHEA Grapalat" w:hAnsi="GHEA Grapalat"/>
          <w:b/>
          <w:color w:val="000000" w:themeColor="text1"/>
          <w:lang w:val="af-ZA"/>
        </w:rPr>
        <w:t>Հավելված</w:t>
      </w:r>
    </w:p>
    <w:p w:rsidR="00DF1133" w:rsidRPr="002C0939" w:rsidRDefault="002C0939" w:rsidP="00DF1133">
      <w:pPr>
        <w:pStyle w:val="a3"/>
        <w:ind w:left="5760"/>
        <w:jc w:val="right"/>
        <w:rPr>
          <w:rFonts w:ascii="GHEA Grapalat" w:hAnsi="GHEA Grapalat"/>
          <w:b/>
          <w:color w:val="000000" w:themeColor="text1"/>
          <w:lang w:val="af-ZA"/>
        </w:rPr>
      </w:pPr>
      <w:r w:rsidRPr="002C0939">
        <w:rPr>
          <w:rFonts w:ascii="GHEA Grapalat" w:hAnsi="GHEA Grapalat"/>
          <w:b/>
          <w:color w:val="000000" w:themeColor="text1"/>
          <w:lang w:val="af-ZA"/>
        </w:rPr>
        <w:t>ՀՇԽԿ</w:t>
      </w:r>
      <w:r w:rsidR="00DF1133" w:rsidRPr="002C0939">
        <w:rPr>
          <w:rFonts w:ascii="GHEA Grapalat" w:hAnsi="GHEA Grapalat"/>
          <w:b/>
          <w:color w:val="000000" w:themeColor="text1"/>
          <w:lang w:val="af-ZA"/>
        </w:rPr>
        <w:t>-</w:t>
      </w:r>
      <w:r w:rsidRPr="002C0939">
        <w:rPr>
          <w:rFonts w:ascii="GHEA Grapalat" w:hAnsi="GHEA Grapalat"/>
          <w:b/>
          <w:color w:val="000000" w:themeColor="text1"/>
          <w:lang w:val="af-ZA"/>
        </w:rPr>
        <w:t>ԳՀԱՇՁԲ-</w:t>
      </w:r>
      <w:r w:rsidR="00DF1133" w:rsidRPr="002C0939">
        <w:rPr>
          <w:rFonts w:ascii="GHEA Grapalat" w:hAnsi="GHEA Grapalat"/>
          <w:b/>
          <w:color w:val="000000" w:themeColor="text1"/>
          <w:lang w:val="af-ZA"/>
        </w:rPr>
        <w:t>2024/</w:t>
      </w:r>
      <w:r w:rsidRPr="002C0939">
        <w:rPr>
          <w:rFonts w:ascii="GHEA Grapalat" w:hAnsi="GHEA Grapalat"/>
          <w:b/>
          <w:color w:val="000000" w:themeColor="text1"/>
          <w:lang w:val="af-ZA"/>
        </w:rPr>
        <w:t xml:space="preserve">6 </w:t>
      </w:r>
      <w:r w:rsidR="00DF1133" w:rsidRPr="002C0939">
        <w:rPr>
          <w:rFonts w:ascii="GHEA Grapalat" w:hAnsi="GHEA Grapalat"/>
          <w:b/>
          <w:color w:val="000000" w:themeColor="text1"/>
          <w:lang w:val="hy-AM"/>
        </w:rPr>
        <w:t>ծածկագրով ընթացակարգի թիվ 2 արձանագրային որոշման</w:t>
      </w:r>
    </w:p>
    <w:p w:rsidR="00DF1133" w:rsidRPr="002C0939" w:rsidRDefault="00DF1133" w:rsidP="00DF1133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2C0939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DF1133" w:rsidRPr="002C0939" w:rsidRDefault="00DF1133" w:rsidP="00DF1133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2C0939">
        <w:rPr>
          <w:rFonts w:ascii="GHEA Grapalat" w:hAnsi="GHEA Grapalat"/>
          <w:b/>
          <w:color w:val="000000" w:themeColor="text1"/>
          <w:szCs w:val="24"/>
          <w:lang w:val="af-ZA"/>
        </w:rPr>
        <w:t>հրավերում փոփոխություններ կատարելու մասին</w:t>
      </w:r>
    </w:p>
    <w:p w:rsidR="00DF1133" w:rsidRPr="002C0939" w:rsidRDefault="00DF1133" w:rsidP="00DF1133">
      <w:pPr>
        <w:pStyle w:val="3"/>
        <w:ind w:firstLine="0"/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</w:pP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Հայտարարության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սույն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տեքստը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հաստատված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է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գնահատող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հանձնաժողովի</w:t>
      </w:r>
    </w:p>
    <w:p w:rsidR="00DF1133" w:rsidRPr="002C0939" w:rsidRDefault="00DF1133" w:rsidP="00DF1133">
      <w:pPr>
        <w:pStyle w:val="3"/>
        <w:ind w:firstLine="0"/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</w:pPr>
      <w:r w:rsidRPr="002C093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2024 թվականի սեպտեմբերի 1</w:t>
      </w:r>
      <w:r w:rsidR="002C0939" w:rsidRPr="002C0939">
        <w:rPr>
          <w:rFonts w:ascii="GHEA Grapalat" w:hAnsi="GHEA Grapalat"/>
          <w:color w:val="000000" w:themeColor="text1"/>
          <w:sz w:val="24"/>
          <w:szCs w:val="24"/>
          <w:lang w:val="af-ZA"/>
        </w:rPr>
        <w:t>8</w:t>
      </w:r>
      <w:r w:rsidRPr="002C093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-ի թիվ </w:t>
      </w:r>
      <w:r w:rsidRPr="002C093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 </w:t>
      </w:r>
      <w:r w:rsidRPr="002C093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և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հրապարակվում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է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</w:p>
    <w:p w:rsidR="00DF1133" w:rsidRPr="002C0939" w:rsidRDefault="00DF1133" w:rsidP="00DF1133">
      <w:pPr>
        <w:pStyle w:val="3"/>
        <w:ind w:firstLine="0"/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</w:pP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«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Գնումների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մասին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»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ՀՀ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օրենքի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29-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րդ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հոդվածի</w:t>
      </w: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  <w:t>համաձայն</w:t>
      </w:r>
    </w:p>
    <w:p w:rsidR="00DF1133" w:rsidRPr="002C0939" w:rsidRDefault="00DF1133" w:rsidP="00DF1133">
      <w:pPr>
        <w:pStyle w:val="3"/>
        <w:ind w:firstLine="0"/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</w:pPr>
    </w:p>
    <w:p w:rsidR="00DF1133" w:rsidRPr="002C0939" w:rsidRDefault="00DF1133" w:rsidP="002C0939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Cs w:val="24"/>
          <w:lang w:val="hy-AM"/>
        </w:rPr>
      </w:pPr>
      <w:r w:rsidRPr="002C0939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Ընթացակարգի ծածկագիրը </w:t>
      </w:r>
      <w:r w:rsidR="002C0939" w:rsidRPr="002C0939">
        <w:rPr>
          <w:rFonts w:ascii="GHEA Grapalat" w:hAnsi="GHEA Grapalat"/>
          <w:b w:val="0"/>
          <w:color w:val="000000" w:themeColor="text1"/>
          <w:lang w:val="af-ZA"/>
        </w:rPr>
        <w:t>ՀՇԽԿ-ԳՀԱՇՁԲ-2024/6</w:t>
      </w:r>
    </w:p>
    <w:p w:rsidR="00DF1133" w:rsidRPr="000E1FDB" w:rsidRDefault="002C0939" w:rsidP="00DF1133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Cs w:val="24"/>
          <w:lang w:val="af-ZA"/>
        </w:rPr>
      </w:pPr>
      <w:r w:rsidRPr="000E1FDB">
        <w:rPr>
          <w:rFonts w:ascii="GHEA Grapalat" w:hAnsi="GHEA Grapalat"/>
          <w:color w:val="000000" w:themeColor="text1"/>
          <w:sz w:val="24"/>
          <w:szCs w:val="24"/>
          <w:lang w:val="hy-AM"/>
        </w:rPr>
        <w:t>««Հաղթանակ» շուրջօրյա խնամքի կենտրոն»  ՊՈԱԿ-ի</w:t>
      </w:r>
      <w:r w:rsidR="00DF1133" w:rsidRPr="000E1FDB">
        <w:rPr>
          <w:rFonts w:ascii="GHEA Grapalat" w:hAnsi="GHEA Grapalat" w:cs="Sylfaen"/>
          <w:color w:val="000000" w:themeColor="text1"/>
          <w:szCs w:val="24"/>
          <w:lang w:val="af-ZA"/>
        </w:rPr>
        <w:t xml:space="preserve"> կարիքների համար </w:t>
      </w:r>
      <w:r w:rsidRPr="000E1FDB">
        <w:rPr>
          <w:rFonts w:ascii="GHEA Grapalat" w:hAnsi="GHEA Grapalat"/>
          <w:b/>
          <w:color w:val="000000" w:themeColor="text1"/>
          <w:lang w:val="af-ZA"/>
        </w:rPr>
        <w:t>Կաթիլային ոռոգման համակարգի անցկացման</w:t>
      </w:r>
      <w:r w:rsidR="00DF1133" w:rsidRPr="000E1FDB">
        <w:rPr>
          <w:rFonts w:ascii="GHEA Grapalat" w:hAnsi="GHEA Grapalat"/>
          <w:b/>
          <w:color w:val="000000" w:themeColor="text1"/>
          <w:lang w:val="af-ZA"/>
        </w:rPr>
        <w:t xml:space="preserve"> աշխատանքների  </w:t>
      </w:r>
      <w:r w:rsidR="00DF1133" w:rsidRPr="000E1FDB">
        <w:rPr>
          <w:rFonts w:ascii="GHEA Grapalat" w:hAnsi="GHEA Grapalat" w:cs="Sylfaen"/>
          <w:color w:val="000000" w:themeColor="text1"/>
          <w:szCs w:val="24"/>
          <w:lang w:val="af-ZA"/>
        </w:rPr>
        <w:t xml:space="preserve">ձեռքբերման նպատակով կազմակերպված </w:t>
      </w:r>
      <w:r w:rsidRPr="000E1FDB">
        <w:rPr>
          <w:rFonts w:ascii="GHEA Grapalat" w:hAnsi="GHEA Grapalat"/>
          <w:b/>
          <w:color w:val="000000" w:themeColor="text1"/>
          <w:lang w:val="af-ZA"/>
        </w:rPr>
        <w:t>ՀՇԽԿ-ԳՀԱՇՁԲ-2024/6</w:t>
      </w:r>
      <w:r w:rsidR="00DF1133" w:rsidRPr="000E1FDB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DF1133" w:rsidRPr="000E1FDB">
        <w:rPr>
          <w:rFonts w:ascii="GHEA Grapalat" w:hAnsi="GHEA Grapalat" w:cs="Sylfaen"/>
          <w:color w:val="000000" w:themeColor="text1"/>
          <w:szCs w:val="24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DF1133" w:rsidRPr="000E1FDB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DF1133" w:rsidRPr="000E1FDB">
        <w:rPr>
          <w:rFonts w:ascii="GHEA Grapalat" w:hAnsi="GHEA Grapalat" w:cs="Sylfaen"/>
          <w:color w:val="000000" w:themeColor="text1"/>
          <w:szCs w:val="24"/>
          <w:lang w:val="af-ZA"/>
        </w:rPr>
        <w:t>պատճառները</w:t>
      </w:r>
      <w:r w:rsidR="00DF1133" w:rsidRPr="000E1FDB">
        <w:rPr>
          <w:rFonts w:ascii="GHEA Grapalat" w:hAnsi="GHEA Grapalat"/>
          <w:color w:val="000000" w:themeColor="text1"/>
          <w:szCs w:val="24"/>
          <w:lang w:val="af-ZA"/>
        </w:rPr>
        <w:t xml:space="preserve"> և կատարված </w:t>
      </w:r>
      <w:r w:rsidR="00DF1133" w:rsidRPr="000E1FDB">
        <w:rPr>
          <w:rFonts w:ascii="GHEA Grapalat" w:hAnsi="GHEA Grapalat" w:cs="Sylfaen"/>
          <w:color w:val="000000" w:themeColor="text1"/>
          <w:szCs w:val="24"/>
          <w:lang w:val="af-ZA"/>
        </w:rPr>
        <w:t>փոփոխությունների</w:t>
      </w:r>
      <w:r w:rsidR="00DF1133" w:rsidRPr="000E1FDB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DF1133" w:rsidRPr="000E1FDB">
        <w:rPr>
          <w:rFonts w:ascii="GHEA Grapalat" w:hAnsi="GHEA Grapalat" w:cs="Sylfaen"/>
          <w:color w:val="000000" w:themeColor="text1"/>
          <w:szCs w:val="24"/>
          <w:lang w:val="af-ZA"/>
        </w:rPr>
        <w:t>համառոտ</w:t>
      </w:r>
      <w:r w:rsidR="00DF1133" w:rsidRPr="000E1FDB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DF1133" w:rsidRPr="000E1FDB">
        <w:rPr>
          <w:rFonts w:ascii="GHEA Grapalat" w:hAnsi="GHEA Grapalat" w:cs="Sylfaen"/>
          <w:color w:val="000000" w:themeColor="text1"/>
          <w:szCs w:val="24"/>
          <w:lang w:val="af-ZA"/>
        </w:rPr>
        <w:t>նկարագրությունը</w:t>
      </w:r>
      <w:r w:rsidR="00DF1133" w:rsidRPr="000E1FDB">
        <w:rPr>
          <w:rFonts w:ascii="GHEA Grapalat" w:hAnsi="GHEA Grapalat" w:cs="Arial Armenian"/>
          <w:color w:val="000000" w:themeColor="text1"/>
          <w:szCs w:val="24"/>
          <w:lang w:val="af-ZA"/>
        </w:rPr>
        <w:t>`</w:t>
      </w:r>
      <w:bookmarkStart w:id="0" w:name="_GoBack"/>
      <w:bookmarkEnd w:id="0"/>
    </w:p>
    <w:p w:rsidR="00DF1133" w:rsidRPr="002C0939" w:rsidRDefault="00DF1133" w:rsidP="00DF1133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af-ZA"/>
        </w:rPr>
      </w:pPr>
    </w:p>
    <w:p w:rsidR="00DF1133" w:rsidRPr="00B077E5" w:rsidRDefault="00DF1133" w:rsidP="00B077E5">
      <w:pPr>
        <w:ind w:firstLine="708"/>
        <w:jc w:val="both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Փոփոխության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առաջացման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պատճառ</w:t>
      </w:r>
      <w:r w:rsidRPr="002C0939">
        <w:rPr>
          <w:rFonts w:ascii="GHEA Grapalat" w:hAnsi="GHEA Grapalat"/>
          <w:color w:val="000000" w:themeColor="text1"/>
          <w:szCs w:val="24"/>
          <w:lang w:val="hy-AM"/>
        </w:rPr>
        <w:t>՝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>Կատարվել է</w:t>
      </w:r>
      <w:r w:rsidRPr="002C0939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 xml:space="preserve">փոփոխություն </w:t>
      </w:r>
      <w:proofErr w:type="spellStart"/>
      <w:r w:rsidR="002C0939" w:rsidRPr="002C0939">
        <w:rPr>
          <w:rFonts w:ascii="GHEA Grapalat" w:hAnsi="GHEA Grapalat"/>
          <w:b/>
          <w:color w:val="000000" w:themeColor="text1"/>
          <w:szCs w:val="24"/>
          <w:lang w:val="en-US"/>
        </w:rPr>
        <w:t>նախահաշվարկում</w:t>
      </w:r>
      <w:proofErr w:type="spellEnd"/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>։</w:t>
      </w:r>
      <w:r w:rsidR="00B077E5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Փոփոխվել է</w:t>
      </w:r>
      <w:r w:rsidR="002C0939" w:rsidRPr="00B077E5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proofErr w:type="spellStart"/>
      <w:r w:rsidR="002C0939">
        <w:rPr>
          <w:rFonts w:ascii="GHEA Grapalat" w:hAnsi="GHEA Grapalat"/>
          <w:b/>
          <w:color w:val="000000" w:themeColor="text1"/>
          <w:szCs w:val="24"/>
          <w:lang w:val="en-US"/>
        </w:rPr>
        <w:t>նախահաշվարկի</w:t>
      </w:r>
      <w:proofErr w:type="spellEnd"/>
      <w:r w:rsidR="002C0939" w:rsidRPr="00B077E5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8-</w:t>
      </w:r>
      <w:proofErr w:type="spellStart"/>
      <w:r w:rsidR="002C0939">
        <w:rPr>
          <w:rFonts w:ascii="GHEA Grapalat" w:hAnsi="GHEA Grapalat"/>
          <w:b/>
          <w:color w:val="000000" w:themeColor="text1"/>
          <w:szCs w:val="24"/>
          <w:lang w:val="en-US"/>
        </w:rPr>
        <w:t>րդ</w:t>
      </w:r>
      <w:proofErr w:type="spellEnd"/>
      <w:r w:rsidR="00B077E5" w:rsidRPr="00B077E5">
        <w:rPr>
          <w:rFonts w:ascii="GHEA Grapalat" w:hAnsi="GHEA Grapalat"/>
          <w:b/>
          <w:color w:val="000000" w:themeColor="text1"/>
          <w:szCs w:val="24"/>
          <w:lang w:val="af-ZA"/>
        </w:rPr>
        <w:t>, 54</w:t>
      </w:r>
      <w:r w:rsidR="002C0939" w:rsidRPr="00B077E5">
        <w:rPr>
          <w:rFonts w:ascii="GHEA Grapalat" w:hAnsi="GHEA Grapalat"/>
          <w:b/>
          <w:color w:val="000000" w:themeColor="text1"/>
          <w:szCs w:val="24"/>
          <w:lang w:val="af-ZA"/>
        </w:rPr>
        <w:t>-</w:t>
      </w:r>
      <w:proofErr w:type="spellStart"/>
      <w:r w:rsidR="002C0939">
        <w:rPr>
          <w:rFonts w:ascii="GHEA Grapalat" w:hAnsi="GHEA Grapalat"/>
          <w:b/>
          <w:color w:val="000000" w:themeColor="text1"/>
          <w:szCs w:val="24"/>
          <w:lang w:val="en-US"/>
        </w:rPr>
        <w:t>րդ</w:t>
      </w:r>
      <w:proofErr w:type="spellEnd"/>
      <w:r w:rsidR="002C0939" w:rsidRPr="00B077E5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="002C0939">
        <w:rPr>
          <w:rFonts w:ascii="GHEA Grapalat" w:hAnsi="GHEA Grapalat"/>
          <w:b/>
          <w:color w:val="000000" w:themeColor="text1"/>
          <w:szCs w:val="24"/>
          <w:lang w:val="en-US"/>
        </w:rPr>
        <w:t>և</w:t>
      </w:r>
      <w:r w:rsidR="00B077E5" w:rsidRPr="00B077E5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55</w:t>
      </w:r>
      <w:r w:rsidR="002C0939" w:rsidRPr="00B077E5">
        <w:rPr>
          <w:rFonts w:ascii="GHEA Grapalat" w:hAnsi="GHEA Grapalat"/>
          <w:b/>
          <w:color w:val="000000" w:themeColor="text1"/>
          <w:szCs w:val="24"/>
          <w:lang w:val="af-ZA"/>
        </w:rPr>
        <w:t>-</w:t>
      </w:r>
      <w:proofErr w:type="spellStart"/>
      <w:r w:rsidR="002C0939">
        <w:rPr>
          <w:rFonts w:ascii="GHEA Grapalat" w:hAnsi="GHEA Grapalat"/>
          <w:b/>
          <w:color w:val="000000" w:themeColor="text1"/>
          <w:szCs w:val="24"/>
          <w:lang w:val="en-US"/>
        </w:rPr>
        <w:t>րդ</w:t>
      </w:r>
      <w:proofErr w:type="spellEnd"/>
      <w:r w:rsidR="002C0939" w:rsidRPr="00B077E5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proofErr w:type="spellStart"/>
      <w:r w:rsidR="002C0939">
        <w:rPr>
          <w:rFonts w:ascii="GHEA Grapalat" w:hAnsi="GHEA Grapalat"/>
          <w:b/>
          <w:color w:val="000000" w:themeColor="text1"/>
          <w:szCs w:val="24"/>
          <w:lang w:val="en-US"/>
        </w:rPr>
        <w:t>տողե</w:t>
      </w:r>
      <w:r w:rsidR="00B077E5">
        <w:rPr>
          <w:rFonts w:ascii="GHEA Grapalat" w:hAnsi="GHEA Grapalat"/>
          <w:b/>
          <w:color w:val="000000" w:themeColor="text1"/>
          <w:szCs w:val="24"/>
          <w:lang w:val="en-US"/>
        </w:rPr>
        <w:t>րի</w:t>
      </w:r>
      <w:proofErr w:type="spellEnd"/>
      <w:r w:rsidR="00B077E5" w:rsidRPr="00B077E5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proofErr w:type="spellStart"/>
      <w:r w:rsidR="00B077E5">
        <w:rPr>
          <w:rFonts w:ascii="GHEA Grapalat" w:hAnsi="GHEA Grapalat"/>
          <w:b/>
          <w:color w:val="000000" w:themeColor="text1"/>
          <w:szCs w:val="24"/>
          <w:lang w:val="en-US"/>
        </w:rPr>
        <w:t>գումարները</w:t>
      </w:r>
      <w:proofErr w:type="spellEnd"/>
      <w:r w:rsidR="002C0939" w:rsidRPr="00B077E5">
        <w:rPr>
          <w:rFonts w:ascii="GHEA Grapalat" w:hAnsi="GHEA Grapalat"/>
          <w:b/>
          <w:color w:val="000000" w:themeColor="text1"/>
          <w:szCs w:val="24"/>
          <w:lang w:val="af-ZA"/>
        </w:rPr>
        <w:t>:</w:t>
      </w:r>
    </w:p>
    <w:p w:rsidR="00DF1133" w:rsidRPr="00B077E5" w:rsidRDefault="00DF1133" w:rsidP="00DF1133">
      <w:pPr>
        <w:jc w:val="both"/>
        <w:rPr>
          <w:rFonts w:ascii="GHEA Grapalat" w:hAnsi="GHEA Grapalat"/>
          <w:b/>
          <w:color w:val="000000" w:themeColor="text1"/>
          <w:szCs w:val="24"/>
          <w:lang w:val="af-ZA"/>
        </w:rPr>
      </w:pPr>
    </w:p>
    <w:p w:rsidR="00DF1133" w:rsidRPr="002C0939" w:rsidRDefault="00DF1133" w:rsidP="00B077E5">
      <w:pPr>
        <w:ind w:firstLine="708"/>
        <w:jc w:val="both"/>
        <w:rPr>
          <w:rFonts w:ascii="GHEA Grapalat" w:hAnsi="GHEA Grapalat"/>
          <w:b/>
          <w:color w:val="000000" w:themeColor="text1"/>
          <w:szCs w:val="24"/>
          <w:lang w:val="hy-AM"/>
        </w:rPr>
      </w:pPr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>Հայտերի ներկայացման վերջնաժամկետը՝ Ընթացակարգի հրավերի փոփոխությունների մասին համակարգում և տեղեկագրում հայտարարության հրապարակման օրվանից հաշված</w:t>
      </w:r>
      <w:r w:rsidR="00B077E5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</w:t>
      </w:r>
      <w:r w:rsidR="00B077E5" w:rsidRPr="00B077E5">
        <w:rPr>
          <w:rFonts w:ascii="GHEA Grapalat" w:hAnsi="GHEA Grapalat"/>
          <w:b/>
          <w:color w:val="000000" w:themeColor="text1"/>
          <w:szCs w:val="24"/>
          <w:lang w:val="af-ZA"/>
        </w:rPr>
        <w:t>7</w:t>
      </w:r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>-րդ օրը, ժամը՝ 11:00-ին։</w:t>
      </w:r>
    </w:p>
    <w:p w:rsidR="00DF1133" w:rsidRPr="002C0939" w:rsidRDefault="00DF1133" w:rsidP="00DF1133">
      <w:pPr>
        <w:jc w:val="both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F1133" w:rsidRPr="002C0939" w:rsidRDefault="00B077E5" w:rsidP="00DF1133">
      <w:pPr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B077E5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Pr="00B077E5">
        <w:rPr>
          <w:rFonts w:ascii="GHEA Grapalat" w:hAnsi="GHEA Grapalat" w:cs="Sylfaen"/>
          <w:color w:val="000000" w:themeColor="text1"/>
          <w:szCs w:val="24"/>
          <w:lang w:val="hy-AM"/>
        </w:rPr>
        <w:tab/>
      </w:r>
      <w:r w:rsidR="00DF1133" w:rsidRPr="002C0939">
        <w:rPr>
          <w:rFonts w:ascii="GHEA Grapalat" w:hAnsi="GHEA Grapalat" w:cs="Sylfaen"/>
          <w:color w:val="000000" w:themeColor="text1"/>
          <w:szCs w:val="24"/>
          <w:lang w:val="af-ZA"/>
        </w:rPr>
        <w:t>Փոփոխության</w:t>
      </w:r>
      <w:r w:rsidR="00DF1133"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DF1133" w:rsidRPr="002C0939">
        <w:rPr>
          <w:rFonts w:ascii="GHEA Grapalat" w:hAnsi="GHEA Grapalat" w:cs="Sylfaen"/>
          <w:color w:val="000000" w:themeColor="text1"/>
          <w:szCs w:val="24"/>
          <w:lang w:val="af-ZA"/>
        </w:rPr>
        <w:t>հիմնավորում</w:t>
      </w:r>
      <w:r w:rsidR="00DF1133" w:rsidRPr="002C0939">
        <w:rPr>
          <w:rFonts w:ascii="GHEA Grapalat" w:hAnsi="GHEA Grapalat" w:cs="Sylfaen"/>
          <w:color w:val="000000" w:themeColor="text1"/>
          <w:szCs w:val="24"/>
          <w:lang w:val="hy-AM"/>
        </w:rPr>
        <w:t xml:space="preserve">՝ </w:t>
      </w:r>
      <w:r w:rsidR="00DF1133" w:rsidRPr="002C0939">
        <w:rPr>
          <w:rFonts w:ascii="GHEA Grapalat" w:hAnsi="GHEA Grapalat"/>
          <w:b/>
          <w:color w:val="000000" w:themeColor="text1"/>
          <w:szCs w:val="24"/>
          <w:lang w:val="hy-AM"/>
        </w:rPr>
        <w:t>ՀՀ կառավարության 2017թ. մայիսի 4-ի N 526-Ն որոշման 1-ին կետի 1-ին ենթակետով հաստատված «Գնումների գործընթացի կազմակերպման» կարգի 14-րդ կետի 2-րդ ենթակետ</w:t>
      </w:r>
      <w:r w:rsidR="000E1FDB" w:rsidRPr="000E1FDB">
        <w:rPr>
          <w:rFonts w:ascii="GHEA Grapalat" w:hAnsi="GHEA Grapalat"/>
          <w:b/>
          <w:color w:val="000000" w:themeColor="text1"/>
          <w:szCs w:val="24"/>
          <w:lang w:val="hy-AM"/>
        </w:rPr>
        <w:t>:</w:t>
      </w:r>
      <w:r w:rsidR="00DF1133" w:rsidRPr="002C0939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</w:t>
      </w:r>
    </w:p>
    <w:p w:rsidR="00DF1133" w:rsidRPr="002C0939" w:rsidRDefault="00DF1133" w:rsidP="00DF1133">
      <w:pPr>
        <w:ind w:firstLine="709"/>
        <w:jc w:val="both"/>
        <w:rPr>
          <w:rFonts w:ascii="GHEA Grapalat" w:hAnsi="GHEA Grapalat" w:cs="Sylfaen"/>
          <w:color w:val="000000" w:themeColor="text1"/>
          <w:szCs w:val="24"/>
          <w:lang w:val="af-ZA"/>
        </w:rPr>
      </w:pPr>
    </w:p>
    <w:p w:rsidR="00DF1133" w:rsidRPr="002C0939" w:rsidRDefault="00DF1133" w:rsidP="00DF1133">
      <w:pPr>
        <w:ind w:firstLine="709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Սույն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հայտարարության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հետ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կապված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լրացուցիչ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տեղեկություններ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ստանալու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համար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կարող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եք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դիմել</w:t>
      </w:r>
      <w:r w:rsidRPr="002C0939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2C0939" w:rsidRPr="002C0939">
        <w:rPr>
          <w:rFonts w:ascii="GHEA Grapalat" w:hAnsi="GHEA Grapalat"/>
          <w:b/>
          <w:color w:val="000000" w:themeColor="text1"/>
          <w:lang w:val="af-ZA"/>
        </w:rPr>
        <w:t>ՀՇԽԿ-ԳՀԱՇՁԲ-2024/6</w:t>
      </w:r>
      <w:r w:rsidRPr="002C093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>ծածկագրով գնահատող հանձնաժողովի քարտուղար</w:t>
      </w:r>
      <w:r w:rsidRPr="002C0939">
        <w:rPr>
          <w:rFonts w:ascii="GHEA Grapalat" w:hAnsi="GHEA Grapalat" w:cs="Sylfaen"/>
          <w:color w:val="000000" w:themeColor="text1"/>
          <w:szCs w:val="24"/>
          <w:lang w:val="hy-AM"/>
        </w:rPr>
        <w:t>՝</w:t>
      </w:r>
    </w:p>
    <w:p w:rsidR="00DF1133" w:rsidRPr="002C0939" w:rsidRDefault="00DF1133" w:rsidP="00DF1133">
      <w:pPr>
        <w:ind w:firstLine="709"/>
        <w:jc w:val="both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  <w:r w:rsidRPr="002C0939">
        <w:rPr>
          <w:rFonts w:ascii="GHEA Grapalat" w:hAnsi="GHEA Grapalat" w:cs="Sylfaen"/>
          <w:color w:val="000000" w:themeColor="text1"/>
          <w:szCs w:val="24"/>
          <w:lang w:val="af-ZA"/>
        </w:rPr>
        <w:tab/>
      </w:r>
    </w:p>
    <w:p w:rsidR="00DF1133" w:rsidRPr="002C0939" w:rsidRDefault="002C0939" w:rsidP="00DF1133">
      <w:pPr>
        <w:pStyle w:val="a5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  <w:proofErr w:type="spellStart"/>
      <w:r>
        <w:rPr>
          <w:rFonts w:ascii="GHEA Grapalat" w:hAnsi="GHEA Grapalat"/>
          <w:b/>
          <w:color w:val="000000" w:themeColor="text1"/>
          <w:szCs w:val="24"/>
        </w:rPr>
        <w:t>Լիանա</w:t>
      </w:r>
      <w:proofErr w:type="spellEnd"/>
      <w:r w:rsidRPr="002C0939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szCs w:val="24"/>
        </w:rPr>
        <w:t>Ադիբեկ</w:t>
      </w:r>
      <w:proofErr w:type="spellEnd"/>
      <w:r w:rsidR="00DF1133" w:rsidRPr="002C0939">
        <w:rPr>
          <w:rFonts w:ascii="GHEA Grapalat" w:hAnsi="GHEA Grapalat"/>
          <w:b/>
          <w:color w:val="000000" w:themeColor="text1"/>
          <w:szCs w:val="24"/>
          <w:lang w:val="hy-AM"/>
        </w:rPr>
        <w:t>յան</w:t>
      </w:r>
    </w:p>
    <w:p w:rsidR="00DF1133" w:rsidRPr="002C0939" w:rsidRDefault="00DF1133" w:rsidP="00DF1133">
      <w:pPr>
        <w:pStyle w:val="a5"/>
        <w:jc w:val="center"/>
        <w:rPr>
          <w:rFonts w:ascii="GHEA Grapalat" w:hAnsi="GHEA Grapalat"/>
          <w:b/>
          <w:color w:val="000000" w:themeColor="text1"/>
          <w:szCs w:val="24"/>
          <w:u w:val="single"/>
          <w:lang w:val="af-ZA"/>
        </w:rPr>
      </w:pPr>
      <w:r w:rsidRPr="002C0939">
        <w:rPr>
          <w:rFonts w:ascii="GHEA Grapalat" w:hAnsi="GHEA Grapalat"/>
          <w:b/>
          <w:color w:val="000000" w:themeColor="text1"/>
          <w:szCs w:val="24"/>
          <w:lang w:val="af-ZA"/>
        </w:rPr>
        <w:t>Հեռախոս:</w:t>
      </w:r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+374 </w:t>
      </w:r>
      <w:r w:rsidR="002C0939" w:rsidRPr="002C0939">
        <w:rPr>
          <w:rFonts w:ascii="GHEA Grapalat" w:hAnsi="GHEA Grapalat"/>
          <w:b/>
          <w:color w:val="000000" w:themeColor="text1"/>
          <w:szCs w:val="24"/>
          <w:lang w:val="af-ZA"/>
        </w:rPr>
        <w:t>33373834</w:t>
      </w:r>
    </w:p>
    <w:p w:rsidR="00DF1133" w:rsidRPr="002C0939" w:rsidRDefault="00DF1133" w:rsidP="00DF1133">
      <w:pPr>
        <w:pStyle w:val="a5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  <w:r w:rsidRPr="002C0939">
        <w:rPr>
          <w:rFonts w:ascii="GHEA Grapalat" w:hAnsi="GHEA Grapalat"/>
          <w:b/>
          <w:color w:val="000000" w:themeColor="text1"/>
          <w:szCs w:val="24"/>
          <w:lang w:val="af-ZA"/>
        </w:rPr>
        <w:t>Էլ.</w:t>
      </w:r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>փ</w:t>
      </w:r>
      <w:r w:rsidRPr="002C0939">
        <w:rPr>
          <w:rFonts w:ascii="GHEA Grapalat" w:hAnsi="GHEA Grapalat"/>
          <w:b/>
          <w:color w:val="000000" w:themeColor="text1"/>
          <w:szCs w:val="24"/>
          <w:lang w:val="af-ZA"/>
        </w:rPr>
        <w:t>ոստ:</w:t>
      </w:r>
      <w:r w:rsidRPr="002C0939">
        <w:rPr>
          <w:rFonts w:ascii="GHEA Grapalat" w:hAnsi="GHEA Grapalat"/>
          <w:b/>
          <w:color w:val="000000" w:themeColor="text1"/>
          <w:szCs w:val="24"/>
          <w:lang w:val="hy-AM"/>
        </w:rPr>
        <w:t xml:space="preserve"> </w:t>
      </w:r>
      <w:r w:rsidR="002C0939" w:rsidRPr="00EB44A2">
        <w:rPr>
          <w:rFonts w:ascii="GHEA Grapalat" w:hAnsi="GHEA Grapalat"/>
          <w:u w:val="single"/>
          <w:lang w:val="af-ZA"/>
        </w:rPr>
        <w:t>tuninternat1@mail.ru</w:t>
      </w:r>
    </w:p>
    <w:p w:rsidR="002C0939" w:rsidRPr="00EB44A2" w:rsidRDefault="002C0939" w:rsidP="002C0939">
      <w:pPr>
        <w:pStyle w:val="a5"/>
        <w:rPr>
          <w:rFonts w:ascii="GHEA Grapalat" w:hAnsi="GHEA Grapalat"/>
          <w:i/>
          <w:lang w:val="af-ZA"/>
        </w:rPr>
      </w:pPr>
      <w:r w:rsidRPr="00EB44A2">
        <w:rPr>
          <w:rFonts w:ascii="GHEA Grapalat" w:hAnsi="GHEA Grapalat"/>
          <w:lang w:val="hy-AM"/>
        </w:rPr>
        <w:t xml:space="preserve">          </w:t>
      </w:r>
      <w:r w:rsidRPr="00EB44A2">
        <w:rPr>
          <w:rFonts w:ascii="GHEA Grapalat" w:hAnsi="GHEA Grapalat"/>
          <w:lang w:val="af-ZA"/>
        </w:rPr>
        <w:t xml:space="preserve">Պատվիրատու </w:t>
      </w:r>
      <w:r w:rsidRPr="00EB44A2">
        <w:rPr>
          <w:rFonts w:ascii="GHEA Grapalat" w:hAnsi="GHEA Grapalat"/>
          <w:lang w:val="af-ZA"/>
        </w:rPr>
        <w:tab/>
        <w:t xml:space="preserve">  </w:t>
      </w:r>
      <w:r w:rsidRPr="00EB44A2">
        <w:rPr>
          <w:rFonts w:ascii="Sylfaen" w:hAnsi="Sylfaen"/>
          <w:lang w:val="hy-AM"/>
        </w:rPr>
        <w:t>««Հաղթանակ»</w:t>
      </w:r>
      <w:r w:rsidRPr="00EB44A2">
        <w:rPr>
          <w:rFonts w:ascii="Sylfaen" w:hAnsi="Sylfaen"/>
          <w:lang w:val="af-ZA"/>
        </w:rPr>
        <w:t xml:space="preserve"> </w:t>
      </w:r>
      <w:r w:rsidRPr="00EB44A2">
        <w:rPr>
          <w:rFonts w:ascii="Sylfaen" w:hAnsi="Sylfaen"/>
          <w:lang w:val="hy-AM"/>
        </w:rPr>
        <w:t>շուրջօրյա</w:t>
      </w:r>
      <w:r w:rsidRPr="00EB44A2">
        <w:rPr>
          <w:rFonts w:ascii="Sylfaen" w:hAnsi="Sylfaen"/>
          <w:lang w:val="af-ZA"/>
        </w:rPr>
        <w:t xml:space="preserve"> </w:t>
      </w:r>
      <w:r w:rsidRPr="00EB44A2">
        <w:rPr>
          <w:rFonts w:ascii="Sylfaen" w:hAnsi="Sylfaen"/>
          <w:lang w:val="hy-AM"/>
        </w:rPr>
        <w:t>խնամքի</w:t>
      </w:r>
      <w:r w:rsidRPr="00EB44A2">
        <w:rPr>
          <w:rFonts w:ascii="Sylfaen" w:hAnsi="Sylfaen"/>
          <w:lang w:val="af-ZA"/>
        </w:rPr>
        <w:t xml:space="preserve"> </w:t>
      </w:r>
      <w:r w:rsidRPr="00EB44A2">
        <w:rPr>
          <w:rFonts w:ascii="Sylfaen" w:hAnsi="Sylfaen"/>
          <w:lang w:val="hy-AM"/>
        </w:rPr>
        <w:t>կենտրոն»</w:t>
      </w:r>
      <w:r w:rsidRPr="00EB44A2">
        <w:rPr>
          <w:rFonts w:ascii="GHEA Grapalat" w:hAnsi="GHEA Grapalat"/>
          <w:lang w:val="af-ZA"/>
        </w:rPr>
        <w:t xml:space="preserve"> ՊՈԱԿ</w:t>
      </w:r>
      <w:r w:rsidRPr="00EB44A2">
        <w:rPr>
          <w:rFonts w:ascii="GHEA Grapalat" w:hAnsi="GHEA Grapalat"/>
          <w:lang w:val="af-ZA"/>
        </w:rPr>
        <w:tab/>
      </w:r>
    </w:p>
    <w:p w:rsidR="00E22305" w:rsidRPr="002C0939" w:rsidRDefault="00E22305" w:rsidP="002C0939">
      <w:pPr>
        <w:pStyle w:val="a5"/>
        <w:jc w:val="left"/>
        <w:rPr>
          <w:color w:val="000000" w:themeColor="text1"/>
          <w:lang w:val="af-ZA"/>
        </w:rPr>
      </w:pPr>
    </w:p>
    <w:sectPr w:rsidR="00E22305" w:rsidRPr="002C0939" w:rsidSect="00DF1133">
      <w:pgSz w:w="11906" w:h="16838"/>
      <w:pgMar w:top="270" w:right="836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62"/>
    <w:rsid w:val="000E1FDB"/>
    <w:rsid w:val="002C0939"/>
    <w:rsid w:val="005446A3"/>
    <w:rsid w:val="006C4262"/>
    <w:rsid w:val="008247C4"/>
    <w:rsid w:val="00B077E5"/>
    <w:rsid w:val="00DF1133"/>
    <w:rsid w:val="00E22305"/>
    <w:rsid w:val="00F3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05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DF113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1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113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DF11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F113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F1133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DF11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05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DF113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1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113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DF113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F113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F1133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DF1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2024-09-04T06:18:00Z</cp:lastPrinted>
  <dcterms:created xsi:type="dcterms:W3CDTF">2024-09-04T06:12:00Z</dcterms:created>
  <dcterms:modified xsi:type="dcterms:W3CDTF">2024-09-18T06:50:00Z</dcterms:modified>
</cp:coreProperties>
</file>