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D060F9" w:rsidP="00D060F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D060F9">
              <w:rPr>
                <w:bCs/>
                <w:lang w:val="hy-AM"/>
              </w:rPr>
              <w:t>№070</w:t>
            </w:r>
            <w:r>
              <w:rPr>
                <w:bCs/>
                <w:lang w:val="en-US"/>
              </w:rPr>
              <w:t>/</w:t>
            </w:r>
            <w:r w:rsidRPr="00D060F9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D060F9">
              <w:rPr>
                <w:bCs/>
                <w:lang w:val="hy-AM"/>
              </w:rPr>
              <w:t>26_4.3_021</w:t>
            </w:r>
            <w:r>
              <w:rPr>
                <w:bCs/>
                <w:lang w:val="en-US"/>
              </w:rPr>
              <w:t>/</w:t>
            </w:r>
            <w:r w:rsidRPr="00D060F9">
              <w:rPr>
                <w:bCs/>
                <w:lang w:val="hy-AM"/>
              </w:rPr>
              <w:t>13.02.26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D060F9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060F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af-ZA"/>
              </w:rPr>
            </w:pP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Բենզինային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թեթև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eastAsia="en-US"/>
              </w:rPr>
              <w:t>Поставка легковых автомобилей с бензиновыми двигателями для нужд ЗАО «Газпром Армения»</w:t>
            </w:r>
          </w:p>
        </w:tc>
      </w:tr>
      <w:tr w:rsidR="00B74ADB" w:rsidRPr="00D060F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val="en-US" w:eastAsia="en-US"/>
              </w:rPr>
              <w:t>Supply of passenger cars with gasoline engines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060F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060F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8D16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60F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8D16F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D060F9">
              <w:rPr>
                <w:rFonts w:ascii="Sylfaen" w:hAnsi="Sylfaen" w:cs="Sylfaen"/>
                <w:lang w:val="af-ZA"/>
              </w:rPr>
              <w:t>70</w:t>
            </w:r>
            <w:bookmarkStart w:id="0" w:name="_GoBack"/>
            <w:bookmarkEnd w:id="0"/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060F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D060F9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12 792 000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2EA0-8F7A-4B85-9854-3F6ADBA8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cp:lastPrinted>2021-06-02T06:18:00Z</cp:lastPrinted>
  <dcterms:created xsi:type="dcterms:W3CDTF">2024-04-28T03:10:00Z</dcterms:created>
  <dcterms:modified xsi:type="dcterms:W3CDTF">2026-03-12T11:26:00Z</dcterms:modified>
</cp:coreProperties>
</file>