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82857" w14:textId="77777777" w:rsidR="00357A40" w:rsidRPr="005C53A0" w:rsidRDefault="00357A40" w:rsidP="00357A40">
      <w:pPr>
        <w:pStyle w:val="Heading1a"/>
        <w:keepNext w:val="0"/>
        <w:keepLines w:val="0"/>
        <w:tabs>
          <w:tab w:val="clear" w:pos="-720"/>
          <w:tab w:val="left" w:pos="9356"/>
        </w:tabs>
        <w:suppressAutoHyphens w:val="0"/>
        <w:spacing w:after="120" w:line="288" w:lineRule="auto"/>
        <w:rPr>
          <w:rFonts w:ascii="Sylfaen" w:hAnsi="Sylfaen"/>
          <w:bCs/>
          <w:smallCaps w:val="0"/>
          <w:sz w:val="22"/>
          <w:szCs w:val="22"/>
        </w:rPr>
      </w:pPr>
      <w:r w:rsidRPr="005C53A0">
        <w:rPr>
          <w:rFonts w:ascii="Sylfaen" w:hAnsi="Sylfaen"/>
          <w:bCs/>
          <w:smallCaps w:val="0"/>
          <w:sz w:val="22"/>
          <w:szCs w:val="22"/>
        </w:rPr>
        <w:t>ԳՆՈՒՄՆԵՐԻ ՀԱՏՈՒԿ ԾԱՆՈՒՑՈՒՄ</w:t>
      </w:r>
    </w:p>
    <w:p w14:paraId="27205531" w14:textId="77777777" w:rsidR="00357A40" w:rsidRPr="005C53A0" w:rsidRDefault="00357A40" w:rsidP="00357A40">
      <w:pPr>
        <w:pStyle w:val="Heading1a"/>
        <w:keepNext w:val="0"/>
        <w:keepLines w:val="0"/>
        <w:tabs>
          <w:tab w:val="clear" w:pos="-720"/>
          <w:tab w:val="left" w:pos="9356"/>
        </w:tabs>
        <w:suppressAutoHyphens w:val="0"/>
        <w:spacing w:after="120" w:line="288" w:lineRule="auto"/>
        <w:rPr>
          <w:rFonts w:ascii="Sylfaen" w:hAnsi="Sylfaen"/>
          <w:smallCaps w:val="0"/>
          <w:sz w:val="22"/>
          <w:szCs w:val="22"/>
          <w:lang w:val="hy-AM"/>
        </w:rPr>
      </w:pPr>
      <w:r w:rsidRPr="005C53A0">
        <w:rPr>
          <w:rFonts w:ascii="Sylfaen" w:hAnsi="Sylfaen"/>
          <w:smallCaps w:val="0"/>
          <w:sz w:val="22"/>
          <w:szCs w:val="22"/>
          <w:lang w:val="hy-AM"/>
        </w:rPr>
        <w:t>Հայտեր ներկայացնելու հրավեր (ՀՆՀ)</w:t>
      </w:r>
    </w:p>
    <w:p w14:paraId="1E710C80" w14:textId="77777777" w:rsidR="00357A40" w:rsidRPr="005C53A0" w:rsidRDefault="00357A40" w:rsidP="00357A40">
      <w:pPr>
        <w:pStyle w:val="Heading1a"/>
        <w:keepNext w:val="0"/>
        <w:keepLines w:val="0"/>
        <w:tabs>
          <w:tab w:val="clear" w:pos="-720"/>
          <w:tab w:val="left" w:pos="9356"/>
        </w:tabs>
        <w:suppressAutoHyphens w:val="0"/>
        <w:rPr>
          <w:rFonts w:ascii="Sylfaen" w:hAnsi="Sylfaen"/>
          <w:smallCaps w:val="0"/>
          <w:sz w:val="22"/>
          <w:szCs w:val="22"/>
          <w:lang w:val="hy-AM"/>
        </w:rPr>
      </w:pPr>
      <w:r w:rsidRPr="005C53A0">
        <w:rPr>
          <w:rFonts w:ascii="Sylfaen" w:hAnsi="Sylfaen"/>
          <w:smallCaps w:val="0"/>
          <w:sz w:val="22"/>
          <w:szCs w:val="22"/>
          <w:lang w:val="hy-AM"/>
        </w:rPr>
        <w:t xml:space="preserve">Փոքր ծավալի աշխատանքների գնում </w:t>
      </w:r>
    </w:p>
    <w:p w14:paraId="71F939DA" w14:textId="77777777" w:rsidR="00357A40" w:rsidRPr="005C53A0" w:rsidRDefault="00357A40" w:rsidP="00357A40">
      <w:pPr>
        <w:pStyle w:val="Heading1a"/>
        <w:keepNext w:val="0"/>
        <w:keepLines w:val="0"/>
        <w:tabs>
          <w:tab w:val="clear" w:pos="-720"/>
          <w:tab w:val="left" w:pos="9356"/>
        </w:tabs>
        <w:suppressAutoHyphens w:val="0"/>
        <w:rPr>
          <w:rFonts w:ascii="Sylfaen" w:hAnsi="Sylfaen"/>
          <w:bCs/>
          <w:smallCaps w:val="0"/>
          <w:sz w:val="22"/>
          <w:szCs w:val="22"/>
          <w:lang w:val="hy-AM"/>
        </w:rPr>
      </w:pPr>
      <w:r w:rsidRPr="005C53A0">
        <w:rPr>
          <w:rFonts w:ascii="Sylfaen" w:hAnsi="Sylfaen"/>
          <w:bCs/>
          <w:smallCaps w:val="0"/>
          <w:sz w:val="22"/>
          <w:szCs w:val="22"/>
          <w:lang w:val="hy-AM"/>
        </w:rPr>
        <w:t>(Մեկ ծրարով մրցութային գործընթաց)</w:t>
      </w:r>
    </w:p>
    <w:p w14:paraId="012D589C" w14:textId="77777777" w:rsidR="00357A40" w:rsidRPr="005C53A0" w:rsidRDefault="00357A40" w:rsidP="00357A40">
      <w:pPr>
        <w:pStyle w:val="Heading1a"/>
        <w:keepNext w:val="0"/>
        <w:keepLines w:val="0"/>
        <w:tabs>
          <w:tab w:val="clear" w:pos="-720"/>
          <w:tab w:val="left" w:pos="9356"/>
        </w:tabs>
        <w:suppressAutoHyphens w:val="0"/>
        <w:spacing w:after="120" w:line="288" w:lineRule="auto"/>
        <w:rPr>
          <w:rFonts w:ascii="Sylfaen" w:hAnsi="Sylfaen"/>
          <w:bCs/>
          <w:smallCaps w:val="0"/>
          <w:sz w:val="22"/>
          <w:szCs w:val="22"/>
          <w:lang w:val="hy-AM"/>
        </w:rPr>
      </w:pPr>
    </w:p>
    <w:p w14:paraId="43AD0840" w14:textId="77777777" w:rsidR="00357A40" w:rsidRPr="005C53A0" w:rsidRDefault="00357A40" w:rsidP="00357A40">
      <w:pPr>
        <w:tabs>
          <w:tab w:val="left" w:pos="9356"/>
        </w:tabs>
        <w:suppressAutoHyphens/>
        <w:rPr>
          <w:rFonts w:ascii="Sylfaen" w:hAnsi="Sylfaen"/>
          <w:sz w:val="22"/>
          <w:szCs w:val="22"/>
          <w:lang w:val="hy-AM"/>
        </w:rPr>
      </w:pPr>
      <w:r w:rsidRPr="005C53A0">
        <w:rPr>
          <w:rFonts w:ascii="Sylfaen" w:hAnsi="Sylfaen"/>
          <w:b/>
          <w:sz w:val="22"/>
          <w:szCs w:val="22"/>
          <w:lang w:val="hy-AM"/>
        </w:rPr>
        <w:t>Երկիր`</w:t>
      </w:r>
      <w:r w:rsidRPr="005C53A0">
        <w:rPr>
          <w:rFonts w:ascii="Sylfaen" w:hAnsi="Sylfaen"/>
          <w:sz w:val="22"/>
          <w:szCs w:val="22"/>
          <w:lang w:val="hy-AM"/>
        </w:rPr>
        <w:t xml:space="preserve"> </w:t>
      </w:r>
      <w:r w:rsidRPr="005C53A0">
        <w:rPr>
          <w:rFonts w:ascii="Sylfaen" w:hAnsi="Sylfaen"/>
          <w:b/>
          <w:sz w:val="22"/>
          <w:szCs w:val="22"/>
          <w:lang w:val="hy-AM"/>
        </w:rPr>
        <w:t>Հայաստանի Հանրապետություն</w:t>
      </w:r>
    </w:p>
    <w:p w14:paraId="60226633" w14:textId="77777777" w:rsidR="00A43DD2" w:rsidRPr="005C53A0" w:rsidRDefault="00357A40" w:rsidP="00A43DD2">
      <w:pPr>
        <w:pStyle w:val="BodyTextIndent"/>
        <w:ind w:left="0"/>
        <w:rPr>
          <w:rFonts w:ascii="Sylfaen" w:hAnsi="Sylfaen" w:cs="Calibri"/>
          <w:b/>
          <w:bCs/>
          <w:sz w:val="22"/>
          <w:szCs w:val="22"/>
          <w:lang w:val="hy-AM"/>
        </w:rPr>
      </w:pPr>
      <w:r w:rsidRPr="005C53A0">
        <w:rPr>
          <w:rFonts w:ascii="Sylfaen" w:hAnsi="Sylfaen"/>
          <w:b/>
          <w:sz w:val="22"/>
          <w:szCs w:val="22"/>
          <w:lang w:val="hy-AM"/>
        </w:rPr>
        <w:t>Ծրագրի անվանումը`</w:t>
      </w:r>
      <w:r w:rsidRPr="005C53A0">
        <w:rPr>
          <w:rFonts w:ascii="Sylfaen" w:hAnsi="Sylfaen"/>
          <w:sz w:val="22"/>
          <w:szCs w:val="22"/>
          <w:lang w:val="hy-AM"/>
        </w:rPr>
        <w:t xml:space="preserve"> </w:t>
      </w:r>
      <w:r w:rsidR="00A43DD2" w:rsidRPr="005C53A0">
        <w:rPr>
          <w:rFonts w:ascii="Sylfaen" w:hAnsi="Sylfaen"/>
          <w:b/>
          <w:sz w:val="22"/>
          <w:szCs w:val="22"/>
          <w:lang w:val="hy-AM"/>
        </w:rPr>
        <w:t>Մեծաթիվ բնակչությանն ուղղված էներգախնայողության և վերականգնվող էներգիայի մեծ ազդեցությամբ ցուցադրական-փորձարարական միջոցառումներ</w:t>
      </w:r>
    </w:p>
    <w:p w14:paraId="22B7ADDD" w14:textId="77777777" w:rsidR="003F421A" w:rsidRPr="005C53A0" w:rsidRDefault="003F421A" w:rsidP="00357A40">
      <w:pPr>
        <w:rPr>
          <w:rFonts w:ascii="Sylfaen" w:hAnsi="Sylfaen"/>
          <w:sz w:val="22"/>
          <w:szCs w:val="22"/>
          <w:lang w:val="hy-AM"/>
        </w:rPr>
      </w:pPr>
    </w:p>
    <w:p w14:paraId="7B95AA02" w14:textId="77777777" w:rsidR="00A43DD2" w:rsidRPr="005C53A0" w:rsidRDefault="00357A40" w:rsidP="00A43DD2">
      <w:pPr>
        <w:spacing w:line="276" w:lineRule="auto"/>
        <w:jc w:val="both"/>
        <w:rPr>
          <w:rFonts w:ascii="Sylfaen" w:hAnsi="Sylfaen"/>
          <w:b/>
          <w:sz w:val="22"/>
          <w:szCs w:val="22"/>
          <w:lang w:val="hy-AM"/>
        </w:rPr>
      </w:pPr>
      <w:r w:rsidRPr="005C53A0">
        <w:rPr>
          <w:rFonts w:ascii="Sylfaen" w:hAnsi="Sylfaen"/>
          <w:b/>
          <w:sz w:val="22"/>
          <w:szCs w:val="22"/>
          <w:lang w:val="hy-AM"/>
        </w:rPr>
        <w:t>Պայմանագրի անվանումը`</w:t>
      </w:r>
      <w:r w:rsidRPr="005C53A0">
        <w:rPr>
          <w:rFonts w:ascii="Sylfaen" w:hAnsi="Sylfaen"/>
          <w:sz w:val="22"/>
          <w:szCs w:val="22"/>
          <w:lang w:val="hy-AM"/>
        </w:rPr>
        <w:t xml:space="preserve"> </w:t>
      </w:r>
      <w:r w:rsidR="00A43DD2" w:rsidRPr="005C53A0">
        <w:rPr>
          <w:rFonts w:ascii="Sylfaen" w:hAnsi="Sylfaen"/>
          <w:b/>
          <w:sz w:val="22"/>
          <w:szCs w:val="22"/>
          <w:lang w:val="hy-AM"/>
        </w:rPr>
        <w:t>Էներգախնայողական միջոցառումնե</w:t>
      </w:r>
      <w:r w:rsidR="00F938BA" w:rsidRPr="005C53A0">
        <w:rPr>
          <w:rFonts w:ascii="Sylfaen" w:hAnsi="Sylfaen"/>
          <w:b/>
          <w:sz w:val="22"/>
          <w:szCs w:val="22"/>
          <w:lang w:val="hy-AM"/>
        </w:rPr>
        <w:t>ր</w:t>
      </w:r>
      <w:r w:rsidR="00A43DD2" w:rsidRPr="005C53A0">
        <w:rPr>
          <w:rFonts w:ascii="Sylfaen" w:hAnsi="Sylfaen"/>
          <w:b/>
          <w:sz w:val="22"/>
          <w:szCs w:val="22"/>
          <w:lang w:val="hy-AM"/>
        </w:rPr>
        <w:t xml:space="preserve"> Վանաձոր համայնքի թիվ 15 և թիվ 24 մանկապարտեզների շենքերի համար, GIZ -W/1/2024</w:t>
      </w:r>
    </w:p>
    <w:p w14:paraId="37A80DCE" w14:textId="77777777" w:rsidR="00FE23C6" w:rsidRPr="005C53A0" w:rsidRDefault="00FE23C6" w:rsidP="00FE23C6">
      <w:pPr>
        <w:pStyle w:val="BodyText"/>
        <w:spacing w:line="300" w:lineRule="auto"/>
        <w:jc w:val="both"/>
        <w:rPr>
          <w:rFonts w:ascii="Sylfaen" w:hAnsi="Sylfaen" w:cs="Arial"/>
          <w:b/>
          <w:sz w:val="22"/>
          <w:szCs w:val="22"/>
          <w:lang w:val="hy-AM"/>
        </w:rPr>
      </w:pPr>
    </w:p>
    <w:p w14:paraId="45267413" w14:textId="77777777" w:rsidR="00FE23C6" w:rsidRPr="005C53A0" w:rsidRDefault="00FE23C6" w:rsidP="00FE23C6">
      <w:pPr>
        <w:pStyle w:val="BodyText"/>
        <w:spacing w:line="300" w:lineRule="auto"/>
        <w:jc w:val="both"/>
        <w:rPr>
          <w:rFonts w:ascii="Sylfaen" w:hAnsi="Sylfaen"/>
          <w:sz w:val="22"/>
          <w:szCs w:val="22"/>
          <w:lang w:val="af-ZA"/>
        </w:rPr>
      </w:pPr>
      <w:r w:rsidRPr="005C53A0">
        <w:rPr>
          <w:rFonts w:ascii="Sylfaen" w:hAnsi="Sylfaen" w:cs="Arial"/>
          <w:b/>
          <w:sz w:val="22"/>
          <w:szCs w:val="22"/>
          <w:lang w:val="hy-AM"/>
        </w:rPr>
        <w:t xml:space="preserve">Դրամաշնորհ  No. </w:t>
      </w:r>
      <w:r w:rsidRPr="005C53A0">
        <w:rPr>
          <w:rFonts w:ascii="Sylfaen" w:hAnsi="Sylfaen" w:cs="Arial"/>
          <w:b/>
          <w:iCs/>
          <w:sz w:val="22"/>
          <w:szCs w:val="22"/>
          <w:lang w:val="hy-AM"/>
        </w:rPr>
        <w:t>81297665</w:t>
      </w:r>
    </w:p>
    <w:p w14:paraId="6F3FC761" w14:textId="77777777" w:rsidR="00357A40" w:rsidRPr="005C53A0" w:rsidRDefault="00357A40" w:rsidP="00357A40">
      <w:pPr>
        <w:tabs>
          <w:tab w:val="left" w:pos="5245"/>
        </w:tabs>
        <w:suppressAutoHyphens/>
        <w:rPr>
          <w:rFonts w:ascii="Sylfaen" w:hAnsi="Sylfaen"/>
          <w:b/>
          <w:sz w:val="22"/>
          <w:szCs w:val="22"/>
          <w:lang w:val="hy-AM"/>
        </w:rPr>
      </w:pPr>
      <w:r w:rsidRPr="005C53A0">
        <w:rPr>
          <w:rFonts w:ascii="Sylfaen" w:hAnsi="Sylfaen"/>
          <w:b/>
          <w:sz w:val="22"/>
          <w:szCs w:val="22"/>
          <w:lang w:val="hy-AM"/>
        </w:rPr>
        <w:t>ՀՆՀ No.`</w:t>
      </w:r>
      <w:r w:rsidRPr="005C53A0">
        <w:rPr>
          <w:rFonts w:ascii="Sylfaen" w:hAnsi="Sylfaen"/>
          <w:sz w:val="22"/>
          <w:szCs w:val="22"/>
          <w:lang w:val="hy-AM"/>
        </w:rPr>
        <w:t xml:space="preserve"> </w:t>
      </w:r>
      <w:r w:rsidR="00FE23C6" w:rsidRPr="005C53A0">
        <w:rPr>
          <w:rFonts w:ascii="Sylfaen" w:hAnsi="Sylfaen"/>
          <w:b/>
          <w:sz w:val="22"/>
          <w:szCs w:val="22"/>
          <w:lang w:val="hy-AM"/>
        </w:rPr>
        <w:t xml:space="preserve">GIZ -W/1/2024 </w:t>
      </w:r>
    </w:p>
    <w:p w14:paraId="7CD0C334" w14:textId="77777777" w:rsidR="00357A40" w:rsidRPr="005C53A0" w:rsidRDefault="00357A40" w:rsidP="00357A40">
      <w:pPr>
        <w:pStyle w:val="Heading1a"/>
        <w:keepNext w:val="0"/>
        <w:keepLines w:val="0"/>
        <w:tabs>
          <w:tab w:val="clear" w:pos="-720"/>
          <w:tab w:val="left" w:pos="9356"/>
        </w:tabs>
        <w:suppressAutoHyphens w:val="0"/>
        <w:rPr>
          <w:rFonts w:ascii="Sylfaen" w:hAnsi="Sylfaen"/>
          <w:bCs/>
          <w:smallCaps w:val="0"/>
          <w:sz w:val="22"/>
          <w:szCs w:val="22"/>
          <w:lang w:val="hy-AM"/>
        </w:rPr>
      </w:pPr>
    </w:p>
    <w:p w14:paraId="6FDDA28A" w14:textId="77777777" w:rsidR="00D336B6" w:rsidRPr="005C53A0" w:rsidRDefault="00D336B6" w:rsidP="00D336B6">
      <w:pPr>
        <w:spacing w:line="276" w:lineRule="auto"/>
        <w:jc w:val="both"/>
        <w:rPr>
          <w:rFonts w:ascii="Sylfaen" w:hAnsi="Sylfaen"/>
          <w:b/>
          <w:sz w:val="22"/>
          <w:szCs w:val="22"/>
          <w:lang w:val="hy-AM"/>
        </w:rPr>
      </w:pPr>
      <w:r w:rsidRPr="005C53A0">
        <w:rPr>
          <w:rFonts w:ascii="Sylfaen" w:hAnsi="Sylfaen" w:cs="Sylfaen"/>
          <w:b/>
          <w:spacing w:val="-3"/>
          <w:sz w:val="22"/>
          <w:szCs w:val="22"/>
          <w:lang w:val="de-AT"/>
        </w:rPr>
        <w:t xml:space="preserve">Հայաստանի վերականգնվող էներգետիկայի և էներգախնայողության հիմնադրամը </w:t>
      </w:r>
      <w:r w:rsidRPr="005C53A0">
        <w:rPr>
          <w:rFonts w:ascii="Sylfaen" w:hAnsi="Sylfaen" w:cs="Sylfaen"/>
          <w:b/>
          <w:spacing w:val="-3"/>
          <w:sz w:val="22"/>
          <w:szCs w:val="22"/>
          <w:lang w:val="af-ZA"/>
        </w:rPr>
        <w:t>(</w:t>
      </w:r>
      <w:r w:rsidRPr="005C53A0">
        <w:rPr>
          <w:rFonts w:ascii="Sylfaen" w:hAnsi="Sylfaen" w:cs="Sylfaen"/>
          <w:b/>
          <w:spacing w:val="-3"/>
          <w:sz w:val="22"/>
          <w:szCs w:val="22"/>
          <w:lang w:val="hy-AM"/>
        </w:rPr>
        <w:t>Հիմնադրամ</w:t>
      </w:r>
      <w:r w:rsidRPr="005C53A0">
        <w:rPr>
          <w:rFonts w:ascii="Sylfaen" w:hAnsi="Sylfaen" w:cs="Sylfaen"/>
          <w:b/>
          <w:spacing w:val="-3"/>
          <w:sz w:val="22"/>
          <w:szCs w:val="22"/>
          <w:lang w:val="af-ZA"/>
        </w:rPr>
        <w:t xml:space="preserve">) </w:t>
      </w:r>
      <w:r w:rsidRPr="005C53A0">
        <w:rPr>
          <w:rFonts w:ascii="Sylfaen" w:hAnsi="Sylfaen"/>
          <w:iCs/>
          <w:spacing w:val="-2"/>
          <w:sz w:val="22"/>
          <w:szCs w:val="22"/>
          <w:lang w:val="hy-AM"/>
        </w:rPr>
        <w:t>դրամաշնորհ է</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ստացել</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 xml:space="preserve">է </w:t>
      </w:r>
      <w:r w:rsidRPr="005C53A0">
        <w:rPr>
          <w:rFonts w:ascii="Sylfaen" w:hAnsi="Sylfaen"/>
          <w:iCs/>
          <w:spacing w:val="-2"/>
          <w:sz w:val="22"/>
          <w:szCs w:val="22"/>
          <w:lang w:val="af-ZA"/>
        </w:rPr>
        <w:t>GIZ-</w:t>
      </w:r>
      <w:r w:rsidRPr="005C53A0">
        <w:rPr>
          <w:rFonts w:ascii="Sylfaen" w:hAnsi="Sylfaen"/>
          <w:iCs/>
          <w:spacing w:val="-2"/>
          <w:sz w:val="22"/>
          <w:szCs w:val="22"/>
          <w:lang w:val="hy-AM"/>
        </w:rPr>
        <w:t>ից</w:t>
      </w:r>
      <w:r w:rsidRPr="005C53A0">
        <w:rPr>
          <w:rFonts w:ascii="Sylfaen" w:hAnsi="Sylfaen"/>
          <w:spacing w:val="-2"/>
          <w:sz w:val="22"/>
          <w:szCs w:val="22"/>
          <w:lang w:val="af-ZA"/>
        </w:rPr>
        <w:t xml:space="preserve"> «</w:t>
      </w:r>
      <w:r w:rsidRPr="005C53A0">
        <w:rPr>
          <w:rFonts w:ascii="Sylfaen" w:hAnsi="Sylfaen"/>
          <w:iCs/>
          <w:spacing w:val="-2"/>
          <w:sz w:val="22"/>
          <w:szCs w:val="22"/>
          <w:lang w:val="hy-AM"/>
        </w:rPr>
        <w:t>Մեծաթիվ</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բնակչությանն</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ուղղված</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էներգախնայողության</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և</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վերականգնվող</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էներգիայի</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մեծ</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ազդեցությամբ</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ցուցադրական</w:t>
      </w:r>
      <w:r w:rsidRPr="005C53A0">
        <w:rPr>
          <w:rFonts w:ascii="Sylfaen" w:hAnsi="Sylfaen"/>
          <w:iCs/>
          <w:spacing w:val="-2"/>
          <w:sz w:val="22"/>
          <w:szCs w:val="22"/>
          <w:lang w:val="af-ZA"/>
        </w:rPr>
        <w:t>-</w:t>
      </w:r>
      <w:r w:rsidRPr="005C53A0">
        <w:rPr>
          <w:rFonts w:ascii="Sylfaen" w:hAnsi="Sylfaen"/>
          <w:iCs/>
          <w:spacing w:val="-2"/>
          <w:sz w:val="22"/>
          <w:szCs w:val="22"/>
          <w:lang w:val="hy-AM"/>
        </w:rPr>
        <w:t>փորձարարական</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միջոցառումների</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ծրագրի</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ծախսերը</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հոգալու</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նպատակով</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և</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մտադիր</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է</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միջոցների</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մի</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մասն</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օգտագործել</w:t>
      </w:r>
      <w:r w:rsidRPr="005C53A0">
        <w:rPr>
          <w:rFonts w:ascii="Sylfaen" w:hAnsi="Sylfaen"/>
          <w:iCs/>
          <w:spacing w:val="-2"/>
          <w:sz w:val="22"/>
          <w:szCs w:val="22"/>
          <w:lang w:val="af-ZA"/>
        </w:rPr>
        <w:t xml:space="preserve"> </w:t>
      </w:r>
      <w:r w:rsidRPr="005C53A0">
        <w:rPr>
          <w:rFonts w:ascii="Sylfaen" w:hAnsi="Sylfaen"/>
          <w:b/>
          <w:sz w:val="22"/>
          <w:szCs w:val="22"/>
          <w:lang w:val="hy-AM"/>
        </w:rPr>
        <w:t xml:space="preserve">GIZ -W/1/2024 Էներգախնայողական միջոցառումներ Վանաձոր համայնքի թիվ 15 և թիվ 24 մանկապարտեզների շենքերի համար, </w:t>
      </w:r>
      <w:r w:rsidRPr="005C53A0">
        <w:rPr>
          <w:rFonts w:ascii="Sylfaen" w:hAnsi="Sylfaen"/>
          <w:sz w:val="22"/>
          <w:szCs w:val="22"/>
          <w:lang w:val="hy-AM"/>
        </w:rPr>
        <w:t>վճարումներ</w:t>
      </w:r>
      <w:r w:rsidRPr="005C53A0">
        <w:rPr>
          <w:rFonts w:ascii="Sylfaen" w:hAnsi="Sylfaen"/>
          <w:sz w:val="22"/>
          <w:szCs w:val="22"/>
          <w:lang w:val="af-ZA"/>
        </w:rPr>
        <w:t xml:space="preserve"> </w:t>
      </w:r>
      <w:r w:rsidRPr="005C53A0">
        <w:rPr>
          <w:rFonts w:ascii="Sylfaen" w:hAnsi="Sylfaen"/>
          <w:sz w:val="22"/>
          <w:szCs w:val="22"/>
          <w:lang w:val="hy-AM"/>
        </w:rPr>
        <w:t>կատարելու</w:t>
      </w:r>
      <w:r w:rsidRPr="005C53A0">
        <w:rPr>
          <w:rFonts w:ascii="Sylfaen" w:hAnsi="Sylfaen"/>
          <w:sz w:val="22"/>
          <w:szCs w:val="22"/>
          <w:lang w:val="af-ZA"/>
        </w:rPr>
        <w:t xml:space="preserve"> </w:t>
      </w:r>
      <w:r w:rsidRPr="005C53A0">
        <w:rPr>
          <w:rFonts w:ascii="Sylfaen" w:hAnsi="Sylfaen"/>
          <w:sz w:val="22"/>
          <w:szCs w:val="22"/>
          <w:lang w:val="hy-AM"/>
        </w:rPr>
        <w:t>նպատակով</w:t>
      </w:r>
      <w:r w:rsidRPr="005C53A0">
        <w:rPr>
          <w:rFonts w:ascii="Sylfaen" w:hAnsi="Sylfaen"/>
          <w:sz w:val="22"/>
          <w:szCs w:val="22"/>
          <w:lang w:val="af-ZA"/>
        </w:rPr>
        <w:t xml:space="preserve">: </w:t>
      </w:r>
    </w:p>
    <w:p w14:paraId="24B183B1" w14:textId="77777777" w:rsidR="00357A40" w:rsidRPr="005C53A0" w:rsidRDefault="00357A40" w:rsidP="00E044A7">
      <w:pPr>
        <w:tabs>
          <w:tab w:val="left" w:pos="9356"/>
        </w:tabs>
        <w:suppressAutoHyphens/>
        <w:jc w:val="both"/>
        <w:rPr>
          <w:rFonts w:ascii="Sylfaen" w:hAnsi="Sylfaen"/>
          <w:b/>
          <w:sz w:val="22"/>
          <w:szCs w:val="22"/>
          <w:lang w:val="eu-ES"/>
        </w:rPr>
      </w:pPr>
      <w:r w:rsidRPr="005C53A0">
        <w:rPr>
          <w:rFonts w:ascii="Sylfaen" w:hAnsi="Sylfaen"/>
          <w:sz w:val="22"/>
          <w:szCs w:val="22"/>
          <w:lang w:val="hy-AM"/>
        </w:rPr>
        <w:t>Սույնով</w:t>
      </w:r>
      <w:r w:rsidRPr="005C53A0">
        <w:rPr>
          <w:rFonts w:ascii="Sylfaen" w:hAnsi="Sylfaen"/>
          <w:sz w:val="22"/>
          <w:szCs w:val="22"/>
          <w:lang w:val="eu-ES"/>
        </w:rPr>
        <w:t xml:space="preserve"> </w:t>
      </w:r>
      <w:r w:rsidR="00D336B6" w:rsidRPr="005C53A0">
        <w:rPr>
          <w:rFonts w:ascii="Sylfaen" w:hAnsi="Sylfaen" w:cs="Sylfaen"/>
          <w:b/>
          <w:spacing w:val="-3"/>
          <w:sz w:val="22"/>
          <w:szCs w:val="22"/>
          <w:lang w:val="hy-AM"/>
        </w:rPr>
        <w:t>Հիմնադրամը</w:t>
      </w:r>
      <w:r w:rsidR="00D336B6" w:rsidRPr="005C53A0">
        <w:rPr>
          <w:rFonts w:ascii="Sylfaen" w:hAnsi="Sylfaen"/>
          <w:sz w:val="22"/>
          <w:szCs w:val="22"/>
          <w:lang w:val="hy-AM"/>
        </w:rPr>
        <w:t xml:space="preserve"> </w:t>
      </w:r>
      <w:r w:rsidRPr="005C53A0">
        <w:rPr>
          <w:rFonts w:ascii="Sylfaen" w:hAnsi="Sylfaen"/>
          <w:sz w:val="22"/>
          <w:szCs w:val="22"/>
          <w:lang w:val="hy-AM"/>
        </w:rPr>
        <w:t>հրավիրում</w:t>
      </w:r>
      <w:r w:rsidRPr="005C53A0">
        <w:rPr>
          <w:rFonts w:ascii="Sylfaen" w:hAnsi="Sylfaen"/>
          <w:sz w:val="22"/>
          <w:szCs w:val="22"/>
          <w:lang w:val="eu-ES"/>
        </w:rPr>
        <w:t xml:space="preserve"> </w:t>
      </w:r>
      <w:r w:rsidRPr="005C53A0">
        <w:rPr>
          <w:rFonts w:ascii="Sylfaen" w:hAnsi="Sylfaen"/>
          <w:sz w:val="22"/>
          <w:szCs w:val="22"/>
          <w:lang w:val="hy-AM"/>
        </w:rPr>
        <w:t>է</w:t>
      </w:r>
      <w:r w:rsidRPr="005C53A0">
        <w:rPr>
          <w:rFonts w:ascii="Sylfaen" w:hAnsi="Sylfaen"/>
          <w:sz w:val="22"/>
          <w:szCs w:val="22"/>
          <w:lang w:val="eu-ES"/>
        </w:rPr>
        <w:t xml:space="preserve"> </w:t>
      </w:r>
      <w:r w:rsidRPr="005C53A0">
        <w:rPr>
          <w:rFonts w:ascii="Sylfaen" w:hAnsi="Sylfaen"/>
          <w:sz w:val="22"/>
          <w:szCs w:val="22"/>
          <w:lang w:val="hy-AM"/>
        </w:rPr>
        <w:t>իրավասու</w:t>
      </w:r>
      <w:r w:rsidRPr="005C53A0">
        <w:rPr>
          <w:rFonts w:ascii="Sylfaen" w:hAnsi="Sylfaen"/>
          <w:sz w:val="22"/>
          <w:szCs w:val="22"/>
          <w:lang w:val="eu-ES"/>
        </w:rPr>
        <w:t xml:space="preserve"> </w:t>
      </w:r>
      <w:r w:rsidRPr="005C53A0">
        <w:rPr>
          <w:rFonts w:ascii="Sylfaen" w:hAnsi="Sylfaen"/>
          <w:sz w:val="22"/>
          <w:szCs w:val="22"/>
          <w:lang w:val="hy-AM"/>
        </w:rPr>
        <w:t>Հայտատուներին</w:t>
      </w:r>
      <w:r w:rsidRPr="005C53A0">
        <w:rPr>
          <w:rFonts w:ascii="Sylfaen" w:hAnsi="Sylfaen"/>
          <w:sz w:val="22"/>
          <w:szCs w:val="22"/>
          <w:lang w:val="eu-ES"/>
        </w:rPr>
        <w:t xml:space="preserve"> </w:t>
      </w:r>
      <w:r w:rsidRPr="005C53A0">
        <w:rPr>
          <w:rFonts w:ascii="Sylfaen" w:hAnsi="Sylfaen"/>
          <w:sz w:val="22"/>
          <w:szCs w:val="22"/>
          <w:lang w:val="hy-AM"/>
        </w:rPr>
        <w:t>ներկայացնել</w:t>
      </w:r>
      <w:r w:rsidRPr="005C53A0">
        <w:rPr>
          <w:rFonts w:ascii="Sylfaen" w:hAnsi="Sylfaen"/>
          <w:sz w:val="22"/>
          <w:szCs w:val="22"/>
          <w:lang w:val="eu-ES"/>
        </w:rPr>
        <w:t xml:space="preserve"> </w:t>
      </w:r>
      <w:r w:rsidRPr="005C53A0">
        <w:rPr>
          <w:rFonts w:ascii="Sylfaen" w:hAnsi="Sylfaen"/>
          <w:sz w:val="22"/>
          <w:szCs w:val="22"/>
          <w:lang w:val="hy-AM"/>
        </w:rPr>
        <w:t>հայտեր</w:t>
      </w:r>
      <w:r w:rsidR="003F421A" w:rsidRPr="005C53A0">
        <w:rPr>
          <w:rFonts w:ascii="Sylfaen" w:hAnsi="Sylfaen"/>
          <w:sz w:val="22"/>
          <w:szCs w:val="22"/>
          <w:lang w:val="eu-ES"/>
        </w:rPr>
        <w:t xml:space="preserve"> </w:t>
      </w:r>
      <w:r w:rsidR="005C53A0">
        <w:rPr>
          <w:rFonts w:ascii="Sylfaen" w:hAnsi="Sylfaen"/>
          <w:sz w:val="22"/>
          <w:szCs w:val="22"/>
          <w:lang w:val="eu-ES"/>
        </w:rPr>
        <w:t>«</w:t>
      </w:r>
      <w:r w:rsidR="00E044A7" w:rsidRPr="005C53A0">
        <w:rPr>
          <w:rFonts w:ascii="Sylfaen" w:hAnsi="Sylfaen"/>
          <w:b/>
          <w:sz w:val="22"/>
          <w:szCs w:val="22"/>
          <w:lang w:val="hy-AM"/>
        </w:rPr>
        <w:t>Էներգախնայողական միջոցառումներ Վանաձոր համայնքի թիվ 15 և թիվ 24 մանկապարտեզների շենքեր</w:t>
      </w:r>
      <w:r w:rsidR="005C53A0">
        <w:rPr>
          <w:rFonts w:ascii="Sylfaen" w:hAnsi="Sylfaen"/>
          <w:b/>
          <w:sz w:val="22"/>
          <w:szCs w:val="22"/>
          <w:lang w:val="hy-AM"/>
        </w:rPr>
        <w:t>ում»</w:t>
      </w:r>
      <w:r w:rsidR="00E044A7" w:rsidRPr="005C53A0">
        <w:rPr>
          <w:rFonts w:ascii="Sylfaen" w:hAnsi="Sylfaen"/>
          <w:b/>
          <w:sz w:val="22"/>
          <w:szCs w:val="22"/>
          <w:lang w:val="hy-AM"/>
        </w:rPr>
        <w:t xml:space="preserve"> առաջադրանքը իրականացնելու նպատակով</w:t>
      </w:r>
      <w:r w:rsidR="003F421A" w:rsidRPr="005C53A0">
        <w:rPr>
          <w:rFonts w:ascii="Sylfaen" w:hAnsi="Sylfaen"/>
          <w:sz w:val="22"/>
          <w:szCs w:val="22"/>
          <w:lang w:val="eu-ES"/>
        </w:rPr>
        <w:t>:</w:t>
      </w:r>
    </w:p>
    <w:p w14:paraId="4915E502" w14:textId="77777777" w:rsidR="00E62E87" w:rsidRPr="005C53A0" w:rsidRDefault="00E62E87" w:rsidP="00E62E87">
      <w:pPr>
        <w:tabs>
          <w:tab w:val="left" w:pos="9356"/>
        </w:tabs>
        <w:suppressAutoHyphens/>
        <w:rPr>
          <w:rFonts w:ascii="Sylfaen" w:hAnsi="Sylfaen" w:cs="Sylfaen"/>
          <w:sz w:val="22"/>
          <w:szCs w:val="22"/>
          <w:lang w:val="hy-AM"/>
        </w:rPr>
      </w:pPr>
    </w:p>
    <w:p w14:paraId="67FF510B" w14:textId="77777777" w:rsidR="00357A40" w:rsidRPr="005C53A0" w:rsidRDefault="00357A40" w:rsidP="00E62E87">
      <w:pPr>
        <w:tabs>
          <w:tab w:val="left" w:pos="9356"/>
        </w:tabs>
        <w:suppressAutoHyphens/>
        <w:rPr>
          <w:rFonts w:ascii="Sylfaen" w:hAnsi="Sylfaen"/>
          <w:sz w:val="22"/>
          <w:szCs w:val="22"/>
          <w:lang w:val="de-AT"/>
        </w:rPr>
      </w:pPr>
      <w:r w:rsidRPr="005C53A0">
        <w:rPr>
          <w:rFonts w:ascii="Sylfaen" w:hAnsi="Sylfaen" w:cs="Sylfaen"/>
          <w:sz w:val="22"/>
          <w:szCs w:val="22"/>
          <w:lang w:val="hy-AM"/>
        </w:rPr>
        <w:t>Աշխատանքների</w:t>
      </w:r>
      <w:r w:rsidRPr="005C53A0">
        <w:rPr>
          <w:rFonts w:ascii="Sylfaen" w:hAnsi="Sylfaen" w:cs="Sylfaen"/>
          <w:sz w:val="22"/>
          <w:szCs w:val="22"/>
          <w:lang w:val="de-AT"/>
        </w:rPr>
        <w:t xml:space="preserve"> </w:t>
      </w:r>
      <w:r w:rsidRPr="005C53A0">
        <w:rPr>
          <w:rFonts w:ascii="Sylfaen" w:hAnsi="Sylfaen" w:cs="Sylfaen"/>
          <w:sz w:val="22"/>
          <w:szCs w:val="22"/>
          <w:lang w:val="hy-AM"/>
        </w:rPr>
        <w:t>նախատեսված</w:t>
      </w:r>
      <w:r w:rsidRPr="005C53A0">
        <w:rPr>
          <w:rFonts w:ascii="Sylfaen" w:hAnsi="Sylfaen"/>
          <w:sz w:val="22"/>
          <w:szCs w:val="22"/>
          <w:lang w:val="de-AT"/>
        </w:rPr>
        <w:t xml:space="preserve"> </w:t>
      </w:r>
      <w:r w:rsidR="00E62E87" w:rsidRPr="005C53A0">
        <w:rPr>
          <w:rFonts w:ascii="Sylfaen" w:hAnsi="Sylfaen" w:cs="Sylfaen"/>
          <w:sz w:val="22"/>
          <w:szCs w:val="22"/>
          <w:lang w:val="hy-AM"/>
        </w:rPr>
        <w:t>իրականացմա</w:t>
      </w:r>
      <w:r w:rsidR="00767F8D">
        <w:rPr>
          <w:rFonts w:ascii="Sylfaen" w:hAnsi="Sylfaen" w:cs="Sylfaen"/>
          <w:sz w:val="22"/>
          <w:szCs w:val="22"/>
          <w:lang w:val="hy-AM"/>
        </w:rPr>
        <w:t>ն</w:t>
      </w:r>
      <w:r w:rsidRPr="005C53A0">
        <w:rPr>
          <w:rFonts w:ascii="Sylfaen" w:hAnsi="Sylfaen"/>
          <w:sz w:val="22"/>
          <w:szCs w:val="22"/>
          <w:lang w:val="de-AT"/>
        </w:rPr>
        <w:t xml:space="preserve"> </w:t>
      </w:r>
      <w:r w:rsidRPr="005C53A0">
        <w:rPr>
          <w:rFonts w:ascii="Sylfaen" w:hAnsi="Sylfaen"/>
          <w:sz w:val="22"/>
          <w:szCs w:val="22"/>
          <w:lang w:val="hy-AM"/>
        </w:rPr>
        <w:t>ժամկետն է</w:t>
      </w:r>
      <w:r w:rsidRPr="005C53A0">
        <w:rPr>
          <w:rFonts w:ascii="Sylfaen" w:hAnsi="Sylfaen"/>
          <w:sz w:val="22"/>
          <w:szCs w:val="22"/>
          <w:lang w:val="de-AT"/>
        </w:rPr>
        <w:t xml:space="preserve">` 2 </w:t>
      </w:r>
      <w:r w:rsidRPr="005C53A0">
        <w:rPr>
          <w:rFonts w:ascii="Sylfaen" w:hAnsi="Sylfaen"/>
          <w:sz w:val="22"/>
          <w:szCs w:val="22"/>
          <w:lang w:val="hy-AM"/>
        </w:rPr>
        <w:t>ամիս</w:t>
      </w:r>
      <w:r w:rsidRPr="005C53A0">
        <w:rPr>
          <w:rFonts w:ascii="Sylfaen" w:hAnsi="Sylfaen"/>
          <w:sz w:val="22"/>
          <w:szCs w:val="22"/>
          <w:lang w:val="de-AT"/>
        </w:rPr>
        <w:t>:</w:t>
      </w:r>
    </w:p>
    <w:p w14:paraId="48D51299" w14:textId="77777777" w:rsidR="00357A40" w:rsidRPr="005C53A0" w:rsidRDefault="00357A40" w:rsidP="00357A40">
      <w:pPr>
        <w:pStyle w:val="ListParagraph"/>
        <w:tabs>
          <w:tab w:val="left" w:pos="9356"/>
        </w:tabs>
        <w:suppressAutoHyphens/>
        <w:ind w:left="360"/>
        <w:contextualSpacing w:val="0"/>
        <w:rPr>
          <w:rFonts w:ascii="Sylfaen" w:hAnsi="Sylfaen"/>
          <w:sz w:val="22"/>
          <w:szCs w:val="22"/>
          <w:lang w:val="eu-ES"/>
        </w:rPr>
      </w:pPr>
    </w:p>
    <w:p w14:paraId="31375E3C" w14:textId="77777777" w:rsidR="00357A40" w:rsidRPr="005C53A0" w:rsidRDefault="00357A40" w:rsidP="00357A40">
      <w:pPr>
        <w:pStyle w:val="Heading1a"/>
        <w:jc w:val="both"/>
        <w:rPr>
          <w:rFonts w:ascii="Sylfaen" w:hAnsi="Sylfaen"/>
          <w:bCs/>
          <w:smallCaps w:val="0"/>
          <w:sz w:val="22"/>
          <w:szCs w:val="22"/>
          <w:lang w:val="de-AT"/>
        </w:rPr>
      </w:pPr>
      <w:r w:rsidRPr="005C53A0">
        <w:rPr>
          <w:rFonts w:ascii="Sylfaen" w:hAnsi="Sylfaen"/>
          <w:bCs/>
          <w:smallCaps w:val="0"/>
          <w:sz w:val="22"/>
          <w:szCs w:val="22"/>
          <w:u w:val="single"/>
          <w:lang w:val="de-AT"/>
        </w:rPr>
        <w:t>Որակավորման չափանիշները ներառում են.</w:t>
      </w:r>
      <w:r w:rsidRPr="005C53A0">
        <w:rPr>
          <w:rFonts w:ascii="Sylfaen" w:hAnsi="Sylfaen"/>
          <w:bCs/>
          <w:smallCaps w:val="0"/>
          <w:sz w:val="22"/>
          <w:szCs w:val="22"/>
          <w:lang w:val="de-AT"/>
        </w:rPr>
        <w:t xml:space="preserve"> </w:t>
      </w:r>
    </w:p>
    <w:p w14:paraId="3426F7CB" w14:textId="5D11354B" w:rsidR="00357A40" w:rsidRPr="005C53A0" w:rsidRDefault="00357A40" w:rsidP="00357A40">
      <w:pPr>
        <w:pStyle w:val="FootnoteText"/>
        <w:numPr>
          <w:ilvl w:val="0"/>
          <w:numId w:val="2"/>
        </w:numPr>
        <w:tabs>
          <w:tab w:val="clear" w:pos="360"/>
        </w:tabs>
        <w:jc w:val="both"/>
        <w:rPr>
          <w:rFonts w:ascii="Sylfaen" w:hAnsi="Sylfaen"/>
          <w:sz w:val="22"/>
          <w:szCs w:val="22"/>
          <w:lang w:val="de-AT"/>
        </w:rPr>
      </w:pPr>
      <w:r w:rsidRPr="005C53A0">
        <w:rPr>
          <w:rFonts w:ascii="Sylfaen" w:hAnsi="Sylfaen" w:cs="Arial"/>
          <w:sz w:val="22"/>
          <w:szCs w:val="22"/>
          <w:lang w:val="hy-AM"/>
        </w:rPr>
        <w:t>Հայտատուն</w:t>
      </w:r>
      <w:r w:rsidRPr="005C53A0">
        <w:rPr>
          <w:rFonts w:ascii="Sylfaen" w:hAnsi="Sylfaen" w:cs="Arial"/>
          <w:sz w:val="22"/>
          <w:szCs w:val="22"/>
          <w:lang w:val="de-AT"/>
        </w:rPr>
        <w:t xml:space="preserve"> </w:t>
      </w:r>
      <w:r w:rsidRPr="005C53A0">
        <w:rPr>
          <w:rFonts w:ascii="Sylfaen" w:hAnsi="Sylfaen" w:cs="Arial"/>
          <w:sz w:val="22"/>
          <w:szCs w:val="22"/>
          <w:lang w:val="hy-AM"/>
        </w:rPr>
        <w:t>պետք</w:t>
      </w:r>
      <w:r w:rsidRPr="005C53A0">
        <w:rPr>
          <w:rFonts w:ascii="Sylfaen" w:hAnsi="Sylfaen" w:cs="Arial"/>
          <w:sz w:val="22"/>
          <w:szCs w:val="22"/>
          <w:lang w:val="de-AT"/>
        </w:rPr>
        <w:t xml:space="preserve"> </w:t>
      </w:r>
      <w:r w:rsidRPr="005C53A0">
        <w:rPr>
          <w:rFonts w:ascii="Sylfaen" w:hAnsi="Sylfaen" w:cs="Arial"/>
          <w:sz w:val="22"/>
          <w:szCs w:val="22"/>
          <w:lang w:val="hy-AM"/>
        </w:rPr>
        <w:t>է</w:t>
      </w:r>
      <w:r w:rsidRPr="005C53A0">
        <w:rPr>
          <w:rFonts w:ascii="Sylfaen" w:hAnsi="Sylfaen" w:cs="Arial"/>
          <w:sz w:val="22"/>
          <w:szCs w:val="22"/>
          <w:lang w:val="de-AT"/>
        </w:rPr>
        <w:t xml:space="preserve"> </w:t>
      </w:r>
      <w:r w:rsidRPr="005C53A0">
        <w:rPr>
          <w:rFonts w:ascii="Sylfaen" w:hAnsi="Sylfaen" w:cs="Arial"/>
          <w:sz w:val="22"/>
          <w:szCs w:val="22"/>
          <w:lang w:val="hy-AM"/>
        </w:rPr>
        <w:t>ցույց</w:t>
      </w:r>
      <w:r w:rsidRPr="005C53A0">
        <w:rPr>
          <w:rFonts w:ascii="Sylfaen" w:hAnsi="Sylfaen" w:cs="Arial"/>
          <w:sz w:val="22"/>
          <w:szCs w:val="22"/>
          <w:lang w:val="de-AT"/>
        </w:rPr>
        <w:t xml:space="preserve"> </w:t>
      </w:r>
      <w:r w:rsidRPr="005C53A0">
        <w:rPr>
          <w:rFonts w:ascii="Sylfaen" w:hAnsi="Sylfaen" w:cs="Arial"/>
          <w:sz w:val="22"/>
          <w:szCs w:val="22"/>
          <w:lang w:val="hy-AM"/>
        </w:rPr>
        <w:t>տա</w:t>
      </w:r>
      <w:r w:rsidRPr="005C53A0">
        <w:rPr>
          <w:rFonts w:ascii="Sylfaen" w:hAnsi="Sylfaen" w:cs="Arial"/>
          <w:sz w:val="22"/>
          <w:szCs w:val="22"/>
          <w:lang w:val="de-AT"/>
        </w:rPr>
        <w:t xml:space="preserve">, </w:t>
      </w:r>
      <w:r w:rsidRPr="005C53A0">
        <w:rPr>
          <w:rFonts w:ascii="Sylfaen" w:hAnsi="Sylfaen" w:cs="Arial"/>
          <w:sz w:val="22"/>
          <w:szCs w:val="22"/>
          <w:lang w:val="hy-AM"/>
        </w:rPr>
        <w:t>որ</w:t>
      </w:r>
      <w:r w:rsidRPr="005C53A0">
        <w:rPr>
          <w:rFonts w:ascii="Sylfaen" w:hAnsi="Sylfaen" w:cs="Arial"/>
          <w:sz w:val="22"/>
          <w:szCs w:val="22"/>
          <w:lang w:val="de-AT"/>
        </w:rPr>
        <w:t xml:space="preserve"> </w:t>
      </w:r>
      <w:r w:rsidRPr="005C53A0">
        <w:rPr>
          <w:rFonts w:ascii="Sylfaen" w:hAnsi="Sylfaen" w:cs="Arial"/>
          <w:sz w:val="22"/>
          <w:szCs w:val="22"/>
          <w:lang w:val="hy-AM"/>
        </w:rPr>
        <w:t>ունի հասանելի կամ առկա</w:t>
      </w:r>
      <w:r w:rsidRPr="005C53A0">
        <w:rPr>
          <w:rFonts w:ascii="Sylfaen" w:hAnsi="Sylfaen" w:cs="Arial"/>
          <w:sz w:val="22"/>
          <w:szCs w:val="22"/>
          <w:lang w:val="de-AT"/>
        </w:rPr>
        <w:t xml:space="preserve"> </w:t>
      </w:r>
      <w:r w:rsidRPr="005C53A0">
        <w:rPr>
          <w:rFonts w:ascii="Sylfaen" w:hAnsi="Sylfaen" w:cs="Arial"/>
          <w:sz w:val="22"/>
          <w:szCs w:val="22"/>
          <w:lang w:val="hy-AM"/>
        </w:rPr>
        <w:t>իրացվելի</w:t>
      </w:r>
      <w:r w:rsidRPr="005C53A0">
        <w:rPr>
          <w:rFonts w:ascii="Sylfaen" w:hAnsi="Sylfaen" w:cs="Arial"/>
          <w:sz w:val="22"/>
          <w:szCs w:val="22"/>
          <w:lang w:val="de-AT"/>
        </w:rPr>
        <w:t xml:space="preserve"> </w:t>
      </w:r>
      <w:r w:rsidRPr="005C53A0">
        <w:rPr>
          <w:rFonts w:ascii="Sylfaen" w:hAnsi="Sylfaen" w:cs="Arial"/>
          <w:sz w:val="22"/>
          <w:szCs w:val="22"/>
          <w:lang w:val="hy-AM"/>
        </w:rPr>
        <w:t>ակտիվներ</w:t>
      </w:r>
      <w:r w:rsidRPr="005C53A0">
        <w:rPr>
          <w:rFonts w:ascii="Sylfaen" w:hAnsi="Sylfaen" w:cs="Arial"/>
          <w:sz w:val="22"/>
          <w:szCs w:val="22"/>
          <w:lang w:val="de-AT"/>
        </w:rPr>
        <w:t xml:space="preserve">, </w:t>
      </w:r>
      <w:r w:rsidRPr="005C53A0">
        <w:rPr>
          <w:rFonts w:ascii="Sylfaen" w:hAnsi="Sylfaen" w:cs="Arial"/>
          <w:sz w:val="22"/>
          <w:szCs w:val="22"/>
          <w:lang w:val="hy-AM"/>
        </w:rPr>
        <w:t>չգրավադրված</w:t>
      </w:r>
      <w:r w:rsidRPr="005C53A0">
        <w:rPr>
          <w:rFonts w:ascii="Sylfaen" w:hAnsi="Sylfaen" w:cs="Arial"/>
          <w:sz w:val="22"/>
          <w:szCs w:val="22"/>
          <w:lang w:val="de-AT"/>
        </w:rPr>
        <w:t xml:space="preserve"> </w:t>
      </w:r>
      <w:r w:rsidRPr="005C53A0">
        <w:rPr>
          <w:rFonts w:ascii="Sylfaen" w:hAnsi="Sylfaen" w:cs="Arial"/>
          <w:sz w:val="22"/>
          <w:szCs w:val="22"/>
          <w:lang w:val="hy-AM"/>
        </w:rPr>
        <w:t>անշարժ</w:t>
      </w:r>
      <w:r w:rsidRPr="005C53A0">
        <w:rPr>
          <w:rFonts w:ascii="Sylfaen" w:hAnsi="Sylfaen" w:cs="Arial"/>
          <w:sz w:val="22"/>
          <w:szCs w:val="22"/>
          <w:lang w:val="de-AT"/>
        </w:rPr>
        <w:t xml:space="preserve"> </w:t>
      </w:r>
      <w:r w:rsidRPr="005C53A0">
        <w:rPr>
          <w:rFonts w:ascii="Sylfaen" w:hAnsi="Sylfaen" w:cs="Arial"/>
          <w:sz w:val="22"/>
          <w:szCs w:val="22"/>
          <w:lang w:val="hy-AM"/>
        </w:rPr>
        <w:t>գույք</w:t>
      </w:r>
      <w:r w:rsidRPr="005C53A0">
        <w:rPr>
          <w:rFonts w:ascii="Sylfaen" w:hAnsi="Sylfaen" w:cs="Arial"/>
          <w:sz w:val="22"/>
          <w:szCs w:val="22"/>
          <w:lang w:val="de-AT"/>
        </w:rPr>
        <w:t xml:space="preserve">, </w:t>
      </w:r>
      <w:r w:rsidRPr="005C53A0">
        <w:rPr>
          <w:rFonts w:ascii="Sylfaen" w:hAnsi="Sylfaen" w:cs="Arial"/>
          <w:sz w:val="22"/>
          <w:szCs w:val="22"/>
          <w:lang w:val="hy-AM"/>
        </w:rPr>
        <w:t>վարկային</w:t>
      </w:r>
      <w:r w:rsidRPr="005C53A0">
        <w:rPr>
          <w:rFonts w:ascii="Sylfaen" w:hAnsi="Sylfaen" w:cs="Arial"/>
          <w:sz w:val="22"/>
          <w:szCs w:val="22"/>
          <w:lang w:val="de-AT"/>
        </w:rPr>
        <w:t xml:space="preserve"> </w:t>
      </w:r>
      <w:r w:rsidRPr="005C53A0">
        <w:rPr>
          <w:rFonts w:ascii="Sylfaen" w:hAnsi="Sylfaen" w:cs="Arial"/>
          <w:sz w:val="22"/>
          <w:szCs w:val="22"/>
          <w:lang w:val="hy-AM"/>
        </w:rPr>
        <w:t>գծեր</w:t>
      </w:r>
      <w:r w:rsidRPr="005C53A0">
        <w:rPr>
          <w:rFonts w:ascii="Sylfaen" w:hAnsi="Sylfaen" w:cs="Arial"/>
          <w:sz w:val="22"/>
          <w:szCs w:val="22"/>
          <w:lang w:val="de-AT"/>
        </w:rPr>
        <w:t xml:space="preserve"> </w:t>
      </w:r>
      <w:r w:rsidRPr="005C53A0">
        <w:rPr>
          <w:rFonts w:ascii="Sylfaen" w:hAnsi="Sylfaen" w:cs="Arial"/>
          <w:sz w:val="22"/>
          <w:szCs w:val="22"/>
          <w:lang w:val="hy-AM"/>
        </w:rPr>
        <w:t>և</w:t>
      </w:r>
      <w:r w:rsidRPr="005C53A0">
        <w:rPr>
          <w:rFonts w:ascii="Sylfaen" w:hAnsi="Sylfaen" w:cs="Arial"/>
          <w:sz w:val="22"/>
          <w:szCs w:val="22"/>
          <w:lang w:val="de-AT"/>
        </w:rPr>
        <w:t xml:space="preserve"> </w:t>
      </w:r>
      <w:r w:rsidRPr="005C53A0">
        <w:rPr>
          <w:rFonts w:ascii="Sylfaen" w:hAnsi="Sylfaen" w:cs="Arial"/>
          <w:sz w:val="22"/>
          <w:szCs w:val="22"/>
          <w:lang w:val="hy-AM"/>
        </w:rPr>
        <w:t>այլ</w:t>
      </w:r>
      <w:r w:rsidRPr="005C53A0">
        <w:rPr>
          <w:rFonts w:ascii="Sylfaen" w:hAnsi="Sylfaen" w:cs="Arial"/>
          <w:sz w:val="22"/>
          <w:szCs w:val="22"/>
          <w:lang w:val="de-AT"/>
        </w:rPr>
        <w:t xml:space="preserve"> </w:t>
      </w:r>
      <w:r w:rsidRPr="005C53A0">
        <w:rPr>
          <w:rFonts w:ascii="Sylfaen" w:hAnsi="Sylfaen" w:cs="Arial"/>
          <w:sz w:val="22"/>
          <w:szCs w:val="22"/>
          <w:lang w:val="hy-AM"/>
        </w:rPr>
        <w:t>ֆինանսական</w:t>
      </w:r>
      <w:r w:rsidRPr="005C53A0">
        <w:rPr>
          <w:rFonts w:ascii="Sylfaen" w:hAnsi="Sylfaen" w:cs="Arial"/>
          <w:sz w:val="22"/>
          <w:szCs w:val="22"/>
          <w:lang w:val="de-AT"/>
        </w:rPr>
        <w:t xml:space="preserve"> </w:t>
      </w:r>
      <w:r w:rsidRPr="005C53A0">
        <w:rPr>
          <w:rFonts w:ascii="Sylfaen" w:hAnsi="Sylfaen" w:cs="Arial"/>
          <w:sz w:val="22"/>
          <w:szCs w:val="22"/>
          <w:lang w:val="hy-AM"/>
        </w:rPr>
        <w:t>միջոցներ</w:t>
      </w:r>
      <w:r w:rsidRPr="005C53A0">
        <w:rPr>
          <w:rFonts w:ascii="Sylfaen" w:hAnsi="Sylfaen" w:cs="Arial"/>
          <w:sz w:val="22"/>
          <w:szCs w:val="22"/>
          <w:lang w:val="de-AT"/>
        </w:rPr>
        <w:t xml:space="preserve"> (</w:t>
      </w:r>
      <w:r w:rsidRPr="005C53A0">
        <w:rPr>
          <w:rFonts w:ascii="Sylfaen" w:hAnsi="Sylfaen" w:cs="Arial"/>
          <w:sz w:val="22"/>
          <w:szCs w:val="22"/>
          <w:lang w:val="hy-AM"/>
        </w:rPr>
        <w:t>բացի</w:t>
      </w:r>
      <w:r w:rsidRPr="005C53A0">
        <w:rPr>
          <w:rFonts w:ascii="Sylfaen" w:hAnsi="Sylfaen" w:cs="Arial"/>
          <w:sz w:val="22"/>
          <w:szCs w:val="22"/>
          <w:lang w:val="de-AT"/>
        </w:rPr>
        <w:t xml:space="preserve"> </w:t>
      </w:r>
      <w:r w:rsidRPr="005C53A0">
        <w:rPr>
          <w:rFonts w:ascii="Sylfaen" w:hAnsi="Sylfaen" w:cs="Arial"/>
          <w:sz w:val="22"/>
          <w:szCs w:val="22"/>
          <w:lang w:val="hy-AM"/>
        </w:rPr>
        <w:t>որևէ</w:t>
      </w:r>
      <w:r w:rsidRPr="005C53A0">
        <w:rPr>
          <w:rFonts w:ascii="Sylfaen" w:hAnsi="Sylfaen" w:cs="Arial"/>
          <w:sz w:val="22"/>
          <w:szCs w:val="22"/>
          <w:lang w:val="de-AT"/>
        </w:rPr>
        <w:t xml:space="preserve"> </w:t>
      </w:r>
      <w:r w:rsidRPr="005C53A0">
        <w:rPr>
          <w:rFonts w:ascii="Sylfaen" w:hAnsi="Sylfaen" w:cs="Arial"/>
          <w:sz w:val="22"/>
          <w:szCs w:val="22"/>
          <w:lang w:val="hy-AM"/>
        </w:rPr>
        <w:t>պայմանագրային</w:t>
      </w:r>
      <w:r w:rsidRPr="005C53A0">
        <w:rPr>
          <w:rFonts w:ascii="Sylfaen" w:hAnsi="Sylfaen" w:cs="Arial"/>
          <w:sz w:val="22"/>
          <w:szCs w:val="22"/>
          <w:lang w:val="de-AT"/>
        </w:rPr>
        <w:t xml:space="preserve"> </w:t>
      </w:r>
      <w:r w:rsidRPr="005C53A0">
        <w:rPr>
          <w:rFonts w:ascii="Sylfaen" w:hAnsi="Sylfaen" w:cs="Arial"/>
          <w:sz w:val="22"/>
          <w:szCs w:val="22"/>
          <w:lang w:val="hy-AM"/>
        </w:rPr>
        <w:t>կանխավճարից</w:t>
      </w:r>
      <w:r w:rsidRPr="005C53A0">
        <w:rPr>
          <w:rFonts w:ascii="Sylfaen" w:hAnsi="Sylfaen" w:cs="Arial"/>
          <w:sz w:val="22"/>
          <w:szCs w:val="22"/>
          <w:lang w:val="de-AT"/>
        </w:rPr>
        <w:t xml:space="preserve">), </w:t>
      </w:r>
      <w:proofErr w:type="spellStart"/>
      <w:r w:rsidRPr="005C53A0">
        <w:rPr>
          <w:rFonts w:ascii="Sylfaen" w:hAnsi="Sylfaen" w:cs="Arial"/>
          <w:sz w:val="22"/>
          <w:szCs w:val="22"/>
        </w:rPr>
        <w:t>որոնք</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բավարար</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են</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շինարարության</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ժամանակ</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դրամական</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միջոցների</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հոսքի</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կարիքները</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բավարարելու</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համար</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որոնք</w:t>
      </w:r>
      <w:proofErr w:type="spellEnd"/>
      <w:r w:rsidRPr="005C53A0">
        <w:rPr>
          <w:rFonts w:ascii="Sylfaen" w:hAnsi="Sylfaen" w:cs="Arial"/>
          <w:sz w:val="22"/>
          <w:szCs w:val="22"/>
        </w:rPr>
        <w:t>՝</w:t>
      </w:r>
      <w:r w:rsidRPr="005C53A0">
        <w:rPr>
          <w:rFonts w:ascii="Sylfaen" w:hAnsi="Sylfaen" w:cs="Arial"/>
          <w:sz w:val="22"/>
          <w:szCs w:val="22"/>
          <w:lang w:val="de-AT"/>
        </w:rPr>
        <w:t xml:space="preserve"> </w:t>
      </w:r>
      <w:proofErr w:type="spellStart"/>
      <w:r w:rsidRPr="005C53A0">
        <w:rPr>
          <w:rFonts w:ascii="Sylfaen" w:hAnsi="Sylfaen" w:cs="Arial"/>
          <w:sz w:val="22"/>
          <w:szCs w:val="22"/>
        </w:rPr>
        <w:t>տվյալ</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պայմանագրի</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համար</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կազմում</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են</w:t>
      </w:r>
      <w:proofErr w:type="spellEnd"/>
      <w:r w:rsidR="003F421A" w:rsidRPr="005C53A0">
        <w:rPr>
          <w:rFonts w:ascii="Sylfaen" w:hAnsi="Sylfaen" w:cs="Arial"/>
          <w:sz w:val="22"/>
          <w:szCs w:val="22"/>
          <w:lang w:val="de-AT"/>
        </w:rPr>
        <w:t xml:space="preserve"> </w:t>
      </w:r>
      <w:r w:rsidR="005C53A0" w:rsidRPr="005C53A0">
        <w:rPr>
          <w:rFonts w:ascii="Sylfaen" w:eastAsia="Arial Unicode MS" w:hAnsi="Sylfaen"/>
          <w:b/>
          <w:sz w:val="22"/>
          <w:szCs w:val="22"/>
          <w:lang w:val="de-AT"/>
        </w:rPr>
        <w:t>25</w:t>
      </w:r>
      <w:r w:rsidRPr="005C53A0">
        <w:rPr>
          <w:rFonts w:ascii="Sylfaen" w:eastAsia="Arial Unicode MS" w:hAnsi="Sylfaen"/>
          <w:b/>
          <w:sz w:val="22"/>
          <w:szCs w:val="22"/>
          <w:lang w:val="hy-AM"/>
        </w:rPr>
        <w:t xml:space="preserve"> մլն ՀՀ դրամ</w:t>
      </w:r>
      <w:r w:rsidRPr="005C53A0">
        <w:rPr>
          <w:rFonts w:ascii="Sylfaen" w:hAnsi="Sylfaen" w:cs="Arial"/>
          <w:sz w:val="22"/>
          <w:szCs w:val="22"/>
        </w:rPr>
        <w:t>՝</w:t>
      </w:r>
      <w:r w:rsidRPr="005C53A0">
        <w:rPr>
          <w:rFonts w:ascii="Sylfaen" w:hAnsi="Sylfaen" w:cs="Arial"/>
          <w:sz w:val="22"/>
          <w:szCs w:val="22"/>
          <w:lang w:val="de-AT"/>
        </w:rPr>
        <w:t xml:space="preserve"> </w:t>
      </w:r>
      <w:r w:rsidRPr="005C53A0">
        <w:rPr>
          <w:rFonts w:ascii="Sylfaen" w:hAnsi="Sylfaen" w:cs="Arial"/>
          <w:sz w:val="22"/>
          <w:szCs w:val="22"/>
          <w:lang w:val="hy-AM"/>
        </w:rPr>
        <w:t>ազատ</w:t>
      </w:r>
      <w:r w:rsidRPr="005C53A0">
        <w:rPr>
          <w:rFonts w:ascii="Sylfaen" w:hAnsi="Sylfaen" w:cs="Arial"/>
          <w:sz w:val="22"/>
          <w:szCs w:val="22"/>
          <w:lang w:val="de-AT"/>
        </w:rPr>
        <w:t xml:space="preserve"> </w:t>
      </w:r>
      <w:r w:rsidRPr="005C53A0">
        <w:rPr>
          <w:rFonts w:ascii="Sylfaen" w:hAnsi="Sylfaen" w:cs="Arial"/>
          <w:sz w:val="22"/>
          <w:szCs w:val="22"/>
          <w:lang w:val="hy-AM"/>
        </w:rPr>
        <w:t>Հայտատուի</w:t>
      </w:r>
      <w:r w:rsidRPr="005C53A0">
        <w:rPr>
          <w:rFonts w:ascii="Sylfaen" w:hAnsi="Sylfaen" w:cs="Arial"/>
          <w:sz w:val="22"/>
          <w:szCs w:val="22"/>
          <w:lang w:val="de-AT"/>
        </w:rPr>
        <w:t xml:space="preserve"> </w:t>
      </w:r>
      <w:r w:rsidRPr="005C53A0">
        <w:rPr>
          <w:rFonts w:ascii="Sylfaen" w:hAnsi="Sylfaen" w:cs="Arial"/>
          <w:sz w:val="22"/>
          <w:szCs w:val="22"/>
          <w:lang w:val="hy-AM"/>
        </w:rPr>
        <w:t>այլ պայմանագրերի գծով պարտավորություններից</w:t>
      </w:r>
      <w:r w:rsidRPr="005C53A0">
        <w:rPr>
          <w:rFonts w:ascii="Sylfaen" w:hAnsi="Sylfaen" w:cs="Arial"/>
          <w:sz w:val="22"/>
          <w:szCs w:val="22"/>
          <w:lang w:val="de-AT"/>
        </w:rPr>
        <w:t>:</w:t>
      </w:r>
    </w:p>
    <w:p w14:paraId="55FCF1F9" w14:textId="77777777" w:rsidR="00357A40" w:rsidRPr="005C53A0" w:rsidRDefault="00357A40" w:rsidP="00357A40">
      <w:pPr>
        <w:pStyle w:val="FootnoteText"/>
        <w:numPr>
          <w:ilvl w:val="0"/>
          <w:numId w:val="2"/>
        </w:numPr>
        <w:tabs>
          <w:tab w:val="clear" w:pos="360"/>
        </w:tabs>
        <w:jc w:val="both"/>
        <w:rPr>
          <w:rFonts w:ascii="Sylfaen" w:hAnsi="Sylfaen"/>
          <w:sz w:val="22"/>
          <w:szCs w:val="22"/>
          <w:lang w:val="de-AT"/>
        </w:rPr>
      </w:pPr>
      <w:bookmarkStart w:id="0" w:name="_Hlk136881576"/>
      <w:proofErr w:type="spellStart"/>
      <w:r w:rsidRPr="005C53A0">
        <w:rPr>
          <w:rFonts w:ascii="Sylfaen" w:hAnsi="Sylfaen" w:cs="Arial"/>
          <w:sz w:val="22"/>
          <w:szCs w:val="22"/>
        </w:rPr>
        <w:t>Նվազագույն</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միջին</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տարեկան</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շրջանառությունը</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շինարարության</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գծով</w:t>
      </w:r>
      <w:proofErr w:type="spellEnd"/>
      <w:r w:rsidRPr="005C53A0">
        <w:rPr>
          <w:rFonts w:ascii="Sylfaen" w:hAnsi="Sylfaen" w:cs="Arial"/>
          <w:sz w:val="22"/>
          <w:szCs w:val="22"/>
          <w:lang w:val="de-AT"/>
        </w:rPr>
        <w:t xml:space="preserve"> </w:t>
      </w:r>
      <w:r w:rsidRPr="005C53A0">
        <w:rPr>
          <w:rFonts w:ascii="Sylfaen" w:hAnsi="Sylfaen" w:cs="Arial"/>
          <w:b/>
          <w:sz w:val="22"/>
          <w:szCs w:val="22"/>
          <w:lang w:val="de-AT"/>
        </w:rPr>
        <w:t>202</w:t>
      </w:r>
      <w:r w:rsidR="003F421A" w:rsidRPr="005C53A0">
        <w:rPr>
          <w:rFonts w:ascii="Sylfaen" w:hAnsi="Sylfaen" w:cs="Arial"/>
          <w:b/>
          <w:sz w:val="22"/>
          <w:szCs w:val="22"/>
          <w:lang w:val="de-AT"/>
        </w:rPr>
        <w:t>1</w:t>
      </w:r>
      <w:r w:rsidRPr="005C53A0">
        <w:rPr>
          <w:rFonts w:ascii="Sylfaen" w:hAnsi="Sylfaen" w:cs="Arial"/>
          <w:b/>
          <w:sz w:val="22"/>
          <w:szCs w:val="22"/>
          <w:lang w:val="de-AT"/>
        </w:rPr>
        <w:t>, 202</w:t>
      </w:r>
      <w:r w:rsidR="003F421A" w:rsidRPr="005C53A0">
        <w:rPr>
          <w:rFonts w:ascii="Sylfaen" w:hAnsi="Sylfaen" w:cs="Arial"/>
          <w:b/>
          <w:sz w:val="22"/>
          <w:szCs w:val="22"/>
          <w:lang w:val="de-AT"/>
        </w:rPr>
        <w:t>2</w:t>
      </w:r>
      <w:r w:rsidRPr="005C53A0">
        <w:rPr>
          <w:rFonts w:ascii="Sylfaen" w:hAnsi="Sylfaen" w:cs="Arial"/>
          <w:b/>
          <w:sz w:val="22"/>
          <w:szCs w:val="22"/>
          <w:lang w:val="de-AT"/>
        </w:rPr>
        <w:t>, 202</w:t>
      </w:r>
      <w:r w:rsidR="003F421A" w:rsidRPr="005C53A0">
        <w:rPr>
          <w:rFonts w:ascii="Sylfaen" w:hAnsi="Sylfaen" w:cs="Arial"/>
          <w:b/>
          <w:sz w:val="22"/>
          <w:szCs w:val="22"/>
          <w:lang w:val="de-AT"/>
        </w:rPr>
        <w:t>3</w:t>
      </w:r>
      <w:r w:rsidRPr="005C53A0">
        <w:rPr>
          <w:rFonts w:ascii="Sylfaen" w:hAnsi="Sylfaen" w:cs="Arial"/>
          <w:b/>
          <w:sz w:val="22"/>
          <w:szCs w:val="22"/>
          <w:lang w:val="de-AT"/>
        </w:rPr>
        <w:t xml:space="preserve"> </w:t>
      </w:r>
      <w:r w:rsidRPr="005C53A0">
        <w:rPr>
          <w:rFonts w:ascii="Sylfaen" w:hAnsi="Sylfaen" w:cs="Arial"/>
          <w:b/>
          <w:sz w:val="22"/>
          <w:szCs w:val="22"/>
          <w:lang w:val="hy-AM"/>
        </w:rPr>
        <w:t xml:space="preserve">թթ-երի ընթացքում </w:t>
      </w:r>
      <w:proofErr w:type="spellStart"/>
      <w:r w:rsidRPr="005C53A0">
        <w:rPr>
          <w:rFonts w:ascii="Sylfaen" w:hAnsi="Sylfaen" w:cs="Arial"/>
          <w:sz w:val="22"/>
          <w:szCs w:val="22"/>
        </w:rPr>
        <w:t>պետք</w:t>
      </w:r>
      <w:proofErr w:type="spellEnd"/>
      <w:r w:rsidRPr="005C53A0">
        <w:rPr>
          <w:rFonts w:ascii="Sylfaen" w:hAnsi="Sylfaen" w:cs="Arial"/>
          <w:sz w:val="22"/>
          <w:szCs w:val="22"/>
          <w:lang w:val="de-AT"/>
        </w:rPr>
        <w:t xml:space="preserve"> </w:t>
      </w:r>
      <w:r w:rsidRPr="005C53A0">
        <w:rPr>
          <w:rFonts w:ascii="Sylfaen" w:hAnsi="Sylfaen" w:cs="Arial"/>
          <w:sz w:val="22"/>
          <w:szCs w:val="22"/>
        </w:rPr>
        <w:t>է</w:t>
      </w:r>
      <w:r w:rsidRPr="005C53A0">
        <w:rPr>
          <w:rFonts w:ascii="Sylfaen" w:hAnsi="Sylfaen" w:cs="Arial"/>
          <w:sz w:val="22"/>
          <w:szCs w:val="22"/>
          <w:lang w:val="de-AT"/>
        </w:rPr>
        <w:t xml:space="preserve"> </w:t>
      </w:r>
      <w:proofErr w:type="spellStart"/>
      <w:r w:rsidRPr="005C53A0">
        <w:rPr>
          <w:rFonts w:ascii="Sylfaen" w:hAnsi="Sylfaen" w:cs="Arial"/>
          <w:sz w:val="22"/>
          <w:szCs w:val="22"/>
        </w:rPr>
        <w:t>լինի</w:t>
      </w:r>
      <w:proofErr w:type="spellEnd"/>
      <w:r w:rsidRPr="005C53A0">
        <w:rPr>
          <w:rFonts w:ascii="Sylfaen" w:hAnsi="Sylfaen" w:cs="Arial"/>
          <w:sz w:val="22"/>
          <w:szCs w:val="22"/>
          <w:lang w:val="hy-AM"/>
        </w:rPr>
        <w:t xml:space="preserve"> առնվազն հայտի գնի չափով</w:t>
      </w:r>
      <w:r w:rsidRPr="005C53A0">
        <w:rPr>
          <w:rFonts w:ascii="Sylfaen" w:hAnsi="Sylfaen"/>
          <w:sz w:val="22"/>
          <w:szCs w:val="22"/>
          <w:lang w:val="hy-AM"/>
        </w:rPr>
        <w:t>,</w:t>
      </w:r>
      <w:r w:rsidRPr="005C53A0">
        <w:rPr>
          <w:rFonts w:ascii="Sylfaen" w:hAnsi="Sylfaen" w:cs="Arial"/>
          <w:sz w:val="22"/>
          <w:szCs w:val="22"/>
          <w:lang w:val="de-AT"/>
        </w:rPr>
        <w:t xml:space="preserve">  </w:t>
      </w:r>
    </w:p>
    <w:bookmarkEnd w:id="0"/>
    <w:p w14:paraId="63DBC561" w14:textId="77777777" w:rsidR="00357A40" w:rsidRPr="005C53A0" w:rsidRDefault="00357A40" w:rsidP="00357A40">
      <w:pPr>
        <w:pStyle w:val="FootnoteText"/>
        <w:numPr>
          <w:ilvl w:val="0"/>
          <w:numId w:val="2"/>
        </w:numPr>
        <w:tabs>
          <w:tab w:val="clear" w:pos="360"/>
        </w:tabs>
        <w:jc w:val="both"/>
        <w:rPr>
          <w:rFonts w:ascii="Sylfaen" w:hAnsi="Sylfaen"/>
          <w:b/>
          <w:sz w:val="22"/>
          <w:szCs w:val="22"/>
          <w:lang w:val="de-AT"/>
        </w:rPr>
      </w:pPr>
      <w:r w:rsidRPr="005C53A0">
        <w:rPr>
          <w:rFonts w:ascii="Sylfaen" w:hAnsi="Sylfaen" w:cs="Arial"/>
          <w:sz w:val="22"/>
          <w:szCs w:val="22"/>
          <w:lang w:val="hy-AM"/>
        </w:rPr>
        <w:t>Շինարարական</w:t>
      </w:r>
      <w:r w:rsidRPr="005C53A0">
        <w:rPr>
          <w:rFonts w:ascii="Sylfaen" w:hAnsi="Sylfaen" w:cs="Arial"/>
          <w:sz w:val="22"/>
          <w:szCs w:val="22"/>
          <w:lang w:val="de-AT"/>
        </w:rPr>
        <w:t xml:space="preserve"> </w:t>
      </w:r>
      <w:r w:rsidRPr="005C53A0">
        <w:rPr>
          <w:rFonts w:ascii="Sylfaen" w:hAnsi="Sylfaen" w:cs="Arial"/>
          <w:sz w:val="22"/>
          <w:szCs w:val="22"/>
          <w:lang w:val="hy-AM"/>
        </w:rPr>
        <w:t>պայմանագրերի</w:t>
      </w:r>
      <w:r w:rsidRPr="005C53A0">
        <w:rPr>
          <w:rFonts w:ascii="Sylfaen" w:hAnsi="Sylfaen" w:cs="Arial"/>
          <w:sz w:val="22"/>
          <w:szCs w:val="22"/>
          <w:lang w:val="de-AT"/>
        </w:rPr>
        <w:t xml:space="preserve"> </w:t>
      </w:r>
      <w:r w:rsidRPr="005C53A0">
        <w:rPr>
          <w:rFonts w:ascii="Sylfaen" w:hAnsi="Sylfaen" w:cs="Arial"/>
          <w:sz w:val="22"/>
          <w:szCs w:val="22"/>
          <w:lang w:val="hy-AM"/>
        </w:rPr>
        <w:t>առնվազն</w:t>
      </w:r>
      <w:r w:rsidRPr="005C53A0">
        <w:rPr>
          <w:rFonts w:ascii="Sylfaen" w:hAnsi="Sylfaen" w:cs="Arial"/>
          <w:sz w:val="22"/>
          <w:szCs w:val="22"/>
          <w:lang w:val="de-AT"/>
        </w:rPr>
        <w:t xml:space="preserve"> </w:t>
      </w:r>
      <w:r w:rsidR="003F421A" w:rsidRPr="005C53A0">
        <w:rPr>
          <w:rFonts w:ascii="Sylfaen" w:eastAsia="Arial Unicode MS" w:hAnsi="Sylfaen"/>
          <w:b/>
          <w:sz w:val="22"/>
          <w:szCs w:val="22"/>
          <w:lang w:val="de-AT"/>
        </w:rPr>
        <w:t>5</w:t>
      </w:r>
      <w:r w:rsidRPr="005C53A0">
        <w:rPr>
          <w:rFonts w:ascii="Sylfaen" w:eastAsia="Arial Unicode MS" w:hAnsi="Sylfaen"/>
          <w:b/>
          <w:sz w:val="22"/>
          <w:szCs w:val="22"/>
          <w:lang w:val="de-AT"/>
        </w:rPr>
        <w:t xml:space="preserve"> (</w:t>
      </w:r>
      <w:r w:rsidR="003F421A" w:rsidRPr="005C53A0">
        <w:rPr>
          <w:rFonts w:ascii="Sylfaen" w:eastAsia="Arial Unicode MS" w:hAnsi="Sylfaen"/>
          <w:b/>
          <w:sz w:val="22"/>
          <w:szCs w:val="22"/>
          <w:lang w:val="hy-AM"/>
        </w:rPr>
        <w:t>հինգ</w:t>
      </w:r>
      <w:r w:rsidRPr="005C53A0">
        <w:rPr>
          <w:rFonts w:ascii="Sylfaen" w:eastAsia="Arial Unicode MS" w:hAnsi="Sylfaen"/>
          <w:b/>
          <w:sz w:val="22"/>
          <w:szCs w:val="22"/>
          <w:lang w:val="de-AT"/>
        </w:rPr>
        <w:t>)</w:t>
      </w:r>
      <w:r w:rsidRPr="005C53A0">
        <w:rPr>
          <w:rFonts w:ascii="Sylfaen" w:hAnsi="Sylfaen" w:cs="Arial"/>
          <w:sz w:val="22"/>
          <w:szCs w:val="22"/>
          <w:lang w:val="de-AT"/>
        </w:rPr>
        <w:t xml:space="preserve"> </w:t>
      </w:r>
      <w:r w:rsidRPr="005C53A0">
        <w:rPr>
          <w:rFonts w:ascii="Sylfaen" w:eastAsia="Arial Unicode MS" w:hAnsi="Sylfaen"/>
          <w:b/>
          <w:sz w:val="22"/>
          <w:szCs w:val="22"/>
          <w:lang w:val="hy-AM"/>
        </w:rPr>
        <w:t>տարվա</w:t>
      </w:r>
      <w:r w:rsidRPr="005C53A0">
        <w:rPr>
          <w:rFonts w:ascii="Sylfaen" w:hAnsi="Sylfaen" w:cs="Arial"/>
          <w:sz w:val="22"/>
          <w:szCs w:val="22"/>
          <w:lang w:val="de-AT"/>
        </w:rPr>
        <w:t xml:space="preserve"> </w:t>
      </w:r>
      <w:r w:rsidRPr="005C53A0">
        <w:rPr>
          <w:rFonts w:ascii="Sylfaen" w:hAnsi="Sylfaen" w:cs="Arial"/>
          <w:sz w:val="22"/>
          <w:szCs w:val="22"/>
          <w:lang w:val="hy-AM"/>
        </w:rPr>
        <w:t>փորձ՝</w:t>
      </w:r>
      <w:r w:rsidRPr="005C53A0">
        <w:rPr>
          <w:rFonts w:ascii="Sylfaen" w:hAnsi="Sylfaen" w:cs="Arial"/>
          <w:sz w:val="22"/>
          <w:szCs w:val="22"/>
          <w:lang w:val="de-AT"/>
        </w:rPr>
        <w:t xml:space="preserve"> </w:t>
      </w:r>
      <w:r w:rsidRPr="005C53A0">
        <w:rPr>
          <w:rFonts w:ascii="Sylfaen" w:hAnsi="Sylfaen" w:cs="Arial"/>
          <w:sz w:val="22"/>
          <w:szCs w:val="22"/>
          <w:lang w:val="hy-AM"/>
        </w:rPr>
        <w:t>որպես</w:t>
      </w:r>
      <w:r w:rsidRPr="005C53A0">
        <w:rPr>
          <w:rFonts w:ascii="Sylfaen" w:hAnsi="Sylfaen" w:cs="Arial"/>
          <w:sz w:val="22"/>
          <w:szCs w:val="22"/>
          <w:lang w:val="de-AT"/>
        </w:rPr>
        <w:t xml:space="preserve"> </w:t>
      </w:r>
      <w:r w:rsidRPr="005C53A0">
        <w:rPr>
          <w:rFonts w:ascii="Sylfaen" w:hAnsi="Sylfaen" w:cs="Arial"/>
          <w:sz w:val="22"/>
          <w:szCs w:val="22"/>
          <w:lang w:val="hy-AM"/>
        </w:rPr>
        <w:t>գլխավոր</w:t>
      </w:r>
      <w:r w:rsidRPr="005C53A0">
        <w:rPr>
          <w:rFonts w:ascii="Sylfaen" w:hAnsi="Sylfaen" w:cs="Arial"/>
          <w:sz w:val="22"/>
          <w:szCs w:val="22"/>
          <w:lang w:val="de-AT"/>
        </w:rPr>
        <w:t xml:space="preserve"> </w:t>
      </w:r>
      <w:r w:rsidRPr="005C53A0">
        <w:rPr>
          <w:rFonts w:ascii="Sylfaen" w:hAnsi="Sylfaen" w:cs="Arial"/>
          <w:sz w:val="22"/>
          <w:szCs w:val="22"/>
          <w:lang w:val="hy-AM"/>
        </w:rPr>
        <w:t>կապալառու</w:t>
      </w:r>
      <w:r w:rsidRPr="005C53A0">
        <w:rPr>
          <w:rFonts w:ascii="Sylfaen" w:hAnsi="Sylfaen" w:cs="Arial"/>
          <w:sz w:val="22"/>
          <w:szCs w:val="22"/>
          <w:lang w:val="de-AT"/>
        </w:rPr>
        <w:t xml:space="preserve">, </w:t>
      </w:r>
      <w:r w:rsidRPr="005C53A0">
        <w:rPr>
          <w:rFonts w:ascii="Sylfaen" w:hAnsi="Sylfaen" w:cs="Arial"/>
          <w:sz w:val="22"/>
          <w:szCs w:val="22"/>
          <w:lang w:val="hy-AM"/>
        </w:rPr>
        <w:t>ՀՁ</w:t>
      </w:r>
      <w:r w:rsidRPr="005C53A0">
        <w:rPr>
          <w:rFonts w:ascii="Sylfaen" w:hAnsi="Sylfaen" w:cs="Arial"/>
          <w:sz w:val="22"/>
          <w:szCs w:val="22"/>
          <w:lang w:val="de-AT"/>
        </w:rPr>
        <w:t xml:space="preserve"> </w:t>
      </w:r>
      <w:r w:rsidRPr="005C53A0">
        <w:rPr>
          <w:rFonts w:ascii="Sylfaen" w:hAnsi="Sylfaen" w:cs="Arial"/>
          <w:sz w:val="22"/>
          <w:szCs w:val="22"/>
          <w:lang w:val="hy-AM"/>
        </w:rPr>
        <w:t>անդամ</w:t>
      </w:r>
      <w:r w:rsidRPr="005C53A0">
        <w:rPr>
          <w:rFonts w:ascii="Sylfaen" w:hAnsi="Sylfaen" w:cs="Arial"/>
          <w:sz w:val="22"/>
          <w:szCs w:val="22"/>
          <w:lang w:val="de-AT"/>
        </w:rPr>
        <w:t xml:space="preserve">, </w:t>
      </w:r>
      <w:r w:rsidRPr="005C53A0">
        <w:rPr>
          <w:rFonts w:ascii="Sylfaen" w:hAnsi="Sylfaen" w:cs="Arial"/>
          <w:sz w:val="22"/>
          <w:szCs w:val="22"/>
          <w:lang w:val="hy-AM"/>
        </w:rPr>
        <w:t>ենթակապալառու</w:t>
      </w:r>
      <w:r w:rsidRPr="005C53A0">
        <w:rPr>
          <w:rFonts w:ascii="Sylfaen" w:hAnsi="Sylfaen" w:cs="Arial"/>
          <w:sz w:val="22"/>
          <w:szCs w:val="22"/>
          <w:lang w:val="de-AT"/>
        </w:rPr>
        <w:t xml:space="preserve"> </w:t>
      </w:r>
      <w:r w:rsidRPr="005C53A0">
        <w:rPr>
          <w:rFonts w:ascii="Sylfaen" w:hAnsi="Sylfaen" w:cs="Arial"/>
          <w:sz w:val="22"/>
          <w:szCs w:val="22"/>
          <w:lang w:val="hy-AM"/>
        </w:rPr>
        <w:t>կամ</w:t>
      </w:r>
      <w:r w:rsidRPr="005C53A0">
        <w:rPr>
          <w:rFonts w:ascii="Sylfaen" w:hAnsi="Sylfaen" w:cs="Arial"/>
          <w:sz w:val="22"/>
          <w:szCs w:val="22"/>
          <w:lang w:val="de-AT"/>
        </w:rPr>
        <w:t xml:space="preserve"> </w:t>
      </w:r>
      <w:r w:rsidRPr="005C53A0">
        <w:rPr>
          <w:rFonts w:ascii="Sylfaen" w:hAnsi="Sylfaen" w:cs="Arial"/>
          <w:sz w:val="22"/>
          <w:szCs w:val="22"/>
          <w:lang w:val="hy-AM"/>
        </w:rPr>
        <w:t>կառավարման</w:t>
      </w:r>
      <w:r w:rsidRPr="005C53A0">
        <w:rPr>
          <w:rFonts w:ascii="Sylfaen" w:hAnsi="Sylfaen" w:cs="Arial"/>
          <w:sz w:val="22"/>
          <w:szCs w:val="22"/>
          <w:lang w:val="de-AT"/>
        </w:rPr>
        <w:t xml:space="preserve"> </w:t>
      </w:r>
      <w:r w:rsidRPr="005C53A0">
        <w:rPr>
          <w:rFonts w:ascii="Sylfaen" w:hAnsi="Sylfaen" w:cs="Arial"/>
          <w:sz w:val="22"/>
          <w:szCs w:val="22"/>
          <w:lang w:val="hy-AM"/>
        </w:rPr>
        <w:t>կապալառու</w:t>
      </w:r>
      <w:r w:rsidR="003F421A" w:rsidRPr="005C53A0">
        <w:rPr>
          <w:rFonts w:ascii="Sylfaen" w:hAnsi="Sylfaen" w:cs="Arial"/>
          <w:sz w:val="22"/>
          <w:szCs w:val="22"/>
          <w:lang w:val="hy-AM"/>
        </w:rPr>
        <w:t xml:space="preserve">։ </w:t>
      </w:r>
    </w:p>
    <w:p w14:paraId="013017F9" w14:textId="77777777" w:rsidR="00357A40" w:rsidRPr="00767F8D" w:rsidRDefault="00357A40" w:rsidP="00767F8D">
      <w:pPr>
        <w:pStyle w:val="FootnoteText"/>
        <w:numPr>
          <w:ilvl w:val="0"/>
          <w:numId w:val="2"/>
        </w:numPr>
        <w:tabs>
          <w:tab w:val="clear"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Sylfaen" w:hAnsi="Sylfaen"/>
          <w:b/>
          <w:spacing w:val="-2"/>
          <w:sz w:val="22"/>
          <w:szCs w:val="22"/>
          <w:lang w:val="hy-AM"/>
        </w:rPr>
      </w:pPr>
      <w:bookmarkStart w:id="1" w:name="_Hlk136881604"/>
      <w:r w:rsidRPr="005C53A0">
        <w:rPr>
          <w:rFonts w:ascii="Sylfaen" w:hAnsi="Sylfaen" w:cs="Arial"/>
          <w:sz w:val="22"/>
          <w:szCs w:val="22"/>
          <w:lang w:val="hy-AM"/>
        </w:rPr>
        <w:t xml:space="preserve">Որպես գլխավոր կապալառու, համատեղ ձեռնարկման անդամ կամ ենթակապալառու պետք է ունենա </w:t>
      </w:r>
      <w:r w:rsidRPr="005C53A0">
        <w:rPr>
          <w:rFonts w:ascii="Sylfaen" w:hAnsi="Sylfaen" w:cs="Arial"/>
          <w:b/>
          <w:bCs/>
          <w:spacing w:val="-2"/>
          <w:sz w:val="22"/>
          <w:szCs w:val="22"/>
          <w:lang w:val="hy-AM"/>
        </w:rPr>
        <w:t xml:space="preserve">առնվազն </w:t>
      </w:r>
      <w:r w:rsidRPr="005C53A0">
        <w:rPr>
          <w:rFonts w:ascii="Sylfaen" w:hAnsi="Sylfaen" w:cs="Arial"/>
          <w:b/>
          <w:bCs/>
          <w:spacing w:val="-2"/>
          <w:sz w:val="22"/>
          <w:szCs w:val="22"/>
          <w:lang w:val="de-AT"/>
        </w:rPr>
        <w:t>2</w:t>
      </w:r>
      <w:r w:rsidRPr="005C53A0">
        <w:rPr>
          <w:rFonts w:ascii="Sylfaen" w:hAnsi="Sylfaen" w:cs="Arial"/>
          <w:b/>
          <w:bCs/>
          <w:spacing w:val="-2"/>
          <w:sz w:val="22"/>
          <w:szCs w:val="22"/>
          <w:lang w:val="hy-AM"/>
        </w:rPr>
        <w:t xml:space="preserve"> նմանատիպ պայմանագիր՝ </w:t>
      </w:r>
      <w:r w:rsidRPr="005C53A0">
        <w:rPr>
          <w:rFonts w:ascii="Sylfaen" w:hAnsi="Sylfaen" w:cs="Arial"/>
          <w:sz w:val="22"/>
          <w:szCs w:val="22"/>
          <w:lang w:val="hy-AM"/>
        </w:rPr>
        <w:t xml:space="preserve">յուրաքանչյուրը առնվազն հայտի գնի </w:t>
      </w:r>
      <w:r w:rsidRPr="005C53A0">
        <w:rPr>
          <w:rFonts w:ascii="Sylfaen" w:hAnsi="Sylfaen" w:cs="Arial"/>
          <w:sz w:val="22"/>
          <w:szCs w:val="22"/>
          <w:lang w:val="de-AT"/>
        </w:rPr>
        <w:t xml:space="preserve">50 </w:t>
      </w:r>
      <w:r w:rsidRPr="005C53A0">
        <w:rPr>
          <w:rFonts w:ascii="Sylfaen" w:hAnsi="Sylfaen" w:cs="Arial"/>
          <w:sz w:val="22"/>
          <w:szCs w:val="22"/>
          <w:lang w:val="hy-AM"/>
        </w:rPr>
        <w:t>տոկոսի չափով:</w:t>
      </w:r>
      <w:bookmarkEnd w:id="1"/>
    </w:p>
    <w:p w14:paraId="2D1456FE" w14:textId="029AA7E8" w:rsidR="00357A40" w:rsidRDefault="00357A40" w:rsidP="003F421A">
      <w:pPr>
        <w:tabs>
          <w:tab w:val="left" w:pos="9356"/>
        </w:tabs>
        <w:suppressAutoHyphens/>
        <w:rPr>
          <w:rFonts w:ascii="Sylfaen" w:hAnsi="Sylfaen"/>
          <w:i/>
          <w:sz w:val="22"/>
          <w:szCs w:val="22"/>
          <w:lang w:val="de-AT"/>
        </w:rPr>
      </w:pPr>
    </w:p>
    <w:p w14:paraId="022828AE" w14:textId="59AD53EF" w:rsidR="00ED2476" w:rsidRDefault="00ED2476" w:rsidP="003F421A">
      <w:pPr>
        <w:tabs>
          <w:tab w:val="left" w:pos="9356"/>
        </w:tabs>
        <w:suppressAutoHyphens/>
        <w:rPr>
          <w:rFonts w:ascii="Sylfaen" w:hAnsi="Sylfaen"/>
          <w:i/>
          <w:sz w:val="22"/>
          <w:szCs w:val="22"/>
          <w:lang w:val="de-AT"/>
        </w:rPr>
      </w:pPr>
    </w:p>
    <w:p w14:paraId="6979D58D" w14:textId="020283B4" w:rsidR="00ED2476" w:rsidRDefault="00ED2476" w:rsidP="003F421A">
      <w:pPr>
        <w:tabs>
          <w:tab w:val="left" w:pos="9356"/>
        </w:tabs>
        <w:suppressAutoHyphens/>
        <w:rPr>
          <w:rFonts w:ascii="Sylfaen" w:hAnsi="Sylfaen"/>
          <w:i/>
          <w:sz w:val="22"/>
          <w:szCs w:val="22"/>
          <w:lang w:val="de-AT"/>
        </w:rPr>
      </w:pPr>
    </w:p>
    <w:p w14:paraId="35833F12" w14:textId="77777777" w:rsidR="00ED2476" w:rsidRPr="005C53A0" w:rsidRDefault="00ED2476" w:rsidP="003F421A">
      <w:pPr>
        <w:tabs>
          <w:tab w:val="left" w:pos="9356"/>
        </w:tabs>
        <w:suppressAutoHyphens/>
        <w:rPr>
          <w:rFonts w:ascii="Sylfaen" w:hAnsi="Sylfaen"/>
          <w:i/>
          <w:sz w:val="22"/>
          <w:szCs w:val="22"/>
          <w:lang w:val="de-AT"/>
        </w:rPr>
      </w:pPr>
    </w:p>
    <w:p w14:paraId="005A1636" w14:textId="77777777" w:rsidR="00357A40" w:rsidRPr="005C53A0" w:rsidRDefault="00357A40" w:rsidP="00767F8D">
      <w:pPr>
        <w:pStyle w:val="ListParagraph"/>
        <w:tabs>
          <w:tab w:val="left" w:pos="9356"/>
        </w:tabs>
        <w:suppressAutoHyphens/>
        <w:ind w:left="360"/>
        <w:contextualSpacing w:val="0"/>
        <w:rPr>
          <w:rFonts w:ascii="Sylfaen" w:hAnsi="Sylfaen"/>
          <w:sz w:val="22"/>
          <w:szCs w:val="22"/>
          <w:lang w:val="de-AT"/>
        </w:rPr>
      </w:pPr>
      <w:proofErr w:type="spellStart"/>
      <w:r w:rsidRPr="005C53A0">
        <w:rPr>
          <w:rFonts w:ascii="Sylfaen" w:hAnsi="Sylfaen"/>
          <w:sz w:val="22"/>
          <w:szCs w:val="22"/>
        </w:rPr>
        <w:lastRenderedPageBreak/>
        <w:t>Մրցույթը</w:t>
      </w:r>
      <w:proofErr w:type="spellEnd"/>
      <w:r w:rsidRPr="005C53A0">
        <w:rPr>
          <w:rFonts w:ascii="Sylfaen" w:hAnsi="Sylfaen"/>
          <w:sz w:val="22"/>
          <w:szCs w:val="22"/>
          <w:lang w:val="de-AT"/>
        </w:rPr>
        <w:t xml:space="preserve"> </w:t>
      </w:r>
      <w:proofErr w:type="spellStart"/>
      <w:r w:rsidRPr="005C53A0">
        <w:rPr>
          <w:rFonts w:ascii="Sylfaen" w:hAnsi="Sylfaen"/>
          <w:sz w:val="22"/>
          <w:szCs w:val="22"/>
        </w:rPr>
        <w:t>կիրականացվի</w:t>
      </w:r>
      <w:proofErr w:type="spellEnd"/>
      <w:r w:rsidRPr="005C53A0">
        <w:rPr>
          <w:rFonts w:ascii="Sylfaen" w:hAnsi="Sylfaen"/>
          <w:sz w:val="22"/>
          <w:szCs w:val="22"/>
          <w:lang w:val="de-AT"/>
        </w:rPr>
        <w:t xml:space="preserve"> </w:t>
      </w:r>
      <w:proofErr w:type="spellStart"/>
      <w:r w:rsidRPr="005C53A0">
        <w:rPr>
          <w:rFonts w:ascii="Sylfaen" w:hAnsi="Sylfaen"/>
          <w:b/>
          <w:sz w:val="22"/>
          <w:szCs w:val="22"/>
        </w:rPr>
        <w:t>Ազգային</w:t>
      </w:r>
      <w:proofErr w:type="spellEnd"/>
      <w:r w:rsidRPr="005C53A0">
        <w:rPr>
          <w:rFonts w:ascii="Sylfaen" w:hAnsi="Sylfaen"/>
          <w:b/>
          <w:sz w:val="22"/>
          <w:szCs w:val="22"/>
          <w:lang w:val="de-AT"/>
        </w:rPr>
        <w:t xml:space="preserve"> </w:t>
      </w:r>
      <w:r w:rsidRPr="005C53A0">
        <w:rPr>
          <w:rFonts w:ascii="Sylfaen" w:hAnsi="Sylfaen"/>
          <w:b/>
          <w:sz w:val="22"/>
          <w:szCs w:val="22"/>
          <w:lang w:val="hy-AM"/>
        </w:rPr>
        <w:t>բաց մրցույթ</w:t>
      </w:r>
      <w:r w:rsidRPr="005C53A0">
        <w:rPr>
          <w:rFonts w:ascii="Sylfaen" w:hAnsi="Sylfaen"/>
          <w:b/>
          <w:sz w:val="22"/>
          <w:szCs w:val="22"/>
          <w:lang w:val="de-AT"/>
        </w:rPr>
        <w:t xml:space="preserve"> </w:t>
      </w:r>
      <w:proofErr w:type="spellStart"/>
      <w:r w:rsidRPr="005C53A0">
        <w:rPr>
          <w:rFonts w:ascii="Sylfaen" w:hAnsi="Sylfaen"/>
          <w:sz w:val="22"/>
          <w:szCs w:val="22"/>
        </w:rPr>
        <w:t>ընթացակարգով</w:t>
      </w:r>
      <w:proofErr w:type="spellEnd"/>
      <w:r w:rsidRPr="005C53A0">
        <w:rPr>
          <w:rFonts w:ascii="Sylfaen" w:hAnsi="Sylfaen"/>
          <w:sz w:val="22"/>
          <w:szCs w:val="22"/>
          <w:lang w:val="de-AT"/>
        </w:rPr>
        <w:t xml:space="preserve">` </w:t>
      </w:r>
      <w:proofErr w:type="spellStart"/>
      <w:r w:rsidRPr="005C53A0">
        <w:rPr>
          <w:rFonts w:ascii="Sylfaen" w:hAnsi="Sylfaen"/>
          <w:sz w:val="22"/>
          <w:szCs w:val="22"/>
        </w:rPr>
        <w:t>օգտագործելով</w:t>
      </w:r>
      <w:proofErr w:type="spellEnd"/>
      <w:r w:rsidRPr="005C53A0">
        <w:rPr>
          <w:rFonts w:ascii="Sylfaen" w:hAnsi="Sylfaen"/>
          <w:sz w:val="22"/>
          <w:szCs w:val="22"/>
          <w:lang w:val="de-AT"/>
        </w:rPr>
        <w:t xml:space="preserve"> «</w:t>
      </w:r>
      <w:proofErr w:type="spellStart"/>
      <w:r w:rsidRPr="005C53A0">
        <w:rPr>
          <w:rFonts w:ascii="Sylfaen" w:hAnsi="Sylfaen"/>
          <w:sz w:val="22"/>
          <w:szCs w:val="22"/>
        </w:rPr>
        <w:t>Հայտեր</w:t>
      </w:r>
      <w:proofErr w:type="spellEnd"/>
      <w:r w:rsidRPr="005C53A0">
        <w:rPr>
          <w:rFonts w:ascii="Sylfaen" w:hAnsi="Sylfaen"/>
          <w:sz w:val="22"/>
          <w:szCs w:val="22"/>
          <w:lang w:val="de-AT"/>
        </w:rPr>
        <w:t xml:space="preserve"> </w:t>
      </w:r>
      <w:proofErr w:type="spellStart"/>
      <w:r w:rsidRPr="005C53A0">
        <w:rPr>
          <w:rFonts w:ascii="Sylfaen" w:hAnsi="Sylfaen"/>
          <w:sz w:val="22"/>
          <w:szCs w:val="22"/>
        </w:rPr>
        <w:t>ներկայացնելու</w:t>
      </w:r>
      <w:proofErr w:type="spellEnd"/>
      <w:r w:rsidRPr="005C53A0">
        <w:rPr>
          <w:rFonts w:ascii="Sylfaen" w:hAnsi="Sylfaen"/>
          <w:sz w:val="22"/>
          <w:szCs w:val="22"/>
          <w:lang w:val="de-AT"/>
        </w:rPr>
        <w:t xml:space="preserve"> </w:t>
      </w:r>
      <w:proofErr w:type="spellStart"/>
      <w:r w:rsidRPr="005C53A0">
        <w:rPr>
          <w:rFonts w:ascii="Sylfaen" w:hAnsi="Sylfaen"/>
          <w:sz w:val="22"/>
          <w:szCs w:val="22"/>
        </w:rPr>
        <w:t>հրավերը</w:t>
      </w:r>
      <w:proofErr w:type="spellEnd"/>
      <w:r w:rsidRPr="005C53A0">
        <w:rPr>
          <w:rFonts w:ascii="Sylfaen" w:hAnsi="Sylfaen"/>
          <w:sz w:val="22"/>
          <w:szCs w:val="22"/>
          <w:lang w:val="de-AT"/>
        </w:rPr>
        <w:t>» (</w:t>
      </w:r>
      <w:r w:rsidRPr="005C53A0">
        <w:rPr>
          <w:rFonts w:ascii="Sylfaen" w:hAnsi="Sylfaen"/>
          <w:sz w:val="22"/>
          <w:szCs w:val="22"/>
        </w:rPr>
        <w:t>ՀՆՀ</w:t>
      </w:r>
      <w:r w:rsidRPr="005C53A0">
        <w:rPr>
          <w:rFonts w:ascii="Sylfaen" w:hAnsi="Sylfaen"/>
          <w:sz w:val="22"/>
          <w:szCs w:val="22"/>
          <w:lang w:val="de-AT"/>
        </w:rPr>
        <w:t xml:space="preserve">), </w:t>
      </w:r>
      <w:proofErr w:type="spellStart"/>
      <w:r w:rsidRPr="005C53A0">
        <w:rPr>
          <w:rFonts w:ascii="Sylfaen" w:hAnsi="Sylfaen"/>
          <w:sz w:val="22"/>
          <w:szCs w:val="22"/>
        </w:rPr>
        <w:t>որը</w:t>
      </w:r>
      <w:proofErr w:type="spellEnd"/>
      <w:r w:rsidRPr="005C53A0">
        <w:rPr>
          <w:rFonts w:ascii="Sylfaen" w:hAnsi="Sylfaen"/>
          <w:sz w:val="22"/>
          <w:szCs w:val="22"/>
          <w:lang w:val="de-AT"/>
        </w:rPr>
        <w:t xml:space="preserve"> </w:t>
      </w:r>
      <w:proofErr w:type="spellStart"/>
      <w:r w:rsidRPr="005C53A0">
        <w:rPr>
          <w:rFonts w:ascii="Sylfaen" w:hAnsi="Sylfaen"/>
          <w:sz w:val="22"/>
          <w:szCs w:val="22"/>
        </w:rPr>
        <w:t>սահմանվել</w:t>
      </w:r>
      <w:proofErr w:type="spellEnd"/>
      <w:r w:rsidRPr="005C53A0">
        <w:rPr>
          <w:rFonts w:ascii="Sylfaen" w:hAnsi="Sylfaen"/>
          <w:sz w:val="22"/>
          <w:szCs w:val="22"/>
          <w:lang w:val="de-AT"/>
        </w:rPr>
        <w:t xml:space="preserve"> </w:t>
      </w:r>
      <w:r w:rsidRPr="005C53A0">
        <w:rPr>
          <w:rFonts w:ascii="Sylfaen" w:hAnsi="Sylfaen"/>
          <w:sz w:val="22"/>
          <w:szCs w:val="22"/>
        </w:rPr>
        <w:t>է</w:t>
      </w:r>
      <w:r w:rsidRPr="005C53A0">
        <w:rPr>
          <w:rFonts w:ascii="Sylfaen" w:hAnsi="Sylfaen"/>
          <w:sz w:val="22"/>
          <w:szCs w:val="22"/>
          <w:lang w:val="de-AT"/>
        </w:rPr>
        <w:t xml:space="preserve"> </w:t>
      </w:r>
      <w:proofErr w:type="spellStart"/>
      <w:r w:rsidRPr="005C53A0">
        <w:rPr>
          <w:rFonts w:ascii="Sylfaen" w:hAnsi="Sylfaen"/>
          <w:sz w:val="22"/>
          <w:szCs w:val="22"/>
        </w:rPr>
        <w:t>Համաշխարհային</w:t>
      </w:r>
      <w:proofErr w:type="spellEnd"/>
      <w:r w:rsidRPr="005C53A0">
        <w:rPr>
          <w:rFonts w:ascii="Sylfaen" w:hAnsi="Sylfaen"/>
          <w:sz w:val="22"/>
          <w:szCs w:val="22"/>
          <w:lang w:val="de-AT"/>
        </w:rPr>
        <w:t xml:space="preserve"> </w:t>
      </w:r>
      <w:proofErr w:type="spellStart"/>
      <w:r w:rsidRPr="005C53A0">
        <w:rPr>
          <w:rFonts w:ascii="Sylfaen" w:hAnsi="Sylfaen"/>
          <w:sz w:val="22"/>
          <w:szCs w:val="22"/>
        </w:rPr>
        <w:t>բանկի</w:t>
      </w:r>
      <w:proofErr w:type="spellEnd"/>
      <w:r w:rsidRPr="005C53A0">
        <w:rPr>
          <w:rFonts w:ascii="Sylfaen" w:hAnsi="Sylfaen"/>
          <w:sz w:val="22"/>
          <w:szCs w:val="22"/>
          <w:lang w:val="de-AT"/>
        </w:rPr>
        <w:t xml:space="preserve"> </w:t>
      </w:r>
      <w:r w:rsidRPr="005C53A0">
        <w:rPr>
          <w:rFonts w:ascii="Sylfaen" w:hAnsi="Sylfaen"/>
          <w:b/>
          <w:sz w:val="22"/>
          <w:szCs w:val="22"/>
          <w:lang w:val="hy-AM"/>
        </w:rPr>
        <w:t>«Համաշխարհային Բանկի գ</w:t>
      </w:r>
      <w:proofErr w:type="spellStart"/>
      <w:r w:rsidRPr="005C53A0">
        <w:rPr>
          <w:rFonts w:ascii="Sylfaen" w:hAnsi="Sylfaen"/>
          <w:b/>
          <w:sz w:val="22"/>
          <w:szCs w:val="22"/>
        </w:rPr>
        <w:t>նումների</w:t>
      </w:r>
      <w:proofErr w:type="spellEnd"/>
      <w:r w:rsidRPr="005C53A0">
        <w:rPr>
          <w:rFonts w:ascii="Sylfaen" w:hAnsi="Sylfaen"/>
          <w:b/>
          <w:sz w:val="22"/>
          <w:szCs w:val="22"/>
          <w:lang w:val="de-AT"/>
        </w:rPr>
        <w:t xml:space="preserve"> </w:t>
      </w:r>
      <w:proofErr w:type="spellStart"/>
      <w:r w:rsidRPr="005C53A0">
        <w:rPr>
          <w:rFonts w:ascii="Sylfaen" w:hAnsi="Sylfaen"/>
          <w:b/>
          <w:sz w:val="22"/>
          <w:szCs w:val="22"/>
        </w:rPr>
        <w:t>կանոնակարգեր</w:t>
      </w:r>
      <w:proofErr w:type="spellEnd"/>
      <w:r w:rsidRPr="005C53A0">
        <w:rPr>
          <w:rFonts w:ascii="Sylfaen" w:hAnsi="Sylfaen"/>
          <w:b/>
          <w:sz w:val="22"/>
          <w:szCs w:val="22"/>
          <w:lang w:val="de-AT"/>
        </w:rPr>
        <w:t xml:space="preserve"> </w:t>
      </w:r>
      <w:r w:rsidRPr="005C53A0">
        <w:rPr>
          <w:rFonts w:ascii="Sylfaen" w:hAnsi="Sylfaen"/>
          <w:b/>
          <w:sz w:val="22"/>
          <w:szCs w:val="22"/>
        </w:rPr>
        <w:t>ՆԾՖ</w:t>
      </w:r>
      <w:r w:rsidRPr="005C53A0">
        <w:rPr>
          <w:rFonts w:ascii="Sylfaen" w:hAnsi="Sylfaen"/>
          <w:b/>
          <w:sz w:val="22"/>
          <w:szCs w:val="22"/>
          <w:lang w:val="de-AT"/>
        </w:rPr>
        <w:t xml:space="preserve"> </w:t>
      </w:r>
      <w:proofErr w:type="spellStart"/>
      <w:r w:rsidRPr="005C53A0">
        <w:rPr>
          <w:rFonts w:ascii="Sylfaen" w:hAnsi="Sylfaen"/>
          <w:b/>
          <w:sz w:val="22"/>
          <w:szCs w:val="22"/>
        </w:rPr>
        <w:t>փոխառուների</w:t>
      </w:r>
      <w:proofErr w:type="spellEnd"/>
      <w:r w:rsidRPr="005C53A0">
        <w:rPr>
          <w:rFonts w:ascii="Sylfaen" w:hAnsi="Sylfaen"/>
          <w:b/>
          <w:sz w:val="22"/>
          <w:szCs w:val="22"/>
          <w:lang w:val="de-AT"/>
        </w:rPr>
        <w:t xml:space="preserve"> </w:t>
      </w:r>
      <w:proofErr w:type="spellStart"/>
      <w:r w:rsidRPr="005C53A0">
        <w:rPr>
          <w:rFonts w:ascii="Sylfaen" w:hAnsi="Sylfaen"/>
          <w:b/>
          <w:sz w:val="22"/>
          <w:szCs w:val="22"/>
        </w:rPr>
        <w:t>համար</w:t>
      </w:r>
      <w:proofErr w:type="spellEnd"/>
      <w:r w:rsidRPr="005C53A0">
        <w:rPr>
          <w:rFonts w:ascii="Sylfaen" w:hAnsi="Sylfaen"/>
          <w:b/>
          <w:sz w:val="22"/>
          <w:szCs w:val="22"/>
          <w:lang w:val="de-AT"/>
        </w:rPr>
        <w:t xml:space="preserve">/ «World Bank </w:t>
      </w:r>
      <w:hyperlink r:id="rId7" w:history="1">
        <w:proofErr w:type="spellStart"/>
        <w:r w:rsidRPr="005C53A0">
          <w:rPr>
            <w:rFonts w:ascii="Sylfaen" w:hAnsi="Sylfaen"/>
            <w:b/>
            <w:sz w:val="22"/>
            <w:szCs w:val="22"/>
            <w:lang w:val="de-AT"/>
          </w:rPr>
          <w:t>Procurement</w:t>
        </w:r>
        <w:proofErr w:type="spellEnd"/>
        <w:r w:rsidRPr="005C53A0">
          <w:rPr>
            <w:rFonts w:ascii="Sylfaen" w:hAnsi="Sylfaen"/>
            <w:b/>
            <w:sz w:val="22"/>
            <w:szCs w:val="22"/>
            <w:lang w:val="de-AT"/>
          </w:rPr>
          <w:t xml:space="preserve"> </w:t>
        </w:r>
        <w:proofErr w:type="spellStart"/>
        <w:r w:rsidRPr="005C53A0">
          <w:rPr>
            <w:rFonts w:ascii="Sylfaen" w:hAnsi="Sylfaen"/>
            <w:b/>
            <w:sz w:val="22"/>
            <w:szCs w:val="22"/>
            <w:lang w:val="de-AT"/>
          </w:rPr>
          <w:t>Regulations</w:t>
        </w:r>
        <w:proofErr w:type="spellEnd"/>
        <w:r w:rsidRPr="005C53A0">
          <w:rPr>
            <w:rFonts w:ascii="Sylfaen" w:hAnsi="Sylfaen"/>
            <w:b/>
            <w:sz w:val="22"/>
            <w:szCs w:val="22"/>
            <w:lang w:val="de-AT"/>
          </w:rPr>
          <w:t xml:space="preserve"> </w:t>
        </w:r>
        <w:proofErr w:type="spellStart"/>
        <w:r w:rsidRPr="005C53A0">
          <w:rPr>
            <w:rFonts w:ascii="Sylfaen" w:hAnsi="Sylfaen"/>
            <w:b/>
            <w:sz w:val="22"/>
            <w:szCs w:val="22"/>
            <w:lang w:val="de-AT"/>
          </w:rPr>
          <w:t>for</w:t>
        </w:r>
        <w:proofErr w:type="spellEnd"/>
        <w:r w:rsidRPr="005C53A0">
          <w:rPr>
            <w:rFonts w:ascii="Sylfaen" w:hAnsi="Sylfaen"/>
            <w:b/>
            <w:sz w:val="22"/>
            <w:szCs w:val="22"/>
            <w:lang w:val="de-AT"/>
          </w:rPr>
          <w:t xml:space="preserve"> IPF </w:t>
        </w:r>
        <w:proofErr w:type="spellStart"/>
        <w:r w:rsidRPr="005C53A0">
          <w:rPr>
            <w:rFonts w:ascii="Sylfaen" w:hAnsi="Sylfaen"/>
            <w:b/>
            <w:sz w:val="22"/>
            <w:szCs w:val="22"/>
            <w:lang w:val="de-AT"/>
          </w:rPr>
          <w:t>Borrowers</w:t>
        </w:r>
        <w:proofErr w:type="spellEnd"/>
      </w:hyperlink>
      <w:r w:rsidRPr="005C53A0">
        <w:rPr>
          <w:rFonts w:ascii="Sylfaen" w:hAnsi="Sylfaen"/>
          <w:b/>
          <w:sz w:val="22"/>
          <w:szCs w:val="22"/>
          <w:lang w:val="de-AT"/>
        </w:rPr>
        <w:t>» [</w:t>
      </w:r>
      <w:proofErr w:type="spellStart"/>
      <w:r w:rsidRPr="005C53A0">
        <w:rPr>
          <w:rFonts w:ascii="Sylfaen" w:hAnsi="Sylfaen"/>
          <w:b/>
          <w:sz w:val="22"/>
          <w:szCs w:val="22"/>
        </w:rPr>
        <w:t>հուլիս</w:t>
      </w:r>
      <w:proofErr w:type="spellEnd"/>
      <w:r w:rsidRPr="005C53A0">
        <w:rPr>
          <w:rFonts w:ascii="Sylfaen" w:hAnsi="Sylfaen"/>
          <w:b/>
          <w:sz w:val="22"/>
          <w:szCs w:val="22"/>
          <w:lang w:val="de-AT"/>
        </w:rPr>
        <w:t xml:space="preserve"> 2016</w:t>
      </w:r>
      <w:r w:rsidRPr="005C53A0">
        <w:rPr>
          <w:rFonts w:ascii="Sylfaen" w:hAnsi="Sylfaen"/>
          <w:b/>
          <w:sz w:val="22"/>
          <w:szCs w:val="22"/>
        </w:rPr>
        <w:t>թ</w:t>
      </w:r>
      <w:r w:rsidRPr="005C53A0">
        <w:rPr>
          <w:rFonts w:ascii="Sylfaen" w:hAnsi="Sylfaen"/>
          <w:b/>
          <w:sz w:val="22"/>
          <w:szCs w:val="22"/>
          <w:lang w:val="de-AT"/>
        </w:rPr>
        <w:t xml:space="preserve">., </w:t>
      </w:r>
      <w:proofErr w:type="spellStart"/>
      <w:r w:rsidRPr="005C53A0">
        <w:rPr>
          <w:rFonts w:ascii="Sylfaen" w:hAnsi="Sylfaen"/>
          <w:b/>
          <w:sz w:val="22"/>
          <w:szCs w:val="22"/>
        </w:rPr>
        <w:t>վերանայված</w:t>
      </w:r>
      <w:proofErr w:type="spellEnd"/>
      <w:r w:rsidRPr="005C53A0">
        <w:rPr>
          <w:rFonts w:ascii="Sylfaen" w:hAnsi="Sylfaen"/>
          <w:b/>
          <w:sz w:val="22"/>
          <w:szCs w:val="22"/>
          <w:lang w:val="de-AT"/>
        </w:rPr>
        <w:t xml:space="preserve"> </w:t>
      </w:r>
      <w:proofErr w:type="spellStart"/>
      <w:r w:rsidRPr="005C53A0">
        <w:rPr>
          <w:rFonts w:ascii="Sylfaen" w:hAnsi="Sylfaen"/>
          <w:b/>
          <w:sz w:val="22"/>
          <w:szCs w:val="22"/>
        </w:rPr>
        <w:t>նոյեմբեր</w:t>
      </w:r>
      <w:proofErr w:type="spellEnd"/>
      <w:r w:rsidRPr="005C53A0">
        <w:rPr>
          <w:rFonts w:ascii="Sylfaen" w:hAnsi="Sylfaen"/>
          <w:b/>
          <w:sz w:val="22"/>
          <w:szCs w:val="22"/>
          <w:lang w:val="de-AT"/>
        </w:rPr>
        <w:t xml:space="preserve"> 2017, </w:t>
      </w:r>
      <w:proofErr w:type="spellStart"/>
      <w:r w:rsidRPr="005C53A0">
        <w:rPr>
          <w:rFonts w:ascii="Sylfaen" w:hAnsi="Sylfaen"/>
          <w:b/>
          <w:sz w:val="22"/>
          <w:szCs w:val="22"/>
        </w:rPr>
        <w:t>օգոստոս</w:t>
      </w:r>
      <w:proofErr w:type="spellEnd"/>
      <w:r w:rsidRPr="005C53A0">
        <w:rPr>
          <w:rFonts w:ascii="Sylfaen" w:hAnsi="Sylfaen"/>
          <w:b/>
          <w:sz w:val="22"/>
          <w:szCs w:val="22"/>
          <w:lang w:val="de-AT"/>
        </w:rPr>
        <w:t xml:space="preserve"> 2018 </w:t>
      </w:r>
      <w:r w:rsidRPr="005C53A0">
        <w:rPr>
          <w:rFonts w:ascii="Sylfaen" w:hAnsi="Sylfaen"/>
          <w:b/>
          <w:sz w:val="22"/>
          <w:szCs w:val="22"/>
        </w:rPr>
        <w:t>և</w:t>
      </w:r>
      <w:r w:rsidRPr="005C53A0">
        <w:rPr>
          <w:rFonts w:ascii="Sylfaen" w:hAnsi="Sylfaen"/>
          <w:b/>
          <w:sz w:val="22"/>
          <w:szCs w:val="22"/>
          <w:lang w:val="de-AT"/>
        </w:rPr>
        <w:t xml:space="preserve"> </w:t>
      </w:r>
      <w:r w:rsidRPr="005C53A0">
        <w:rPr>
          <w:rFonts w:ascii="Sylfaen" w:hAnsi="Sylfaen"/>
          <w:b/>
          <w:sz w:val="22"/>
          <w:szCs w:val="22"/>
          <w:lang w:val="hy-AM"/>
        </w:rPr>
        <w:t xml:space="preserve">նոյեմբեր </w:t>
      </w:r>
      <w:r w:rsidRPr="005C53A0">
        <w:rPr>
          <w:rFonts w:ascii="Sylfaen" w:hAnsi="Sylfaen"/>
          <w:b/>
          <w:sz w:val="22"/>
          <w:szCs w:val="22"/>
          <w:lang w:val="de-AT"/>
        </w:rPr>
        <w:t xml:space="preserve">2020]  </w:t>
      </w:r>
      <w:proofErr w:type="spellStart"/>
      <w:r w:rsidRPr="005C53A0">
        <w:rPr>
          <w:rFonts w:ascii="Sylfaen" w:hAnsi="Sylfaen"/>
          <w:sz w:val="22"/>
          <w:szCs w:val="22"/>
          <w:lang w:val="de-AT"/>
        </w:rPr>
        <w:t>փաստաթղթով</w:t>
      </w:r>
      <w:proofErr w:type="spellEnd"/>
      <w:r w:rsidRPr="005C53A0">
        <w:rPr>
          <w:rFonts w:ascii="Sylfaen" w:hAnsi="Sylfaen"/>
          <w:b/>
          <w:sz w:val="22"/>
          <w:szCs w:val="22"/>
          <w:lang w:val="de-AT"/>
        </w:rPr>
        <w:t xml:space="preserve"> </w:t>
      </w:r>
      <w:r w:rsidRPr="005C53A0">
        <w:rPr>
          <w:rFonts w:ascii="Sylfaen" w:hAnsi="Sylfaen"/>
          <w:sz w:val="22"/>
          <w:szCs w:val="22"/>
          <w:lang w:val="de-AT"/>
        </w:rPr>
        <w:t>(«</w:t>
      </w:r>
      <w:proofErr w:type="spellStart"/>
      <w:r w:rsidRPr="005C53A0">
        <w:rPr>
          <w:rFonts w:ascii="Sylfaen" w:hAnsi="Sylfaen"/>
          <w:sz w:val="22"/>
          <w:szCs w:val="22"/>
        </w:rPr>
        <w:t>Գնումների</w:t>
      </w:r>
      <w:proofErr w:type="spellEnd"/>
      <w:r w:rsidRPr="005C53A0">
        <w:rPr>
          <w:rFonts w:ascii="Sylfaen" w:hAnsi="Sylfaen"/>
          <w:sz w:val="22"/>
          <w:szCs w:val="22"/>
          <w:lang w:val="de-AT"/>
        </w:rPr>
        <w:t xml:space="preserve"> </w:t>
      </w:r>
      <w:proofErr w:type="spellStart"/>
      <w:r w:rsidRPr="005C53A0">
        <w:rPr>
          <w:rFonts w:ascii="Sylfaen" w:hAnsi="Sylfaen"/>
          <w:sz w:val="22"/>
          <w:szCs w:val="22"/>
        </w:rPr>
        <w:t>կանոնակարգեր</w:t>
      </w:r>
      <w:proofErr w:type="spellEnd"/>
      <w:r w:rsidRPr="005C53A0">
        <w:rPr>
          <w:rFonts w:ascii="Sylfaen" w:hAnsi="Sylfaen"/>
          <w:sz w:val="22"/>
          <w:szCs w:val="22"/>
          <w:lang w:val="de-AT"/>
        </w:rPr>
        <w:t xml:space="preserve">»): </w:t>
      </w:r>
      <w:proofErr w:type="spellStart"/>
      <w:r w:rsidRPr="005C53A0">
        <w:rPr>
          <w:rFonts w:ascii="Sylfaen" w:hAnsi="Sylfaen"/>
          <w:sz w:val="22"/>
          <w:szCs w:val="22"/>
        </w:rPr>
        <w:t>Մրցույթը</w:t>
      </w:r>
      <w:proofErr w:type="spellEnd"/>
      <w:r w:rsidRPr="005C53A0">
        <w:rPr>
          <w:rFonts w:ascii="Sylfaen" w:hAnsi="Sylfaen"/>
          <w:sz w:val="22"/>
          <w:szCs w:val="22"/>
          <w:lang w:val="de-AT"/>
        </w:rPr>
        <w:t xml:space="preserve"> </w:t>
      </w:r>
      <w:proofErr w:type="spellStart"/>
      <w:r w:rsidRPr="005C53A0">
        <w:rPr>
          <w:rFonts w:ascii="Sylfaen" w:hAnsi="Sylfaen"/>
          <w:sz w:val="22"/>
          <w:szCs w:val="22"/>
        </w:rPr>
        <w:t>բաց</w:t>
      </w:r>
      <w:proofErr w:type="spellEnd"/>
      <w:r w:rsidRPr="005C53A0">
        <w:rPr>
          <w:rFonts w:ascii="Sylfaen" w:hAnsi="Sylfaen"/>
          <w:sz w:val="22"/>
          <w:szCs w:val="22"/>
          <w:lang w:val="de-AT"/>
        </w:rPr>
        <w:t xml:space="preserve"> </w:t>
      </w:r>
      <w:r w:rsidRPr="005C53A0">
        <w:rPr>
          <w:rFonts w:ascii="Sylfaen" w:hAnsi="Sylfaen"/>
          <w:sz w:val="22"/>
          <w:szCs w:val="22"/>
        </w:rPr>
        <w:t>է</w:t>
      </w:r>
      <w:r w:rsidRPr="005C53A0">
        <w:rPr>
          <w:rFonts w:ascii="Sylfaen" w:hAnsi="Sylfaen"/>
          <w:sz w:val="22"/>
          <w:szCs w:val="22"/>
          <w:lang w:val="de-AT"/>
        </w:rPr>
        <w:t xml:space="preserve"> </w:t>
      </w:r>
      <w:proofErr w:type="spellStart"/>
      <w:r w:rsidRPr="005C53A0">
        <w:rPr>
          <w:rFonts w:ascii="Sylfaen" w:hAnsi="Sylfaen"/>
          <w:sz w:val="22"/>
          <w:szCs w:val="22"/>
        </w:rPr>
        <w:t>բոլոր</w:t>
      </w:r>
      <w:proofErr w:type="spellEnd"/>
      <w:r w:rsidRPr="005C53A0">
        <w:rPr>
          <w:rFonts w:ascii="Sylfaen" w:hAnsi="Sylfaen"/>
          <w:sz w:val="22"/>
          <w:szCs w:val="22"/>
          <w:lang w:val="de-AT"/>
        </w:rPr>
        <w:t xml:space="preserve"> </w:t>
      </w:r>
      <w:proofErr w:type="spellStart"/>
      <w:r w:rsidRPr="005C53A0">
        <w:rPr>
          <w:rFonts w:ascii="Sylfaen" w:hAnsi="Sylfaen"/>
          <w:sz w:val="22"/>
          <w:szCs w:val="22"/>
        </w:rPr>
        <w:t>Հայտատուների</w:t>
      </w:r>
      <w:proofErr w:type="spellEnd"/>
      <w:r w:rsidRPr="005C53A0">
        <w:rPr>
          <w:rFonts w:ascii="Sylfaen" w:hAnsi="Sylfaen"/>
          <w:sz w:val="22"/>
          <w:szCs w:val="22"/>
          <w:lang w:val="de-AT"/>
        </w:rPr>
        <w:t xml:space="preserve"> </w:t>
      </w:r>
      <w:proofErr w:type="spellStart"/>
      <w:r w:rsidRPr="005C53A0">
        <w:rPr>
          <w:rFonts w:ascii="Sylfaen" w:hAnsi="Sylfaen"/>
          <w:sz w:val="22"/>
          <w:szCs w:val="22"/>
        </w:rPr>
        <w:t>համար</w:t>
      </w:r>
      <w:proofErr w:type="spellEnd"/>
      <w:r w:rsidRPr="005C53A0">
        <w:rPr>
          <w:rFonts w:ascii="Sylfaen" w:hAnsi="Sylfaen"/>
          <w:sz w:val="22"/>
          <w:szCs w:val="22"/>
          <w:lang w:val="de-AT"/>
        </w:rPr>
        <w:t xml:space="preserve">` </w:t>
      </w:r>
      <w:proofErr w:type="spellStart"/>
      <w:r w:rsidRPr="005C53A0">
        <w:rPr>
          <w:rFonts w:ascii="Sylfaen" w:hAnsi="Sylfaen"/>
          <w:sz w:val="22"/>
          <w:szCs w:val="22"/>
        </w:rPr>
        <w:t>Գնումների</w:t>
      </w:r>
      <w:proofErr w:type="spellEnd"/>
      <w:r w:rsidRPr="005C53A0">
        <w:rPr>
          <w:rFonts w:ascii="Sylfaen" w:hAnsi="Sylfaen"/>
          <w:sz w:val="22"/>
          <w:szCs w:val="22"/>
          <w:lang w:val="de-AT"/>
        </w:rPr>
        <w:t xml:space="preserve"> </w:t>
      </w:r>
      <w:proofErr w:type="spellStart"/>
      <w:r w:rsidRPr="005C53A0">
        <w:rPr>
          <w:rFonts w:ascii="Sylfaen" w:hAnsi="Sylfaen"/>
          <w:sz w:val="22"/>
          <w:szCs w:val="22"/>
        </w:rPr>
        <w:t>կանոնակարգերում</w:t>
      </w:r>
      <w:proofErr w:type="spellEnd"/>
      <w:r w:rsidRPr="005C53A0">
        <w:rPr>
          <w:rFonts w:ascii="Sylfaen" w:hAnsi="Sylfaen"/>
          <w:sz w:val="22"/>
          <w:szCs w:val="22"/>
          <w:lang w:val="de-AT"/>
        </w:rPr>
        <w:t xml:space="preserve"> </w:t>
      </w:r>
      <w:proofErr w:type="spellStart"/>
      <w:r w:rsidRPr="005C53A0">
        <w:rPr>
          <w:rFonts w:ascii="Sylfaen" w:hAnsi="Sylfaen"/>
          <w:sz w:val="22"/>
          <w:szCs w:val="22"/>
        </w:rPr>
        <w:t>սահմանված</w:t>
      </w:r>
      <w:proofErr w:type="spellEnd"/>
      <w:r w:rsidRPr="005C53A0">
        <w:rPr>
          <w:rFonts w:ascii="Sylfaen" w:hAnsi="Sylfaen"/>
          <w:sz w:val="22"/>
          <w:szCs w:val="22"/>
          <w:lang w:val="de-AT"/>
        </w:rPr>
        <w:t xml:space="preserve"> </w:t>
      </w:r>
      <w:proofErr w:type="spellStart"/>
      <w:r w:rsidRPr="005C53A0">
        <w:rPr>
          <w:rFonts w:ascii="Sylfaen" w:hAnsi="Sylfaen"/>
          <w:sz w:val="22"/>
          <w:szCs w:val="22"/>
        </w:rPr>
        <w:t>ձևով</w:t>
      </w:r>
      <w:proofErr w:type="spellEnd"/>
      <w:r w:rsidRPr="005C53A0">
        <w:rPr>
          <w:rFonts w:ascii="Sylfaen" w:hAnsi="Sylfaen"/>
          <w:sz w:val="22"/>
          <w:szCs w:val="22"/>
          <w:lang w:val="de-AT"/>
        </w:rPr>
        <w:t xml:space="preserve">: </w:t>
      </w:r>
    </w:p>
    <w:p w14:paraId="1B12BC9F" w14:textId="77777777" w:rsidR="00357A40" w:rsidRPr="005C53A0" w:rsidRDefault="00357A40" w:rsidP="00357A40">
      <w:pPr>
        <w:pStyle w:val="ListParagraph"/>
        <w:tabs>
          <w:tab w:val="left" w:pos="9356"/>
        </w:tabs>
        <w:suppressAutoHyphens/>
        <w:ind w:left="360"/>
        <w:contextualSpacing w:val="0"/>
        <w:rPr>
          <w:rFonts w:ascii="Sylfaen" w:hAnsi="Sylfaen"/>
          <w:sz w:val="22"/>
          <w:szCs w:val="22"/>
          <w:lang w:val="hy-AM"/>
        </w:rPr>
      </w:pPr>
    </w:p>
    <w:p w14:paraId="38DAD4ED" w14:textId="77777777" w:rsidR="00B350C5" w:rsidRPr="005C53A0" w:rsidRDefault="00B350C5" w:rsidP="00767F8D">
      <w:pPr>
        <w:pStyle w:val="BodyText"/>
        <w:spacing w:before="120" w:line="300" w:lineRule="auto"/>
        <w:ind w:left="705"/>
        <w:jc w:val="both"/>
        <w:rPr>
          <w:rFonts w:ascii="Sylfaen" w:hAnsi="Sylfaen" w:cs="Sylfaen"/>
          <w:bCs/>
          <w:spacing w:val="-3"/>
          <w:sz w:val="22"/>
          <w:szCs w:val="22"/>
          <w:lang w:val="de-AT"/>
        </w:rPr>
      </w:pPr>
      <w:r w:rsidRPr="005C53A0">
        <w:rPr>
          <w:rFonts w:ascii="Sylfaen" w:hAnsi="Sylfaen" w:cs="Sylfaen"/>
          <w:bCs/>
          <w:spacing w:val="-3"/>
          <w:sz w:val="22"/>
          <w:szCs w:val="22"/>
          <w:lang w:val="de-AT"/>
        </w:rPr>
        <w:t xml:space="preserve">Մրցութային փաթեթը հայերեն կարող եք ձեռք բերել Հիմնադրամից՝ ուղարկելով նամակ-խնդրանք հետևյալ էլ. հասցեին </w:t>
      </w:r>
      <w:r w:rsidRPr="005C53A0">
        <w:rPr>
          <w:rFonts w:ascii="Sylfaen" w:hAnsi="Sylfaen" w:cs="Sylfaen"/>
          <w:b/>
          <w:bCs/>
          <w:spacing w:val="-3"/>
          <w:sz w:val="22"/>
          <w:szCs w:val="22"/>
          <w:u w:val="single"/>
          <w:lang w:val="de-AT"/>
        </w:rPr>
        <w:t>liliya.apresyan@r2e2.am</w:t>
      </w:r>
      <w:r w:rsidRPr="005C53A0">
        <w:rPr>
          <w:rFonts w:ascii="Sylfaen" w:hAnsi="Sylfaen" w:cs="Sylfaen"/>
          <w:b/>
          <w:bCs/>
          <w:spacing w:val="-3"/>
          <w:sz w:val="22"/>
          <w:szCs w:val="22"/>
          <w:lang w:val="de-AT"/>
        </w:rPr>
        <w:t>:</w:t>
      </w:r>
      <w:r w:rsidRPr="005C53A0">
        <w:rPr>
          <w:rFonts w:ascii="Sylfaen" w:hAnsi="Sylfaen" w:cs="Sylfaen"/>
          <w:bCs/>
          <w:spacing w:val="-3"/>
          <w:sz w:val="22"/>
          <w:szCs w:val="22"/>
          <w:lang w:val="de-AT"/>
        </w:rPr>
        <w:t xml:space="preserve"> Հետաքրքրված հայտատուները կարող են ստանալ լրացուցիչ տեղեկատվություն նույն հասցեից:  </w:t>
      </w:r>
    </w:p>
    <w:p w14:paraId="3E27584F" w14:textId="77777777" w:rsidR="00B350C5" w:rsidRPr="005C53A0" w:rsidRDefault="00B350C5" w:rsidP="00767F8D">
      <w:pPr>
        <w:pStyle w:val="BodyText"/>
        <w:spacing w:before="120" w:line="300" w:lineRule="auto"/>
        <w:ind w:left="705"/>
        <w:jc w:val="both"/>
        <w:rPr>
          <w:rFonts w:ascii="Sylfaen" w:hAnsi="Sylfaen" w:cs="Sylfaen"/>
          <w:bCs/>
          <w:spacing w:val="-3"/>
          <w:sz w:val="22"/>
          <w:szCs w:val="22"/>
          <w:lang w:val="de-AT"/>
        </w:rPr>
      </w:pPr>
      <w:r w:rsidRPr="005C53A0">
        <w:rPr>
          <w:rFonts w:ascii="Sylfaen" w:hAnsi="Sylfaen" w:cs="Sylfaen"/>
          <w:bCs/>
          <w:spacing w:val="-3"/>
          <w:sz w:val="22"/>
          <w:szCs w:val="22"/>
          <w:lang w:val="de-AT"/>
        </w:rPr>
        <w:t xml:space="preserve">Հայտերը պետք է ուժի մեջ լինեն Հայտը բացելուց հետո </w:t>
      </w:r>
      <w:r w:rsidR="005C53A0" w:rsidRPr="005C53A0">
        <w:rPr>
          <w:rFonts w:ascii="Sylfaen" w:hAnsi="Sylfaen" w:cs="Sylfaen"/>
          <w:bCs/>
          <w:spacing w:val="-3"/>
          <w:sz w:val="22"/>
          <w:szCs w:val="22"/>
          <w:lang w:val="de-AT"/>
        </w:rPr>
        <w:t>6</w:t>
      </w:r>
      <w:r w:rsidRPr="005C53A0">
        <w:rPr>
          <w:rFonts w:ascii="Sylfaen" w:hAnsi="Sylfaen" w:cs="Sylfaen"/>
          <w:bCs/>
          <w:spacing w:val="-3"/>
          <w:sz w:val="22"/>
          <w:szCs w:val="22"/>
          <w:lang w:val="de-AT"/>
        </w:rPr>
        <w:t xml:space="preserve">0 օրվա ընթացքում և ուղեկցվեն Հայտի ապահովման հայտարարագրով: </w:t>
      </w:r>
      <w:r w:rsidRPr="005C53A0">
        <w:rPr>
          <w:rFonts w:ascii="Sylfaen" w:hAnsi="Sylfaen" w:cs="Sylfaen"/>
          <w:bCs/>
          <w:spacing w:val="-3"/>
          <w:sz w:val="22"/>
          <w:szCs w:val="22"/>
          <w:lang w:val="ru-RU"/>
        </w:rPr>
        <w:t>Հ</w:t>
      </w:r>
      <w:r w:rsidRPr="005C53A0">
        <w:rPr>
          <w:rFonts w:ascii="Sylfaen" w:hAnsi="Sylfaen" w:cs="Sylfaen"/>
          <w:bCs/>
          <w:spacing w:val="-3"/>
          <w:sz w:val="22"/>
          <w:szCs w:val="22"/>
          <w:lang w:val="de-AT"/>
        </w:rPr>
        <w:t>այտը պետք է ուղեկցվի Հայտի ապահովման հայտարարագրով:</w:t>
      </w:r>
    </w:p>
    <w:p w14:paraId="0673A685" w14:textId="6F777ADC" w:rsidR="00B350C5" w:rsidRPr="005C53A0" w:rsidRDefault="00B350C5" w:rsidP="00767F8D">
      <w:pPr>
        <w:pStyle w:val="BodyText"/>
        <w:spacing w:before="120" w:line="300" w:lineRule="auto"/>
        <w:ind w:left="705"/>
        <w:jc w:val="both"/>
        <w:rPr>
          <w:rFonts w:ascii="Sylfaen" w:hAnsi="Sylfaen" w:cs="Sylfaen"/>
          <w:bCs/>
          <w:spacing w:val="-3"/>
          <w:sz w:val="22"/>
          <w:szCs w:val="22"/>
          <w:lang w:val="de-AT"/>
        </w:rPr>
      </w:pPr>
      <w:r w:rsidRPr="005C53A0">
        <w:rPr>
          <w:rFonts w:ascii="Sylfaen" w:hAnsi="Sylfaen" w:cs="Sylfaen"/>
          <w:bCs/>
          <w:spacing w:val="-3"/>
          <w:sz w:val="22"/>
          <w:szCs w:val="22"/>
          <w:lang w:val="de-AT"/>
        </w:rPr>
        <w:t xml:space="preserve">Հայտերը պետք է ներկայացվեն Հայաստանի վերականգնվող էներգետիկայի և էներգախնայողության հիմնադրամ, մինչև </w:t>
      </w:r>
      <w:r w:rsidRPr="005C53A0">
        <w:rPr>
          <w:rFonts w:ascii="Sylfaen" w:hAnsi="Sylfaen" w:cs="Sylfaen"/>
          <w:b/>
          <w:spacing w:val="-3"/>
          <w:sz w:val="22"/>
          <w:szCs w:val="22"/>
          <w:lang w:val="de-AT"/>
        </w:rPr>
        <w:t>2024թ</w:t>
      </w:r>
      <w:r w:rsidRPr="005C53A0">
        <w:rPr>
          <w:b/>
          <w:spacing w:val="-3"/>
          <w:sz w:val="22"/>
          <w:szCs w:val="22"/>
          <w:lang w:val="de-AT"/>
        </w:rPr>
        <w:t>․</w:t>
      </w:r>
      <w:r w:rsidRPr="005C53A0">
        <w:rPr>
          <w:rFonts w:ascii="Sylfaen" w:hAnsi="Sylfaen" w:cs="Sylfaen"/>
          <w:b/>
          <w:spacing w:val="-3"/>
          <w:sz w:val="22"/>
          <w:szCs w:val="22"/>
          <w:lang w:val="de-AT"/>
        </w:rPr>
        <w:t xml:space="preserve"> </w:t>
      </w:r>
      <w:r w:rsidR="005C53A0" w:rsidRPr="005C53A0">
        <w:rPr>
          <w:rFonts w:ascii="Sylfaen" w:hAnsi="Sylfaen" w:cs="Sylfaen"/>
          <w:b/>
          <w:spacing w:val="-3"/>
          <w:sz w:val="22"/>
          <w:szCs w:val="22"/>
          <w:lang w:val="hy-AM"/>
        </w:rPr>
        <w:t>նոյեմ</w:t>
      </w:r>
      <w:r w:rsidR="00767F8D">
        <w:rPr>
          <w:rFonts w:ascii="Sylfaen" w:hAnsi="Sylfaen" w:cs="Sylfaen"/>
          <w:b/>
          <w:spacing w:val="-3"/>
          <w:sz w:val="22"/>
          <w:szCs w:val="22"/>
          <w:lang w:val="hy-AM"/>
        </w:rPr>
        <w:t>բ</w:t>
      </w:r>
      <w:r w:rsidR="005C53A0" w:rsidRPr="005C53A0">
        <w:rPr>
          <w:rFonts w:ascii="Sylfaen" w:hAnsi="Sylfaen" w:cs="Sylfaen"/>
          <w:b/>
          <w:spacing w:val="-3"/>
          <w:sz w:val="22"/>
          <w:szCs w:val="22"/>
          <w:lang w:val="hy-AM"/>
        </w:rPr>
        <w:t>երի</w:t>
      </w:r>
      <w:r w:rsidRPr="005C53A0">
        <w:rPr>
          <w:rFonts w:ascii="Sylfaen" w:hAnsi="Sylfaen" w:cs="Sylfaen"/>
          <w:b/>
          <w:spacing w:val="-3"/>
          <w:sz w:val="22"/>
          <w:szCs w:val="22"/>
          <w:lang w:val="de-AT"/>
        </w:rPr>
        <w:t xml:space="preserve"> </w:t>
      </w:r>
      <w:r w:rsidR="0087354D" w:rsidRPr="0087354D">
        <w:rPr>
          <w:rFonts w:ascii="Sylfaen" w:hAnsi="Sylfaen" w:cs="Sylfaen"/>
          <w:b/>
          <w:spacing w:val="-3"/>
          <w:sz w:val="22"/>
          <w:szCs w:val="22"/>
          <w:lang w:val="de-AT"/>
        </w:rPr>
        <w:t>21</w:t>
      </w:r>
      <w:r w:rsidRPr="005C53A0">
        <w:rPr>
          <w:rFonts w:ascii="Sylfaen" w:hAnsi="Sylfaen" w:cs="Sylfaen"/>
          <w:b/>
          <w:spacing w:val="-3"/>
          <w:sz w:val="22"/>
          <w:szCs w:val="22"/>
          <w:lang w:val="de-AT"/>
        </w:rPr>
        <w:t>-ը, ժամը 15:00:</w:t>
      </w:r>
      <w:r w:rsidRPr="005C53A0">
        <w:rPr>
          <w:rFonts w:ascii="Sylfaen" w:hAnsi="Sylfaen" w:cs="Sylfaen"/>
          <w:bCs/>
          <w:spacing w:val="-3"/>
          <w:sz w:val="22"/>
          <w:szCs w:val="22"/>
          <w:lang w:val="de-AT"/>
        </w:rPr>
        <w:t xml:space="preserve"> Էլեկտրոնային եղանակով մրցութային հայտերի ներկայացում չի թույլատրվում: </w:t>
      </w:r>
    </w:p>
    <w:p w14:paraId="1DC7EB4D" w14:textId="77777777" w:rsidR="00B350C5" w:rsidRPr="005C53A0" w:rsidRDefault="00B350C5" w:rsidP="00767F8D">
      <w:pPr>
        <w:pStyle w:val="BodyText"/>
        <w:spacing w:before="120" w:line="300" w:lineRule="auto"/>
        <w:ind w:left="705"/>
        <w:jc w:val="both"/>
        <w:rPr>
          <w:rFonts w:ascii="Sylfaen" w:hAnsi="Sylfaen" w:cs="Sylfaen"/>
          <w:bCs/>
          <w:spacing w:val="-3"/>
          <w:sz w:val="22"/>
          <w:szCs w:val="22"/>
          <w:lang w:val="de-AT"/>
        </w:rPr>
      </w:pPr>
      <w:r w:rsidRPr="005C53A0">
        <w:rPr>
          <w:rFonts w:ascii="Sylfaen" w:hAnsi="Sylfaen" w:cs="Sylfaen"/>
          <w:bCs/>
          <w:spacing w:val="-3"/>
          <w:sz w:val="22"/>
          <w:szCs w:val="22"/>
          <w:lang w:val="de-AT"/>
        </w:rPr>
        <w:t>Ուշացած հայտերը կմերժվեն և կվերադարձվեն փակ վիճակում հայտատուներին: Հայտերը կբացվեն մասնակցելու ցանկություն ունեցող հայտատուների ներկայությամբ:</w:t>
      </w:r>
    </w:p>
    <w:p w14:paraId="199A982E" w14:textId="77777777" w:rsidR="00B350C5" w:rsidRPr="005C53A0" w:rsidRDefault="00B350C5" w:rsidP="00B350C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300" w:lineRule="auto"/>
        <w:jc w:val="both"/>
        <w:rPr>
          <w:rFonts w:ascii="Sylfaen" w:hAnsi="Sylfaen" w:cs="Times Armenian"/>
          <w:spacing w:val="-3"/>
          <w:sz w:val="22"/>
          <w:szCs w:val="22"/>
          <w:lang w:val="de-AT"/>
        </w:rPr>
      </w:pPr>
    </w:p>
    <w:p w14:paraId="5ACCE0D2" w14:textId="77777777" w:rsidR="00B350C5" w:rsidRPr="005C53A0" w:rsidRDefault="00B350C5" w:rsidP="00B350C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300" w:lineRule="auto"/>
        <w:jc w:val="both"/>
        <w:rPr>
          <w:rFonts w:ascii="Sylfaen" w:hAnsi="Sylfaen" w:cs="Times Armenian"/>
          <w:spacing w:val="-3"/>
          <w:sz w:val="22"/>
          <w:szCs w:val="22"/>
          <w:lang w:val="de-AT"/>
        </w:rPr>
      </w:pPr>
      <w:r w:rsidRPr="005C53A0">
        <w:rPr>
          <w:rFonts w:ascii="Sylfaen" w:hAnsi="Sylfaen" w:cs="Times Armenian"/>
          <w:spacing w:val="-3"/>
          <w:sz w:val="22"/>
          <w:szCs w:val="22"/>
          <w:lang w:val="de-AT"/>
        </w:rPr>
        <w:t xml:space="preserve">           Պատվիրատուի հասցեն է` </w:t>
      </w:r>
    </w:p>
    <w:p w14:paraId="00D9B667" w14:textId="77777777" w:rsidR="00B350C5" w:rsidRPr="005C53A0" w:rsidRDefault="00B350C5" w:rsidP="00B350C5">
      <w:pPr>
        <w:tabs>
          <w:tab w:val="right" w:pos="-2760"/>
        </w:tabs>
        <w:suppressAutoHyphens/>
        <w:jc w:val="center"/>
        <w:rPr>
          <w:rFonts w:ascii="Sylfaen" w:hAnsi="Sylfaen" w:cs="Times Armenian"/>
          <w:spacing w:val="-3"/>
          <w:sz w:val="22"/>
          <w:szCs w:val="22"/>
          <w:lang w:val="af-ZA"/>
        </w:rPr>
      </w:pPr>
      <w:r w:rsidRPr="005C53A0">
        <w:rPr>
          <w:rFonts w:ascii="Sylfaen" w:hAnsi="Sylfaen" w:cs="Sylfaen"/>
          <w:spacing w:val="-3"/>
          <w:sz w:val="22"/>
          <w:szCs w:val="22"/>
          <w:lang w:val="de-AT"/>
        </w:rPr>
        <w:t>Հայաստանի</w:t>
      </w:r>
      <w:r w:rsidRPr="005C53A0">
        <w:rPr>
          <w:rFonts w:ascii="Sylfaen" w:hAnsi="Sylfaen" w:cs="Times Armenian"/>
          <w:spacing w:val="-3"/>
          <w:sz w:val="22"/>
          <w:szCs w:val="22"/>
          <w:lang w:val="af-ZA"/>
        </w:rPr>
        <w:t xml:space="preserve"> </w:t>
      </w:r>
      <w:r w:rsidRPr="005C53A0">
        <w:rPr>
          <w:rFonts w:ascii="Sylfaen" w:hAnsi="Sylfaen" w:cs="Sylfaen"/>
          <w:spacing w:val="-3"/>
          <w:sz w:val="22"/>
          <w:szCs w:val="22"/>
          <w:lang w:val="de-AT"/>
        </w:rPr>
        <w:t>վերականգնվող</w:t>
      </w:r>
      <w:r w:rsidRPr="005C53A0">
        <w:rPr>
          <w:rFonts w:ascii="Sylfaen" w:hAnsi="Sylfaen" w:cs="Times Armenian"/>
          <w:spacing w:val="-3"/>
          <w:sz w:val="22"/>
          <w:szCs w:val="22"/>
          <w:lang w:val="af-ZA"/>
        </w:rPr>
        <w:t xml:space="preserve"> </w:t>
      </w:r>
      <w:r w:rsidRPr="005C53A0">
        <w:rPr>
          <w:rFonts w:ascii="Sylfaen" w:hAnsi="Sylfaen" w:cs="Sylfaen"/>
          <w:spacing w:val="-3"/>
          <w:sz w:val="22"/>
          <w:szCs w:val="22"/>
          <w:lang w:val="de-AT"/>
        </w:rPr>
        <w:t>էներգետիկայի</w:t>
      </w:r>
      <w:r w:rsidRPr="005C53A0">
        <w:rPr>
          <w:rFonts w:ascii="Sylfaen" w:hAnsi="Sylfaen" w:cs="Times Armenian"/>
          <w:spacing w:val="-3"/>
          <w:sz w:val="22"/>
          <w:szCs w:val="22"/>
          <w:lang w:val="af-ZA"/>
        </w:rPr>
        <w:t xml:space="preserve"> </w:t>
      </w:r>
      <w:r w:rsidRPr="005C53A0">
        <w:rPr>
          <w:rFonts w:ascii="Sylfaen" w:hAnsi="Sylfaen" w:cs="Sylfaen"/>
          <w:spacing w:val="-3"/>
          <w:sz w:val="22"/>
          <w:szCs w:val="22"/>
          <w:lang w:val="de-AT"/>
        </w:rPr>
        <w:t>և</w:t>
      </w:r>
    </w:p>
    <w:p w14:paraId="3B37464A" w14:textId="77777777" w:rsidR="00B350C5" w:rsidRPr="005C53A0" w:rsidRDefault="00B350C5" w:rsidP="00B350C5">
      <w:pPr>
        <w:tabs>
          <w:tab w:val="right" w:pos="-2760"/>
        </w:tabs>
        <w:suppressAutoHyphens/>
        <w:jc w:val="center"/>
        <w:rPr>
          <w:rFonts w:ascii="Sylfaen" w:hAnsi="Sylfaen" w:cs="Sylfaen"/>
          <w:spacing w:val="-3"/>
          <w:sz w:val="22"/>
          <w:szCs w:val="22"/>
          <w:lang w:val="af-ZA"/>
        </w:rPr>
      </w:pPr>
      <w:r w:rsidRPr="005C53A0">
        <w:rPr>
          <w:rFonts w:ascii="Sylfaen" w:hAnsi="Sylfaen" w:cs="Sylfaen"/>
          <w:spacing w:val="-3"/>
          <w:sz w:val="22"/>
          <w:szCs w:val="22"/>
          <w:lang w:val="de-AT"/>
        </w:rPr>
        <w:t>էներգախնայողության</w:t>
      </w:r>
      <w:r w:rsidRPr="005C53A0">
        <w:rPr>
          <w:rFonts w:ascii="Sylfaen" w:hAnsi="Sylfaen" w:cs="Times Armenian"/>
          <w:spacing w:val="-3"/>
          <w:sz w:val="22"/>
          <w:szCs w:val="22"/>
          <w:lang w:val="af-ZA"/>
        </w:rPr>
        <w:t xml:space="preserve"> </w:t>
      </w:r>
      <w:r w:rsidRPr="005C53A0">
        <w:rPr>
          <w:rFonts w:ascii="Sylfaen" w:hAnsi="Sylfaen" w:cs="Sylfaen"/>
          <w:spacing w:val="-3"/>
          <w:sz w:val="22"/>
          <w:szCs w:val="22"/>
          <w:lang w:val="de-AT"/>
        </w:rPr>
        <w:t>հիմնադրամ</w:t>
      </w:r>
    </w:p>
    <w:p w14:paraId="5290598D" w14:textId="77777777" w:rsidR="00B350C5" w:rsidRPr="005C53A0" w:rsidRDefault="00B350C5" w:rsidP="00B350C5">
      <w:pPr>
        <w:tabs>
          <w:tab w:val="right" w:pos="-2760"/>
        </w:tabs>
        <w:suppressAutoHyphens/>
        <w:jc w:val="center"/>
        <w:rPr>
          <w:rFonts w:ascii="Sylfaen" w:hAnsi="Sylfaen" w:cs="Times Armenian"/>
          <w:spacing w:val="-3"/>
          <w:sz w:val="22"/>
          <w:szCs w:val="22"/>
          <w:lang w:val="af-ZA"/>
        </w:rPr>
      </w:pPr>
      <w:r w:rsidRPr="005C53A0">
        <w:rPr>
          <w:rFonts w:ascii="Sylfaen" w:hAnsi="Sylfaen" w:cs="Times Armenian"/>
          <w:spacing w:val="-3"/>
          <w:sz w:val="22"/>
          <w:szCs w:val="22"/>
          <w:lang w:val="de-AT"/>
        </w:rPr>
        <w:t>Հասցեն</w:t>
      </w:r>
      <w:r w:rsidRPr="005C53A0">
        <w:rPr>
          <w:rFonts w:ascii="Sylfaen" w:hAnsi="Sylfaen" w:cs="Times Armenian"/>
          <w:spacing w:val="-3"/>
          <w:sz w:val="22"/>
          <w:szCs w:val="22"/>
          <w:lang w:val="af-ZA"/>
        </w:rPr>
        <w:t xml:space="preserve">` </w:t>
      </w:r>
      <w:r w:rsidRPr="005C53A0">
        <w:rPr>
          <w:rFonts w:ascii="Sylfaen" w:hAnsi="Sylfaen" w:cs="Times Armenian"/>
          <w:spacing w:val="-3"/>
          <w:sz w:val="22"/>
          <w:szCs w:val="22"/>
          <w:lang w:val="de-AT"/>
        </w:rPr>
        <w:t>ՀՀ</w:t>
      </w:r>
      <w:r w:rsidRPr="005C53A0">
        <w:rPr>
          <w:rFonts w:ascii="Sylfaen" w:hAnsi="Sylfaen" w:cs="Times Armenian"/>
          <w:spacing w:val="-3"/>
          <w:sz w:val="22"/>
          <w:szCs w:val="22"/>
          <w:lang w:val="af-ZA"/>
        </w:rPr>
        <w:t xml:space="preserve">, </w:t>
      </w:r>
      <w:r w:rsidRPr="005C53A0">
        <w:rPr>
          <w:rFonts w:ascii="Sylfaen" w:hAnsi="Sylfaen" w:cs="Times Armenian"/>
          <w:spacing w:val="-3"/>
          <w:sz w:val="22"/>
          <w:szCs w:val="22"/>
          <w:lang w:val="de-AT"/>
        </w:rPr>
        <w:t>ք</w:t>
      </w:r>
      <w:r w:rsidRPr="005C53A0">
        <w:rPr>
          <w:rFonts w:ascii="Sylfaen" w:hAnsi="Sylfaen" w:cs="Times Armenian"/>
          <w:spacing w:val="-3"/>
          <w:sz w:val="22"/>
          <w:szCs w:val="22"/>
          <w:lang w:val="af-ZA"/>
        </w:rPr>
        <w:t xml:space="preserve">.  </w:t>
      </w:r>
      <w:r w:rsidRPr="005C53A0">
        <w:rPr>
          <w:rFonts w:ascii="Sylfaen" w:hAnsi="Sylfaen" w:cs="Sylfaen"/>
          <w:spacing w:val="-3"/>
          <w:sz w:val="22"/>
          <w:szCs w:val="22"/>
          <w:lang w:val="de-AT"/>
        </w:rPr>
        <w:t>Երևան</w:t>
      </w:r>
      <w:r w:rsidRPr="005C53A0">
        <w:rPr>
          <w:rFonts w:ascii="Sylfaen" w:hAnsi="Sylfaen" w:cs="Sylfaen"/>
          <w:spacing w:val="-3"/>
          <w:sz w:val="22"/>
          <w:szCs w:val="22"/>
          <w:lang w:val="af-ZA"/>
        </w:rPr>
        <w:t xml:space="preserve"> </w:t>
      </w:r>
      <w:r w:rsidRPr="005C53A0">
        <w:rPr>
          <w:rFonts w:ascii="Sylfaen" w:hAnsi="Sylfaen" w:cs="Times Armenian"/>
          <w:spacing w:val="-3"/>
          <w:sz w:val="22"/>
          <w:szCs w:val="22"/>
          <w:lang w:val="af-ZA"/>
        </w:rPr>
        <w:t>0019, Սայաթ-Նովա 29/1</w:t>
      </w:r>
    </w:p>
    <w:p w14:paraId="06C86545" w14:textId="77777777" w:rsidR="00B350C5" w:rsidRPr="005C53A0" w:rsidRDefault="00B350C5" w:rsidP="00B350C5">
      <w:pPr>
        <w:tabs>
          <w:tab w:val="right" w:pos="-2760"/>
        </w:tabs>
        <w:suppressAutoHyphens/>
        <w:jc w:val="center"/>
        <w:rPr>
          <w:rFonts w:ascii="Sylfaen" w:hAnsi="Sylfaen" w:cs="Times Armenian"/>
          <w:spacing w:val="-3"/>
          <w:sz w:val="22"/>
          <w:szCs w:val="22"/>
          <w:lang w:val="af-ZA"/>
        </w:rPr>
      </w:pPr>
      <w:r w:rsidRPr="005C53A0">
        <w:rPr>
          <w:rFonts w:ascii="Sylfaen" w:hAnsi="Sylfaen" w:cs="Times Armenian"/>
          <w:spacing w:val="-3"/>
          <w:sz w:val="22"/>
          <w:szCs w:val="22"/>
          <w:lang w:val="de-AT"/>
        </w:rPr>
        <w:t>Հեռ</w:t>
      </w:r>
      <w:r w:rsidRPr="005C53A0">
        <w:rPr>
          <w:rFonts w:ascii="Sylfaen" w:hAnsi="Sylfaen" w:cs="Times Armenian"/>
          <w:spacing w:val="-3"/>
          <w:sz w:val="22"/>
          <w:szCs w:val="22"/>
          <w:lang w:val="af-ZA"/>
        </w:rPr>
        <w:t>: + /374 10/ 545-121</w:t>
      </w:r>
    </w:p>
    <w:p w14:paraId="50E1C2E2" w14:textId="77777777" w:rsidR="00B350C5" w:rsidRPr="005C53A0" w:rsidRDefault="00B350C5" w:rsidP="00B350C5">
      <w:pPr>
        <w:tabs>
          <w:tab w:val="right" w:pos="-2760"/>
        </w:tabs>
        <w:suppressAutoHyphens/>
        <w:jc w:val="center"/>
        <w:rPr>
          <w:rFonts w:ascii="Sylfaen" w:hAnsi="Sylfaen" w:cs="Sylfaen"/>
          <w:bCs/>
          <w:spacing w:val="-3"/>
          <w:sz w:val="22"/>
          <w:szCs w:val="22"/>
          <w:lang w:val="de-AT"/>
        </w:rPr>
      </w:pPr>
      <w:r w:rsidRPr="005C53A0">
        <w:rPr>
          <w:rFonts w:ascii="Sylfaen" w:hAnsi="Sylfaen" w:cs="Sylfaen"/>
          <w:sz w:val="22"/>
          <w:szCs w:val="22"/>
          <w:lang w:val="de-AT"/>
        </w:rPr>
        <w:t>Էլ</w:t>
      </w:r>
      <w:r w:rsidRPr="005C53A0">
        <w:rPr>
          <w:rFonts w:ascii="Sylfaen" w:hAnsi="Sylfaen" w:cs="Sylfaen"/>
          <w:sz w:val="22"/>
          <w:szCs w:val="22"/>
          <w:lang w:val="af-ZA"/>
        </w:rPr>
        <w:t xml:space="preserve">. </w:t>
      </w:r>
      <w:r w:rsidRPr="005C53A0">
        <w:rPr>
          <w:rFonts w:ascii="Sylfaen" w:hAnsi="Sylfaen" w:cs="Sylfaen"/>
          <w:sz w:val="22"/>
          <w:szCs w:val="22"/>
          <w:lang w:val="de-AT"/>
        </w:rPr>
        <w:t>Փոստ</w:t>
      </w:r>
      <w:r w:rsidRPr="005C53A0">
        <w:rPr>
          <w:rFonts w:ascii="Sylfaen" w:hAnsi="Sylfaen" w:cs="Sylfaen"/>
          <w:sz w:val="22"/>
          <w:szCs w:val="22"/>
          <w:lang w:val="af-ZA"/>
        </w:rPr>
        <w:t xml:space="preserve">: </w:t>
      </w:r>
      <w:hyperlink r:id="rId8" w:history="1">
        <w:r w:rsidRPr="005C53A0">
          <w:rPr>
            <w:rStyle w:val="Hyperlink"/>
            <w:rFonts w:ascii="Sylfaen" w:hAnsi="Sylfaen" w:cs="Sylfaen"/>
            <w:color w:val="auto"/>
            <w:spacing w:val="-3"/>
            <w:sz w:val="22"/>
            <w:szCs w:val="22"/>
            <w:lang w:val="de-AT"/>
          </w:rPr>
          <w:t>liliya.apresyan@r2e2.am</w:t>
        </w:r>
      </w:hyperlink>
      <w:r w:rsidRPr="005C53A0">
        <w:rPr>
          <w:rFonts w:ascii="Sylfaen" w:hAnsi="Sylfaen" w:cs="Sylfaen"/>
          <w:b/>
          <w:bCs/>
          <w:spacing w:val="-3"/>
          <w:sz w:val="22"/>
          <w:szCs w:val="22"/>
          <w:lang w:val="de-AT"/>
        </w:rPr>
        <w:t>:</w:t>
      </w:r>
    </w:p>
    <w:p w14:paraId="7FFE487E" w14:textId="77777777" w:rsidR="00B350C5" w:rsidRPr="005C53A0" w:rsidRDefault="00B350C5" w:rsidP="00B350C5">
      <w:pPr>
        <w:tabs>
          <w:tab w:val="right" w:pos="-2760"/>
        </w:tabs>
        <w:suppressAutoHyphens/>
        <w:jc w:val="center"/>
        <w:rPr>
          <w:rFonts w:ascii="Sylfaen" w:hAnsi="Sylfaen" w:cs="Sylfaen"/>
          <w:sz w:val="22"/>
          <w:szCs w:val="22"/>
          <w:lang w:val="de-AT"/>
        </w:rPr>
      </w:pPr>
      <w:r w:rsidRPr="005C53A0">
        <w:rPr>
          <w:rFonts w:ascii="Sylfaen" w:hAnsi="Sylfaen" w:cs="Sylfaen"/>
          <w:sz w:val="22"/>
          <w:szCs w:val="22"/>
          <w:lang w:val="de-AT"/>
        </w:rPr>
        <w:t>Ինտերնետային հասցե: www.r2e2.am</w:t>
      </w:r>
    </w:p>
    <w:p w14:paraId="592FF54B" w14:textId="77777777" w:rsidR="00B350C5" w:rsidRPr="005C53A0" w:rsidRDefault="00B350C5" w:rsidP="00B350C5">
      <w:pPr>
        <w:rPr>
          <w:rFonts w:ascii="Sylfaen" w:hAnsi="Sylfaen"/>
          <w:sz w:val="22"/>
          <w:szCs w:val="22"/>
          <w:lang w:val="de-AT"/>
        </w:rPr>
      </w:pPr>
    </w:p>
    <w:p w14:paraId="1FE23143" w14:textId="77777777" w:rsidR="00B350C5" w:rsidRPr="005C53A0" w:rsidRDefault="00B350C5" w:rsidP="00B350C5">
      <w:pPr>
        <w:pStyle w:val="BodyText"/>
        <w:spacing w:line="300" w:lineRule="auto"/>
        <w:jc w:val="both"/>
        <w:rPr>
          <w:rFonts w:ascii="Sylfaen" w:hAnsi="Sylfaen"/>
          <w:bCs/>
          <w:smallCaps/>
          <w:sz w:val="22"/>
          <w:szCs w:val="22"/>
        </w:rPr>
      </w:pPr>
    </w:p>
    <w:p w14:paraId="4388AA36" w14:textId="3F1F6CC0" w:rsidR="00D8265B" w:rsidRDefault="00D8265B" w:rsidP="00B350C5">
      <w:pPr>
        <w:tabs>
          <w:tab w:val="left" w:pos="360"/>
        </w:tabs>
        <w:suppressAutoHyphens/>
        <w:jc w:val="both"/>
        <w:rPr>
          <w:rFonts w:ascii="Sylfaen" w:hAnsi="Sylfaen"/>
          <w:sz w:val="22"/>
          <w:szCs w:val="22"/>
        </w:rPr>
      </w:pPr>
    </w:p>
    <w:p w14:paraId="339BE016" w14:textId="7DF079C4" w:rsidR="003E5FEA" w:rsidRDefault="003E5FEA" w:rsidP="00B350C5">
      <w:pPr>
        <w:tabs>
          <w:tab w:val="left" w:pos="360"/>
        </w:tabs>
        <w:suppressAutoHyphens/>
        <w:jc w:val="both"/>
        <w:rPr>
          <w:rFonts w:ascii="Sylfaen" w:hAnsi="Sylfaen"/>
          <w:sz w:val="22"/>
          <w:szCs w:val="22"/>
        </w:rPr>
      </w:pPr>
    </w:p>
    <w:p w14:paraId="0D7C42E0" w14:textId="731E49CA" w:rsidR="003E5FEA" w:rsidRDefault="003E5FEA" w:rsidP="00B350C5">
      <w:pPr>
        <w:tabs>
          <w:tab w:val="left" w:pos="360"/>
        </w:tabs>
        <w:suppressAutoHyphens/>
        <w:jc w:val="both"/>
        <w:rPr>
          <w:rFonts w:ascii="Sylfaen" w:hAnsi="Sylfaen"/>
          <w:sz w:val="22"/>
          <w:szCs w:val="22"/>
        </w:rPr>
      </w:pPr>
    </w:p>
    <w:p w14:paraId="202DE129" w14:textId="1B23B31F" w:rsidR="003E5FEA" w:rsidRDefault="003E5FEA" w:rsidP="00B350C5">
      <w:pPr>
        <w:tabs>
          <w:tab w:val="left" w:pos="360"/>
        </w:tabs>
        <w:suppressAutoHyphens/>
        <w:jc w:val="both"/>
        <w:rPr>
          <w:rFonts w:ascii="Sylfaen" w:hAnsi="Sylfaen"/>
          <w:sz w:val="22"/>
          <w:szCs w:val="22"/>
        </w:rPr>
      </w:pPr>
      <w:bookmarkStart w:id="2" w:name="_GoBack"/>
      <w:bookmarkEnd w:id="2"/>
    </w:p>
    <w:p w14:paraId="439B5BD7" w14:textId="3A1F2E0F" w:rsidR="003E5FEA" w:rsidRDefault="003E5FEA" w:rsidP="00B350C5">
      <w:pPr>
        <w:tabs>
          <w:tab w:val="left" w:pos="360"/>
        </w:tabs>
        <w:suppressAutoHyphens/>
        <w:jc w:val="both"/>
        <w:rPr>
          <w:rFonts w:ascii="Sylfaen" w:hAnsi="Sylfaen"/>
          <w:sz w:val="22"/>
          <w:szCs w:val="22"/>
        </w:rPr>
      </w:pPr>
    </w:p>
    <w:p w14:paraId="5936BEF4" w14:textId="244877C0" w:rsidR="003E5FEA" w:rsidRDefault="003E5FEA" w:rsidP="00B350C5">
      <w:pPr>
        <w:tabs>
          <w:tab w:val="left" w:pos="360"/>
        </w:tabs>
        <w:suppressAutoHyphens/>
        <w:jc w:val="both"/>
        <w:rPr>
          <w:rFonts w:ascii="Sylfaen" w:hAnsi="Sylfaen"/>
          <w:sz w:val="22"/>
          <w:szCs w:val="22"/>
        </w:rPr>
      </w:pPr>
    </w:p>
    <w:p w14:paraId="0B26C3D0" w14:textId="6932CBD7" w:rsidR="003E5FEA" w:rsidRDefault="003E5FEA" w:rsidP="00B350C5">
      <w:pPr>
        <w:tabs>
          <w:tab w:val="left" w:pos="360"/>
        </w:tabs>
        <w:suppressAutoHyphens/>
        <w:jc w:val="both"/>
        <w:rPr>
          <w:rFonts w:ascii="Sylfaen" w:hAnsi="Sylfaen"/>
          <w:sz w:val="22"/>
          <w:szCs w:val="22"/>
        </w:rPr>
      </w:pPr>
    </w:p>
    <w:p w14:paraId="5CC2E9AB" w14:textId="3C8B3AE9" w:rsidR="003E5FEA" w:rsidRDefault="003E5FEA" w:rsidP="00B350C5">
      <w:pPr>
        <w:tabs>
          <w:tab w:val="left" w:pos="360"/>
        </w:tabs>
        <w:suppressAutoHyphens/>
        <w:jc w:val="both"/>
        <w:rPr>
          <w:rFonts w:ascii="Sylfaen" w:hAnsi="Sylfaen"/>
          <w:sz w:val="22"/>
          <w:szCs w:val="22"/>
        </w:rPr>
      </w:pPr>
    </w:p>
    <w:p w14:paraId="445FC4CD" w14:textId="290DC33E" w:rsidR="003E5FEA" w:rsidRDefault="003E5FEA" w:rsidP="00B350C5">
      <w:pPr>
        <w:tabs>
          <w:tab w:val="left" w:pos="360"/>
        </w:tabs>
        <w:suppressAutoHyphens/>
        <w:jc w:val="both"/>
        <w:rPr>
          <w:rFonts w:ascii="Sylfaen" w:hAnsi="Sylfaen"/>
          <w:sz w:val="22"/>
          <w:szCs w:val="22"/>
        </w:rPr>
      </w:pPr>
    </w:p>
    <w:p w14:paraId="1007E20A" w14:textId="19775C2C" w:rsidR="003E5FEA" w:rsidRDefault="003E5FEA" w:rsidP="00B350C5">
      <w:pPr>
        <w:tabs>
          <w:tab w:val="left" w:pos="360"/>
        </w:tabs>
        <w:suppressAutoHyphens/>
        <w:jc w:val="both"/>
        <w:rPr>
          <w:rFonts w:ascii="Sylfaen" w:hAnsi="Sylfaen"/>
          <w:sz w:val="22"/>
          <w:szCs w:val="22"/>
        </w:rPr>
      </w:pPr>
    </w:p>
    <w:p w14:paraId="1317C2DA" w14:textId="119AE7E2" w:rsidR="003E5FEA" w:rsidRDefault="003E5FEA" w:rsidP="00B350C5">
      <w:pPr>
        <w:tabs>
          <w:tab w:val="left" w:pos="360"/>
        </w:tabs>
        <w:suppressAutoHyphens/>
        <w:jc w:val="both"/>
        <w:rPr>
          <w:rFonts w:ascii="Sylfaen" w:hAnsi="Sylfaen"/>
          <w:sz w:val="22"/>
          <w:szCs w:val="22"/>
        </w:rPr>
      </w:pPr>
    </w:p>
    <w:p w14:paraId="7EBE95E6" w14:textId="70899FB9" w:rsidR="003E5FEA" w:rsidRDefault="003E5FEA" w:rsidP="00B350C5">
      <w:pPr>
        <w:tabs>
          <w:tab w:val="left" w:pos="360"/>
        </w:tabs>
        <w:suppressAutoHyphens/>
        <w:jc w:val="both"/>
        <w:rPr>
          <w:rFonts w:ascii="Sylfaen" w:hAnsi="Sylfaen"/>
          <w:sz w:val="22"/>
          <w:szCs w:val="22"/>
        </w:rPr>
      </w:pPr>
    </w:p>
    <w:p w14:paraId="6AC1701E" w14:textId="3B3E3D64" w:rsidR="003E5FEA" w:rsidRPr="005C53A0" w:rsidRDefault="003E5FEA" w:rsidP="00B350C5">
      <w:pPr>
        <w:tabs>
          <w:tab w:val="left" w:pos="360"/>
        </w:tabs>
        <w:suppressAutoHyphens/>
        <w:jc w:val="both"/>
        <w:rPr>
          <w:rFonts w:ascii="Sylfaen" w:hAnsi="Sylfaen"/>
          <w:sz w:val="22"/>
          <w:szCs w:val="22"/>
        </w:rPr>
      </w:pPr>
    </w:p>
    <w:sectPr w:rsidR="003E5FEA" w:rsidRPr="005C53A0" w:rsidSect="00357A40">
      <w:headerReference w:type="even" r:id="rId9"/>
      <w:headerReference w:type="default" r:id="rId10"/>
      <w:pgSz w:w="11907" w:h="16840" w:code="9"/>
      <w:pgMar w:top="1138" w:right="850" w:bottom="1138" w:left="141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889B1" w14:textId="77777777" w:rsidR="00F66C2A" w:rsidRDefault="00F66C2A">
      <w:r>
        <w:separator/>
      </w:r>
    </w:p>
  </w:endnote>
  <w:endnote w:type="continuationSeparator" w:id="0">
    <w:p w14:paraId="6ADBB321" w14:textId="77777777" w:rsidR="00F66C2A" w:rsidRDefault="00F6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Armeni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4C980" w14:textId="77777777" w:rsidR="00F66C2A" w:rsidRDefault="00F66C2A">
      <w:r>
        <w:separator/>
      </w:r>
    </w:p>
  </w:footnote>
  <w:footnote w:type="continuationSeparator" w:id="0">
    <w:p w14:paraId="684B30BA" w14:textId="77777777" w:rsidR="00F66C2A" w:rsidRDefault="00F66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28EAA" w14:textId="77777777" w:rsidR="00D82332" w:rsidRPr="00D35311" w:rsidRDefault="00D82332" w:rsidP="00D353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ylfaen" w:hAnsi="Sylfaen"/>
      </w:rPr>
      <w:id w:val="-688223360"/>
      <w:docPartObj>
        <w:docPartGallery w:val="Page Numbers (Top of Page)"/>
        <w:docPartUnique/>
      </w:docPartObj>
    </w:sdtPr>
    <w:sdtEndPr>
      <w:rPr>
        <w:noProof/>
      </w:rPr>
    </w:sdtEndPr>
    <w:sdtContent>
      <w:p w14:paraId="1BF7AECE" w14:textId="77777777" w:rsidR="00D82332" w:rsidRPr="008E1497" w:rsidRDefault="008F64D6" w:rsidP="008E1497">
        <w:pPr>
          <w:pStyle w:val="Header"/>
          <w:tabs>
            <w:tab w:val="clear" w:pos="9000"/>
            <w:tab w:val="right" w:pos="9498"/>
          </w:tabs>
          <w:jc w:val="right"/>
          <w:rPr>
            <w:rFonts w:ascii="Sylfaen" w:hAnsi="Sylfaen"/>
          </w:rPr>
        </w:pPr>
        <w:r w:rsidRPr="008E1497">
          <w:rPr>
            <w:rFonts w:ascii="Sylfaen" w:hAnsi="Sylfaen"/>
          </w:rPr>
          <w:tab/>
        </w:r>
        <w:r w:rsidRPr="008E1497">
          <w:rPr>
            <w:rFonts w:ascii="Sylfaen" w:hAnsi="Sylfaen"/>
          </w:rPr>
          <w:fldChar w:fldCharType="begin"/>
        </w:r>
        <w:r w:rsidRPr="008E1497">
          <w:rPr>
            <w:rFonts w:ascii="Sylfaen" w:hAnsi="Sylfaen"/>
          </w:rPr>
          <w:instrText xml:space="preserve"> PAGE   \* MERGEFORMAT </w:instrText>
        </w:r>
        <w:r w:rsidRPr="008E1497">
          <w:rPr>
            <w:rFonts w:ascii="Sylfaen" w:hAnsi="Sylfaen"/>
          </w:rPr>
          <w:fldChar w:fldCharType="separate"/>
        </w:r>
        <w:r>
          <w:rPr>
            <w:rFonts w:ascii="Sylfaen" w:hAnsi="Sylfaen"/>
            <w:noProof/>
          </w:rPr>
          <w:t>179</w:t>
        </w:r>
        <w:r w:rsidRPr="008E1497">
          <w:rPr>
            <w:rFonts w:ascii="Sylfaen" w:hAnsi="Sylfae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A3EBA"/>
    <w:multiLevelType w:val="hybridMultilevel"/>
    <w:tmpl w:val="97A40DF6"/>
    <w:lvl w:ilvl="0" w:tplc="CE5897AE">
      <w:start w:val="1"/>
      <w:numFmt w:val="decimal"/>
      <w:lvlText w:val="%1."/>
      <w:lvlJc w:val="left"/>
      <w:pPr>
        <w:ind w:left="705" w:hanging="615"/>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 w15:restartNumberingAfterBreak="0">
    <w:nsid w:val="2DA3711F"/>
    <w:multiLevelType w:val="hybridMultilevel"/>
    <w:tmpl w:val="925697AC"/>
    <w:lvl w:ilvl="0" w:tplc="4E0EC226">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90346E8"/>
    <w:multiLevelType w:val="hybridMultilevel"/>
    <w:tmpl w:val="1124F230"/>
    <w:lvl w:ilvl="0" w:tplc="0409000F">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40"/>
    <w:rsid w:val="00070D77"/>
    <w:rsid w:val="00357A40"/>
    <w:rsid w:val="003E5FEA"/>
    <w:rsid w:val="003F421A"/>
    <w:rsid w:val="005C53A0"/>
    <w:rsid w:val="00767F8D"/>
    <w:rsid w:val="007C62D1"/>
    <w:rsid w:val="0087354D"/>
    <w:rsid w:val="008F64D6"/>
    <w:rsid w:val="009C1449"/>
    <w:rsid w:val="00A43DD2"/>
    <w:rsid w:val="00B029F4"/>
    <w:rsid w:val="00B350C5"/>
    <w:rsid w:val="00BC4CF3"/>
    <w:rsid w:val="00D336B6"/>
    <w:rsid w:val="00D82332"/>
    <w:rsid w:val="00D8265B"/>
    <w:rsid w:val="00E044A7"/>
    <w:rsid w:val="00E62E87"/>
    <w:rsid w:val="00ED2476"/>
    <w:rsid w:val="00F66C2A"/>
    <w:rsid w:val="00F938BA"/>
    <w:rsid w:val="00FE2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D976F"/>
  <w15:chartTrackingRefBased/>
  <w15:docId w15:val="{998106A1-8228-49B2-99B7-63DDC7ED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7A40"/>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7A40"/>
    <w:pPr>
      <w:pBdr>
        <w:bottom w:val="single" w:sz="4" w:space="1" w:color="000000"/>
      </w:pBdr>
      <w:tabs>
        <w:tab w:val="right" w:pos="9000"/>
      </w:tabs>
      <w:jc w:val="both"/>
    </w:pPr>
    <w:rPr>
      <w:rFonts w:ascii="Arial" w:hAnsi="Arial"/>
      <w:sz w:val="20"/>
      <w:szCs w:val="20"/>
    </w:rPr>
  </w:style>
  <w:style w:type="character" w:customStyle="1" w:styleId="HeaderChar">
    <w:name w:val="Header Char"/>
    <w:basedOn w:val="DefaultParagraphFont"/>
    <w:link w:val="Header"/>
    <w:uiPriority w:val="99"/>
    <w:rsid w:val="00357A40"/>
    <w:rPr>
      <w:rFonts w:ascii="Arial" w:eastAsia="Times New Roman" w:hAnsi="Arial" w:cs="Times New Roman"/>
      <w:kern w:val="0"/>
      <w:sz w:val="20"/>
      <w:szCs w:val="20"/>
      <w:lang w:val="en-US"/>
      <w14:ligatures w14:val="none"/>
    </w:rPr>
  </w:style>
  <w:style w:type="character" w:styleId="Hyperlink">
    <w:name w:val="Hyperlink"/>
    <w:uiPriority w:val="99"/>
    <w:rsid w:val="00357A40"/>
    <w:rPr>
      <w:color w:val="0000FF"/>
      <w:u w:val="single"/>
    </w:rPr>
  </w:style>
  <w:style w:type="paragraph" w:styleId="FootnoteText">
    <w:name w:val="footnote text"/>
    <w:aliases w:val="single space,footnote text,FOOTNOTES,fn,Footnote Text Char1,Footnote Text Char2 Char,Footnote Text Char1 Char Char,Footnote Text Char2 Char Char Char,Footnote Text Char1 Char Char Char Char,Footnote Text Char2 Char Char Char Char Char,ADB"/>
    <w:basedOn w:val="Normal"/>
    <w:link w:val="FootnoteTextChar"/>
    <w:uiPriority w:val="99"/>
    <w:qFormat/>
    <w:rsid w:val="00357A40"/>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aliases w:val="single space Char,footnote text Char,FOOTNOTES Char,fn Char,Footnote Text Char1 Char,Footnote Text Char2 Char Char,Footnote Text Char1 Char Char Char,Footnote Text Char2 Char Char Char Char,Footnote Text Char1 Char Char Char Char Char"/>
    <w:basedOn w:val="DefaultParagraphFont"/>
    <w:link w:val="FootnoteText"/>
    <w:uiPriority w:val="99"/>
    <w:rsid w:val="00357A40"/>
    <w:rPr>
      <w:rFonts w:ascii="Times New Roman" w:eastAsia="Times New Roman" w:hAnsi="Times New Roman" w:cs="Times New Roman"/>
      <w:kern w:val="0"/>
      <w:sz w:val="20"/>
      <w:szCs w:val="20"/>
      <w:lang w:val="en-US"/>
      <w14:ligatures w14:val="none"/>
    </w:rPr>
  </w:style>
  <w:style w:type="paragraph" w:styleId="ListParagraph">
    <w:name w:val="List Paragraph"/>
    <w:aliases w:val="Citation List,본문(내용),List Paragraph (numbered (a)),List_Paragraph,Multilevel para_II,List Paragraph1,List Paragraph-ExecSummary,Akapit z listą BS,Bullets,List Paragraph 1,References,IBL List Paragraph,List Paragraph nowy,Bullet1,Liste 1"/>
    <w:basedOn w:val="Normal"/>
    <w:link w:val="ListParagraphChar"/>
    <w:uiPriority w:val="34"/>
    <w:qFormat/>
    <w:rsid w:val="00357A40"/>
    <w:pPr>
      <w:ind w:left="720"/>
      <w:contextualSpacing/>
      <w:jc w:val="both"/>
    </w:pPr>
    <w:rPr>
      <w:szCs w:val="20"/>
    </w:rPr>
  </w:style>
  <w:style w:type="paragraph" w:customStyle="1" w:styleId="TextBox">
    <w:name w:val="Text Box"/>
    <w:rsid w:val="00357A40"/>
    <w:pPr>
      <w:keepNext/>
      <w:keepLines/>
      <w:tabs>
        <w:tab w:val="left" w:pos="-720"/>
      </w:tabs>
      <w:suppressAutoHyphens/>
      <w:spacing w:after="0" w:line="240" w:lineRule="auto"/>
      <w:jc w:val="both"/>
    </w:pPr>
    <w:rPr>
      <w:rFonts w:ascii="Times New Roman" w:eastAsia="Times New Roman" w:hAnsi="Times New Roman" w:cs="Times New Roman"/>
      <w:spacing w:val="-2"/>
      <w:kern w:val="0"/>
      <w:szCs w:val="20"/>
      <w:lang w:val="en-US"/>
      <w14:ligatures w14:val="none"/>
    </w:rPr>
  </w:style>
  <w:style w:type="paragraph" w:customStyle="1" w:styleId="Heading1a">
    <w:name w:val="Heading 1a"/>
    <w:rsid w:val="00357A40"/>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lang w:val="en-US"/>
      <w14:ligatures w14:val="none"/>
    </w:rPr>
  </w:style>
  <w:style w:type="character" w:customStyle="1" w:styleId="ListParagraphChar">
    <w:name w:val="List Paragraph Char"/>
    <w:aliases w:val="Citation List Char,본문(내용) Char,List Paragraph (numbered (a)) Char,List_Paragraph Char,Multilevel para_II Char,List Paragraph1 Char,List Paragraph-ExecSummary Char,Akapit z listą BS Char,Bullets Char,List Paragraph 1 Char,Bullet1 Char"/>
    <w:basedOn w:val="DefaultParagraphFont"/>
    <w:link w:val="ListParagraph"/>
    <w:uiPriority w:val="34"/>
    <w:qFormat/>
    <w:rsid w:val="00357A40"/>
    <w:rPr>
      <w:rFonts w:ascii="Times New Roman" w:eastAsia="Times New Roman" w:hAnsi="Times New Roman" w:cs="Times New Roman"/>
      <w:kern w:val="0"/>
      <w:sz w:val="24"/>
      <w:szCs w:val="20"/>
      <w:lang w:val="en-US"/>
      <w14:ligatures w14:val="none"/>
    </w:rPr>
  </w:style>
  <w:style w:type="paragraph" w:styleId="BodyTextIndent">
    <w:name w:val="Body Text Indent"/>
    <w:basedOn w:val="Normal"/>
    <w:link w:val="BodyTextIndentChar"/>
    <w:rsid w:val="00A43DD2"/>
    <w:pPr>
      <w:ind w:left="360"/>
      <w:jc w:val="both"/>
    </w:pPr>
    <w:rPr>
      <w:rFonts w:ascii="Arial Armenian" w:hAnsi="Arial Armenian"/>
      <w:szCs w:val="20"/>
    </w:rPr>
  </w:style>
  <w:style w:type="character" w:customStyle="1" w:styleId="BodyTextIndentChar">
    <w:name w:val="Body Text Indent Char"/>
    <w:basedOn w:val="DefaultParagraphFont"/>
    <w:link w:val="BodyTextIndent"/>
    <w:rsid w:val="00A43DD2"/>
    <w:rPr>
      <w:rFonts w:ascii="Arial Armenian" w:eastAsia="Times New Roman" w:hAnsi="Arial Armenian" w:cs="Times New Roman"/>
      <w:kern w:val="0"/>
      <w:sz w:val="24"/>
      <w:szCs w:val="20"/>
      <w:lang w:val="en-US"/>
      <w14:ligatures w14:val="none"/>
    </w:rPr>
  </w:style>
  <w:style w:type="paragraph" w:styleId="BodyText">
    <w:name w:val="Body Text"/>
    <w:basedOn w:val="Normal"/>
    <w:link w:val="BodyTextChar"/>
    <w:uiPriority w:val="99"/>
    <w:semiHidden/>
    <w:unhideWhenUsed/>
    <w:rsid w:val="00FE23C6"/>
    <w:pPr>
      <w:spacing w:after="120"/>
    </w:pPr>
  </w:style>
  <w:style w:type="character" w:customStyle="1" w:styleId="BodyTextChar">
    <w:name w:val="Body Text Char"/>
    <w:basedOn w:val="DefaultParagraphFont"/>
    <w:link w:val="BodyText"/>
    <w:uiPriority w:val="99"/>
    <w:semiHidden/>
    <w:rsid w:val="00FE23C6"/>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iya.apresyan@r2e2.am" TargetMode="External"/><Relationship Id="rId3" Type="http://schemas.openxmlformats.org/officeDocument/2006/relationships/settings" Target="settings.xml"/><Relationship Id="rId7" Type="http://schemas.openxmlformats.org/officeDocument/2006/relationships/hyperlink" Target="http://www.worldbank.org/en/projects-operations/products-and-services/brief/procurement-new-framewor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Pro Plus</dc:creator>
  <cp:keywords/>
  <dc:description/>
  <cp:lastModifiedBy>Liliya Apresyan</cp:lastModifiedBy>
  <cp:revision>14</cp:revision>
  <dcterms:created xsi:type="dcterms:W3CDTF">2024-11-01T11:17:00Z</dcterms:created>
  <dcterms:modified xsi:type="dcterms:W3CDTF">2024-11-14T11:46:00Z</dcterms:modified>
</cp:coreProperties>
</file>