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1656" w:rsidRPr="00C11656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D81589" w:rsidRPr="00D81589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D81589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1589">
        <w:rPr>
          <w:rFonts w:ascii="GHEA Grapalat" w:hAnsi="GHEA Grapalat" w:cs="Sylfaen"/>
          <w:sz w:val="24"/>
          <w:szCs w:val="24"/>
          <w:lang w:val="hy-AM"/>
        </w:rPr>
        <w:t>Ա/Ձ Ռոբերտ Ափոյան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81589">
        <w:rPr>
          <w:rFonts w:ascii="GHEA Grapalat" w:hAnsi="GHEA Grapalat" w:cs="Sylfaen"/>
          <w:sz w:val="24"/>
          <w:szCs w:val="24"/>
          <w:lang w:val="hy-AM"/>
        </w:rPr>
        <w:t>ՀՀ պետական կառավարման ակադեմիա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1589">
        <w:rPr>
          <w:rFonts w:ascii="GHEA Grapalat" w:hAnsi="GHEA Grapalat" w:cs="Sylfaen"/>
          <w:sz w:val="24"/>
          <w:szCs w:val="24"/>
          <w:lang w:val="hy-AM"/>
        </w:rPr>
        <w:t>«ՀՀՊԿԱ-ԳՀԱՇՁԲ-19/9»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BC0BA3" w:rsidRPr="00BC0BA3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BC0BA3" w:rsidRPr="00BC0BA3">
        <w:rPr>
          <w:rFonts w:ascii="GHEA Grapalat" w:hAnsi="GHEA Grapalat"/>
          <w:sz w:val="24"/>
          <w:szCs w:val="24"/>
          <w:lang w:val="hy-AM"/>
        </w:rPr>
        <w:t>27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BC0BA3" w:rsidRPr="00BC0BA3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BC0BA3" w:rsidRPr="00BC0BA3">
        <w:rPr>
          <w:rFonts w:ascii="GHEA Grapalat" w:hAnsi="GHEA Grapalat"/>
          <w:sz w:val="24"/>
          <w:szCs w:val="24"/>
          <w:lang w:val="hy-AM"/>
        </w:rPr>
        <w:t>50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B0974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6E14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0BA3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81589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284</cp:revision>
  <cp:lastPrinted>2019-05-23T06:47:00Z</cp:lastPrinted>
  <dcterms:created xsi:type="dcterms:W3CDTF">2015-10-12T06:46:00Z</dcterms:created>
  <dcterms:modified xsi:type="dcterms:W3CDTF">2019-05-23T06:47:00Z</dcterms:modified>
</cp:coreProperties>
</file>