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A1403A">
            <w:pPr>
              <w:pStyle w:val="Heading9"/>
              <w:outlineLvl w:val="8"/>
              <w:rPr>
                <w:rFonts w:ascii="Sylfaen" w:hAnsi="Sylfaen" w:cs="Sylfaen"/>
              </w:rPr>
            </w:pPr>
            <w:r w:rsidRPr="007C199F">
              <w:rPr>
                <w:rFonts w:ascii="Sylfaen" w:hAnsi="Sylfaen"/>
              </w:rPr>
              <w:t>№</w:t>
            </w:r>
            <w:r w:rsidR="00A1403A">
              <w:rPr>
                <w:rFonts w:ascii="Sylfaen" w:hAnsi="Sylfaen"/>
              </w:rPr>
              <w:t>227</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A1403A" w:rsidP="0003022C">
            <w:pPr>
              <w:pStyle w:val="Heading9"/>
              <w:outlineLvl w:val="8"/>
              <w:rPr>
                <w:rFonts w:ascii="Sylfaen" w:hAnsi="Sylfaen" w:cs="Sylfaen"/>
              </w:rPr>
            </w:pPr>
            <w:r w:rsidRPr="00A1403A">
              <w:rPr>
                <w:rFonts w:ascii="Sylfaen" w:hAnsi="Sylfaen"/>
                <w:lang w:val="af-ZA"/>
              </w:rPr>
              <w:t>№227</w:t>
            </w:r>
            <w:r w:rsidR="0003022C">
              <w:rPr>
                <w:rFonts w:ascii="Sylfaen" w:hAnsi="Sylfaen"/>
                <w:lang w:val="af-ZA"/>
              </w:rPr>
              <w:t>/GArm/</w:t>
            </w:r>
            <w:r w:rsidRPr="00A1403A">
              <w:rPr>
                <w:rFonts w:ascii="Sylfaen" w:hAnsi="Sylfaen"/>
                <w:lang w:val="af-ZA"/>
              </w:rPr>
              <w:t>24_5.4_108</w:t>
            </w:r>
            <w:r w:rsidR="0003022C">
              <w:rPr>
                <w:rFonts w:ascii="Sylfaen" w:hAnsi="Sylfaen"/>
                <w:lang w:val="af-ZA"/>
              </w:rPr>
              <w:t>/</w:t>
            </w:r>
            <w:r w:rsidRPr="00A1403A">
              <w:rPr>
                <w:rFonts w:ascii="Sylfaen" w:hAnsi="Sylfaen"/>
                <w:lang w:val="af-ZA"/>
              </w:rPr>
              <w:t xml:space="preserve">08.07.24  </w:t>
            </w:r>
          </w:p>
        </w:tc>
      </w:tr>
    </w:tbl>
    <w:p w:rsidR="00F86C72" w:rsidRPr="007C199F" w:rsidRDefault="00E80B1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A1403A">
              <w:rPr>
                <w:rFonts w:ascii="Sylfaen" w:hAnsi="Sylfaen"/>
                <w:bCs/>
                <w:szCs w:val="22"/>
                <w:lang w:val="en-US"/>
              </w:rPr>
              <w:t>08</w:t>
            </w:r>
            <w:r w:rsidRPr="007C199F">
              <w:rPr>
                <w:rFonts w:ascii="Sylfaen" w:hAnsi="Sylfaen"/>
                <w:bCs/>
                <w:szCs w:val="22"/>
                <w:lang w:val="en-US"/>
              </w:rPr>
              <w:t>».«</w:t>
            </w:r>
            <w:r w:rsidR="00A1403A">
              <w:rPr>
                <w:rFonts w:ascii="Sylfaen" w:hAnsi="Sylfaen"/>
                <w:bCs/>
                <w:szCs w:val="22"/>
                <w:lang w:val="en-US"/>
              </w:rPr>
              <w:t>07</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A1403A" w:rsidRPr="00A1403A">
              <w:rPr>
                <w:rFonts w:ascii="Sylfaen" w:hAnsi="Sylfaen" w:cs="Sylfaen"/>
                <w:b w:val="0"/>
                <w:lang w:val="en-US"/>
              </w:rPr>
              <w:t>. Երևան N2 ԳԲԿ-Երևանի ՋԷԿ Dպ-1000/700 1-ին կարգի բարձր ճնշման գազատարի ՊԿ43+50 մինչև ՊԿ48+50 հատվածի կապիտալ նորոգում</w:t>
            </w:r>
          </w:p>
          <w:p w:rsidR="00622ABD" w:rsidRPr="005D7E7C"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D7E7C">
              <w:rPr>
                <w:rFonts w:ascii="Sylfaen" w:hAnsi="Sylfaen"/>
                <w:bCs/>
                <w:szCs w:val="22"/>
                <w:lang w:val="ru-RU"/>
              </w:rPr>
              <w:t xml:space="preserve"> </w:t>
            </w:r>
            <w:r w:rsidRPr="003B013A">
              <w:rPr>
                <w:rFonts w:ascii="Sylfaen" w:hAnsi="Sylfaen"/>
                <w:bCs/>
                <w:szCs w:val="22"/>
                <w:lang w:val="ru-RU"/>
              </w:rPr>
              <w:t>Конкурентного</w:t>
            </w:r>
            <w:r w:rsidRPr="005D7E7C">
              <w:rPr>
                <w:rFonts w:ascii="Sylfaen" w:hAnsi="Sylfaen"/>
                <w:bCs/>
                <w:szCs w:val="22"/>
                <w:lang w:val="ru-RU"/>
              </w:rPr>
              <w:t xml:space="preserve">  </w:t>
            </w:r>
            <w:r w:rsidRPr="003B013A">
              <w:rPr>
                <w:rFonts w:ascii="Sylfaen" w:hAnsi="Sylfaen"/>
                <w:bCs/>
                <w:szCs w:val="22"/>
                <w:lang w:val="ru-RU"/>
              </w:rPr>
              <w:t>отбора</w:t>
            </w:r>
            <w:r w:rsidR="00646FD9" w:rsidRPr="005D7E7C">
              <w:rPr>
                <w:rFonts w:ascii="Sylfaen" w:hAnsi="Sylfaen"/>
                <w:bCs/>
                <w:szCs w:val="22"/>
                <w:lang w:val="ru-RU"/>
              </w:rPr>
              <w:t xml:space="preserve"> </w:t>
            </w:r>
            <w:r w:rsidR="005D7E7C" w:rsidRPr="005D7E7C">
              <w:rPr>
                <w:rFonts w:ascii="Sylfaen" w:hAnsi="Sylfaen"/>
                <w:bCs/>
                <w:szCs w:val="22"/>
                <w:lang w:val="ru-RU"/>
              </w:rPr>
              <w:t xml:space="preserve"> </w:t>
            </w:r>
            <w:r w:rsidR="00A1403A" w:rsidRPr="00A1403A">
              <w:rPr>
                <w:rFonts w:ascii="Sylfaen" w:hAnsi="Sylfaen"/>
                <w:b w:val="0"/>
                <w:bCs/>
                <w:color w:val="auto"/>
                <w:sz w:val="24"/>
                <w:szCs w:val="22"/>
                <w:lang w:val="ru-RU" w:eastAsia="en-US"/>
              </w:rPr>
              <w:t>Капитальный ремонт участка ПК43+50 – ПК48+50 газопровода высокого давления 1-го класса Ереван N 2 ГРС-Ереванская ТЭЦ Дп-1000/700» города Еревана</w:t>
            </w:r>
          </w:p>
          <w:p w:rsidR="007C199F" w:rsidRPr="003B013A" w:rsidRDefault="007C199F" w:rsidP="00FF3908">
            <w:pPr>
              <w:pStyle w:val="Heading9"/>
              <w:jc w:val="left"/>
              <w:outlineLvl w:val="8"/>
              <w:rPr>
                <w:rFonts w:ascii="Sylfaen" w:hAnsi="Sylfaen"/>
                <w:b w:val="0"/>
                <w:bCs/>
                <w:szCs w:val="22"/>
                <w:lang w:val="en-US"/>
              </w:rPr>
            </w:pPr>
            <w:r w:rsidRPr="003B013A">
              <w:rPr>
                <w:rFonts w:ascii="Sylfaen" w:hAnsi="Sylfaen"/>
                <w:b w:val="0"/>
              </w:rPr>
              <w:t>Subject of the Competitive selection</w:t>
            </w:r>
            <w:r w:rsidR="00F83C2E" w:rsidRPr="003B013A">
              <w:rPr>
                <w:b w:val="0"/>
              </w:rPr>
              <w:t xml:space="preserve"> </w:t>
            </w:r>
            <w:r w:rsidR="00A1403A" w:rsidRPr="00A1403A">
              <w:rPr>
                <w:rFonts w:ascii="Sylfaen" w:hAnsi="Sylfaen"/>
                <w:b w:val="0"/>
              </w:rPr>
              <w:t>Capital repair of the section PK43+50 to PK48+50 of the 1st class high-pressure gas pipeline of Yeran N2 GBK-Yerevan TPP Dp-1000/700</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A850B6" w:rsidP="00A1403A">
            <w:pPr>
              <w:tabs>
                <w:tab w:val="left" w:pos="1941"/>
              </w:tabs>
              <w:jc w:val="center"/>
              <w:rPr>
                <w:rFonts w:ascii="Sylfaen" w:hAnsi="Sylfaen"/>
                <w:sz w:val="20"/>
                <w:szCs w:val="20"/>
                <w:lang w:eastAsia="ru-RU"/>
              </w:rPr>
            </w:pPr>
            <w:r>
              <w:rPr>
                <w:rFonts w:ascii="Sylfaen" w:hAnsi="Sylfaen"/>
                <w:sz w:val="20"/>
                <w:szCs w:val="20"/>
                <w:lang w:eastAsia="ru-RU"/>
              </w:rPr>
              <w:t>01.1</w:t>
            </w:r>
            <w:r w:rsidR="00A1403A">
              <w:rPr>
                <w:rFonts w:ascii="Sylfaen" w:hAnsi="Sylfaen"/>
                <w:sz w:val="20"/>
                <w:szCs w:val="20"/>
                <w:lang w:eastAsia="ru-RU"/>
              </w:rPr>
              <w:t>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D2188">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D2188">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D2188">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D2188">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A850B6" w:rsidRPr="00E916D1" w:rsidTr="00A1403A">
        <w:trPr>
          <w:gridAfter w:val="1"/>
          <w:wAfter w:w="1920" w:type="dxa"/>
          <w:trHeight w:val="233"/>
        </w:trPr>
        <w:tc>
          <w:tcPr>
            <w:tcW w:w="4109" w:type="dxa"/>
            <w:gridSpan w:val="2"/>
            <w:tcBorders>
              <w:top w:val="single" w:sz="12" w:space="0" w:color="auto"/>
              <w:left w:val="single" w:sz="12" w:space="0" w:color="auto"/>
              <w:bottom w:val="single" w:sz="4" w:space="0" w:color="auto"/>
              <w:right w:val="single" w:sz="12" w:space="0" w:color="auto"/>
            </w:tcBorders>
          </w:tcPr>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850B6" w:rsidRPr="00591D6C" w:rsidRDefault="00A850B6" w:rsidP="00A850B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850B6" w:rsidRPr="00BF542E" w:rsidRDefault="00A850B6" w:rsidP="00A850B6">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1403A" w:rsidRDefault="00A1403A" w:rsidP="00A1403A">
            <w:pPr>
              <w:rPr>
                <w:rFonts w:ascii="Sylfaen" w:hAnsi="Sylfaen" w:cs="Calibri"/>
                <w:color w:val="000000"/>
                <w:sz w:val="22"/>
                <w:szCs w:val="22"/>
              </w:rPr>
            </w:pPr>
          </w:p>
          <w:p w:rsidR="00A1403A" w:rsidRDefault="00A1403A" w:rsidP="00A1403A">
            <w:pPr>
              <w:rPr>
                <w:rFonts w:ascii="Sylfaen" w:hAnsi="Sylfaen" w:cs="Calibri"/>
                <w:color w:val="000000"/>
                <w:sz w:val="22"/>
                <w:szCs w:val="22"/>
              </w:rPr>
            </w:pPr>
          </w:p>
          <w:p w:rsidR="00A1403A" w:rsidRDefault="00A1403A" w:rsidP="00A1403A">
            <w:pPr>
              <w:rPr>
                <w:rFonts w:ascii="Sylfaen" w:hAnsi="Sylfaen" w:cs="Calibri"/>
                <w:color w:val="000000"/>
                <w:sz w:val="22"/>
                <w:szCs w:val="22"/>
              </w:rPr>
            </w:pPr>
          </w:p>
          <w:p w:rsidR="00A1403A" w:rsidRDefault="00A1403A" w:rsidP="00A1403A">
            <w:pPr>
              <w:rPr>
                <w:rFonts w:ascii="Sylfaen" w:hAnsi="Sylfaen" w:cs="Calibri"/>
                <w:color w:val="000000"/>
                <w:sz w:val="22"/>
                <w:szCs w:val="22"/>
              </w:rPr>
            </w:pPr>
            <w:r>
              <w:rPr>
                <w:rFonts w:ascii="Sylfaen" w:hAnsi="Sylfaen" w:cs="Calibri"/>
                <w:color w:val="000000"/>
                <w:sz w:val="22"/>
                <w:szCs w:val="22"/>
              </w:rPr>
              <w:t xml:space="preserve">206276893.35 </w:t>
            </w:r>
            <w:r>
              <w:rPr>
                <w:rFonts w:ascii="Sylfaen" w:hAnsi="Sylfaen" w:cs="Calibri"/>
                <w:color w:val="000000"/>
                <w:sz w:val="22"/>
                <w:szCs w:val="22"/>
              </w:rPr>
              <w:tab/>
            </w:r>
          </w:p>
          <w:p w:rsidR="00A1403A" w:rsidRPr="00A1403A" w:rsidRDefault="00A1403A" w:rsidP="00A1403A">
            <w:pPr>
              <w:rPr>
                <w:rFonts w:ascii="Sylfaen" w:hAnsi="Sylfaen" w:cs="Calibri"/>
                <w:color w:val="000000"/>
                <w:sz w:val="22"/>
                <w:szCs w:val="22"/>
              </w:rPr>
            </w:pPr>
            <w:r>
              <w:rPr>
                <w:rFonts w:ascii="Sylfaen" w:hAnsi="Sylfaen" w:cs="Calibri"/>
                <w:color w:val="000000"/>
                <w:sz w:val="22"/>
                <w:szCs w:val="22"/>
              </w:rPr>
              <w:t>247532</w:t>
            </w:r>
            <w:bookmarkStart w:id="0" w:name="_GoBack"/>
            <w:bookmarkEnd w:id="0"/>
            <w:r>
              <w:rPr>
                <w:rFonts w:ascii="Sylfaen" w:hAnsi="Sylfaen" w:cs="Calibri"/>
                <w:color w:val="000000"/>
                <w:sz w:val="22"/>
                <w:szCs w:val="22"/>
              </w:rPr>
              <w:t>272</w:t>
            </w:r>
          </w:p>
          <w:p w:rsidR="00A1403A" w:rsidRPr="00A1403A" w:rsidRDefault="00A1403A" w:rsidP="00A1403A">
            <w:pPr>
              <w:rPr>
                <w:rFonts w:ascii="Sylfaen" w:hAnsi="Sylfaen" w:cs="Calibri"/>
                <w:color w:val="000000"/>
                <w:sz w:val="22"/>
                <w:szCs w:val="22"/>
              </w:rPr>
            </w:pPr>
            <w:r w:rsidRPr="00A1403A">
              <w:rPr>
                <w:rFonts w:ascii="Sylfaen" w:hAnsi="Sylfaen" w:cs="Calibri"/>
                <w:color w:val="000000"/>
                <w:sz w:val="22"/>
                <w:szCs w:val="22"/>
              </w:rPr>
              <w:tab/>
            </w:r>
          </w:p>
          <w:p w:rsidR="00A1403A" w:rsidRPr="00A1403A" w:rsidRDefault="00A1403A" w:rsidP="00A1403A">
            <w:pPr>
              <w:rPr>
                <w:rFonts w:ascii="Sylfaen" w:hAnsi="Sylfaen" w:cs="Calibri"/>
                <w:color w:val="000000"/>
                <w:sz w:val="22"/>
                <w:szCs w:val="22"/>
              </w:rPr>
            </w:pPr>
            <w:r w:rsidRPr="00A1403A">
              <w:rPr>
                <w:rFonts w:ascii="Sylfaen" w:hAnsi="Sylfaen" w:cs="Calibri"/>
                <w:color w:val="000000"/>
                <w:sz w:val="22"/>
                <w:szCs w:val="22"/>
              </w:rPr>
              <w:tab/>
            </w:r>
          </w:p>
          <w:p w:rsidR="00A1403A" w:rsidRPr="00A1403A" w:rsidRDefault="00A1403A" w:rsidP="00A1403A">
            <w:pPr>
              <w:rPr>
                <w:rFonts w:ascii="Sylfaen" w:hAnsi="Sylfaen" w:cs="Calibri"/>
                <w:color w:val="000000"/>
                <w:sz w:val="22"/>
                <w:szCs w:val="22"/>
              </w:rPr>
            </w:pPr>
            <w:r w:rsidRPr="00A1403A">
              <w:rPr>
                <w:rFonts w:ascii="Sylfaen" w:hAnsi="Sylfaen" w:cs="Calibri"/>
                <w:color w:val="000000"/>
                <w:sz w:val="22"/>
                <w:szCs w:val="22"/>
              </w:rPr>
              <w:tab/>
            </w:r>
          </w:p>
          <w:p w:rsidR="005D2188" w:rsidRPr="005D2188" w:rsidRDefault="00A1403A" w:rsidP="00A1403A">
            <w:pPr>
              <w:rPr>
                <w:rFonts w:ascii="Sylfaen" w:hAnsi="Sylfaen" w:cs="Calibri"/>
                <w:color w:val="000000"/>
                <w:sz w:val="22"/>
                <w:szCs w:val="22"/>
              </w:rPr>
            </w:pPr>
            <w:r w:rsidRPr="00A1403A">
              <w:rPr>
                <w:rFonts w:ascii="Sylfaen" w:hAnsi="Sylfaen" w:cs="Calibri"/>
                <w:color w:val="000000"/>
                <w:sz w:val="22"/>
                <w:szCs w:val="22"/>
              </w:rPr>
              <w:lastRenderedPageBreak/>
              <w:tab/>
            </w:r>
            <w:r w:rsidR="005D2188" w:rsidRPr="005D2188">
              <w:rPr>
                <w:rFonts w:ascii="Sylfaen" w:hAnsi="Sylfaen" w:cs="Calibri"/>
                <w:color w:val="000000"/>
                <w:sz w:val="22"/>
                <w:szCs w:val="22"/>
              </w:rPr>
              <w:tab/>
            </w:r>
          </w:p>
          <w:p w:rsidR="00A850B6" w:rsidRDefault="00A850B6" w:rsidP="00A1403A">
            <w:pPr>
              <w:jc w:val="center"/>
              <w:rPr>
                <w:rFonts w:ascii="Sylfaen" w:hAnsi="Sylfaen" w:cs="Calibri"/>
                <w:color w:val="000000"/>
                <w:sz w:val="22"/>
                <w:szCs w:val="22"/>
              </w:rPr>
            </w:pPr>
          </w:p>
        </w:tc>
        <w:tc>
          <w:tcPr>
            <w:tcW w:w="2715" w:type="dxa"/>
            <w:gridSpan w:val="3"/>
            <w:tcBorders>
              <w:top w:val="single" w:sz="12" w:space="0" w:color="auto"/>
              <w:left w:val="single" w:sz="12" w:space="0" w:color="auto"/>
              <w:bottom w:val="single" w:sz="4" w:space="0" w:color="auto"/>
              <w:right w:val="single" w:sz="4" w:space="0" w:color="auto"/>
            </w:tcBorders>
          </w:tcPr>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850B6" w:rsidRPr="00512563"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850B6" w:rsidRPr="00EE7020" w:rsidRDefault="00A850B6" w:rsidP="00A850B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850B6" w:rsidRDefault="00A850B6" w:rsidP="00A850B6">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A850B6" w:rsidRPr="00B95BC5" w:rsidRDefault="00A850B6" w:rsidP="00A850B6">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A850B6" w:rsidRPr="00EF6A05" w:rsidRDefault="00A850B6" w:rsidP="00A850B6">
            <w:pPr>
              <w:rPr>
                <w:rFonts w:ascii="Sylfaen" w:hAnsi="Sylfaen"/>
                <w:sz w:val="18"/>
                <w:szCs w:val="18"/>
                <w:lang w:eastAsia="ru-RU"/>
              </w:rPr>
            </w:pPr>
          </w:p>
        </w:tc>
      </w:tr>
      <w:tr w:rsidR="00A850B6"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850B6" w:rsidRPr="00BE4037" w:rsidRDefault="00A850B6" w:rsidP="00A850B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850B6" w:rsidRPr="00010FEF" w:rsidRDefault="00A850B6" w:rsidP="00A850B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850B6" w:rsidRDefault="00A850B6" w:rsidP="00A850B6">
            <w:pPr>
              <w:jc w:val="both"/>
              <w:rPr>
                <w:rFonts w:ascii="Sylfaen" w:hAnsi="Sylfaen"/>
                <w:b/>
                <w:sz w:val="22"/>
                <w:szCs w:val="22"/>
                <w:lang w:eastAsia="ru-RU"/>
              </w:rPr>
            </w:pPr>
            <w:r w:rsidRPr="00E916D1">
              <w:rPr>
                <w:rFonts w:ascii="Sylfaen" w:hAnsi="Sylfaen"/>
                <w:b/>
                <w:sz w:val="22"/>
                <w:szCs w:val="22"/>
                <w:lang w:val="ru-RU" w:eastAsia="ru-RU"/>
              </w:rPr>
              <w:t>Заказчик</w:t>
            </w:r>
          </w:p>
          <w:p w:rsidR="00A850B6" w:rsidRPr="00A97545" w:rsidRDefault="00A850B6" w:rsidP="00A850B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A850B6" w:rsidRDefault="00A850B6" w:rsidP="00A850B6">
            <w:pPr>
              <w:rPr>
                <w:rFonts w:ascii="Sylfaen" w:hAnsi="Sylfaen" w:cs="Calibri"/>
                <w:color w:val="000000"/>
                <w:sz w:val="22"/>
                <w:szCs w:val="22"/>
              </w:rPr>
            </w:pP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Անվանումը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E916D1" w:rsidRDefault="006F02F7" w:rsidP="006F02F7">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F02F7" w:rsidRDefault="006F02F7" w:rsidP="006F02F7">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F02F7" w:rsidRPr="00A97545" w:rsidRDefault="006F02F7" w:rsidP="006F02F7">
            <w:pPr>
              <w:jc w:val="both"/>
              <w:rPr>
                <w:rFonts w:ascii="Sylfaen" w:hAnsi="Sylfaen"/>
                <w:sz w:val="20"/>
                <w:szCs w:val="20"/>
                <w:lang w:eastAsia="ru-RU"/>
              </w:rPr>
            </w:pPr>
            <w:r w:rsidRPr="00A97545">
              <w:rPr>
                <w:rFonts w:ascii="Sylfaen" w:hAnsi="Sylfaen"/>
                <w:sz w:val="20"/>
                <w:szCs w:val="20"/>
                <w:lang w:eastAsia="ru-RU"/>
              </w:rPr>
              <w:t>"Gazprom Armenia" CJSC</w:t>
            </w:r>
          </w:p>
        </w:tc>
      </w:tr>
      <w:tr w:rsidR="006F02F7" w:rsidRPr="00E916D1" w:rsidTr="00BB00B0">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F02F7" w:rsidRPr="00A97545" w:rsidRDefault="006F02F7" w:rsidP="006F02F7">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850B6" w:rsidRPr="00BF542E" w:rsidRDefault="00A850B6" w:rsidP="00A850B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BF542E" w:rsidRDefault="00A850B6" w:rsidP="00A850B6">
            <w:pPr>
              <w:jc w:val="both"/>
              <w:rPr>
                <w:rFonts w:ascii="Sylfaen" w:hAnsi="Sylfaen"/>
                <w:sz w:val="22"/>
                <w:szCs w:val="22"/>
                <w:lang w:eastAsia="ru-RU"/>
              </w:rPr>
            </w:pPr>
          </w:p>
          <w:p w:rsidR="00A850B6" w:rsidRPr="00A97545" w:rsidRDefault="00A850B6" w:rsidP="00A850B6">
            <w:pPr>
              <w:jc w:val="both"/>
              <w:rPr>
                <w:rFonts w:ascii="Sylfaen" w:hAnsi="Sylfaen"/>
                <w:sz w:val="22"/>
                <w:szCs w:val="22"/>
                <w:lang w:val="hy-AM" w:eastAsia="ru-RU"/>
              </w:rPr>
            </w:pPr>
            <w:r w:rsidRPr="00A97545">
              <w:rPr>
                <w:rFonts w:ascii="Sylfaen" w:hAnsi="Sylfaen"/>
                <w:sz w:val="22"/>
                <w:szCs w:val="22"/>
                <w:lang w:val="hy-AM" w:eastAsia="ru-RU"/>
              </w:rPr>
              <w:t>0091</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8C5E71" w:rsidRDefault="00A850B6" w:rsidP="00A850B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850B6" w:rsidRPr="008C5E71" w:rsidRDefault="00A850B6" w:rsidP="00A850B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850B6" w:rsidRPr="00E916D1" w:rsidRDefault="00A850B6" w:rsidP="00A850B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8C5E71" w:rsidRDefault="00A850B6" w:rsidP="00A850B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850B6" w:rsidRPr="008C5E71" w:rsidRDefault="00A850B6" w:rsidP="00A850B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850B6" w:rsidRPr="00E916D1" w:rsidRDefault="00A850B6" w:rsidP="00A850B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b/>
                <w:sz w:val="20"/>
                <w:szCs w:val="20"/>
                <w:lang w:eastAsia="ru-RU"/>
              </w:rPr>
            </w:pPr>
            <w:r>
              <w:rPr>
                <w:rFonts w:ascii="Sylfaen" w:hAnsi="Sylfaen"/>
                <w:b/>
                <w:sz w:val="20"/>
                <w:szCs w:val="20"/>
                <w:lang w:eastAsia="ru-RU"/>
              </w:rPr>
              <w:t>Կազմակերպիչ</w:t>
            </w:r>
          </w:p>
          <w:p w:rsidR="00A850B6" w:rsidRPr="00E916D1" w:rsidRDefault="00A850B6" w:rsidP="00A850B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850B6" w:rsidRPr="00E916D1" w:rsidRDefault="00A850B6" w:rsidP="00A850B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t>Անվանումը</w:t>
            </w:r>
          </w:p>
          <w:p w:rsidR="00A850B6" w:rsidRDefault="00A850B6" w:rsidP="00A850B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850B6" w:rsidRPr="00E916D1" w:rsidRDefault="00A850B6" w:rsidP="00A850B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850B6" w:rsidRPr="00A765E8" w:rsidRDefault="00A850B6" w:rsidP="00A850B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850B6" w:rsidRPr="008C5E71" w:rsidRDefault="00A850B6" w:rsidP="00A850B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850B6" w:rsidRPr="00E916D1" w:rsidRDefault="00A850B6" w:rsidP="00A850B6">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Pr="004604D7" w:rsidRDefault="00A850B6" w:rsidP="00A850B6">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850B6"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A850B6" w:rsidRDefault="00A850B6" w:rsidP="00A850B6">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A850B6" w:rsidRPr="00E916D1" w:rsidRDefault="00A850B6" w:rsidP="00A850B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A850B6" w:rsidRDefault="00A850B6" w:rsidP="00A850B6">
            <w:pPr>
              <w:jc w:val="both"/>
              <w:rPr>
                <w:rFonts w:ascii="Sylfaen" w:hAnsi="Sylfaen"/>
                <w:sz w:val="20"/>
                <w:szCs w:val="20"/>
                <w:lang w:eastAsia="ru-RU"/>
              </w:rPr>
            </w:pPr>
            <w:r>
              <w:rPr>
                <w:rFonts w:ascii="Sylfaen" w:hAnsi="Sylfaen"/>
                <w:sz w:val="20"/>
                <w:szCs w:val="20"/>
                <w:lang w:eastAsia="ru-RU"/>
              </w:rPr>
              <w:t>Արթուր Հակոբյան</w:t>
            </w:r>
          </w:p>
          <w:p w:rsidR="00A850B6" w:rsidRDefault="00A850B6" w:rsidP="00A850B6">
            <w:pPr>
              <w:jc w:val="both"/>
              <w:rPr>
                <w:rFonts w:ascii="Sylfaen" w:hAnsi="Sylfaen"/>
                <w:sz w:val="20"/>
                <w:szCs w:val="20"/>
                <w:lang w:eastAsia="ru-RU"/>
              </w:rPr>
            </w:pPr>
            <w:r>
              <w:rPr>
                <w:rFonts w:ascii="Sylfaen" w:hAnsi="Sylfaen"/>
                <w:sz w:val="20"/>
                <w:szCs w:val="20"/>
                <w:lang w:eastAsia="ru-RU"/>
              </w:rPr>
              <w:t>Артур Акобян</w:t>
            </w:r>
          </w:p>
          <w:p w:rsidR="00A850B6" w:rsidRPr="00E916D1" w:rsidRDefault="00A850B6" w:rsidP="00A850B6">
            <w:pPr>
              <w:jc w:val="both"/>
              <w:rPr>
                <w:rFonts w:ascii="Sylfaen" w:hAnsi="Sylfaen"/>
                <w:sz w:val="20"/>
                <w:szCs w:val="20"/>
                <w:lang w:eastAsia="ru-RU"/>
              </w:rPr>
            </w:pPr>
            <w:r>
              <w:rPr>
                <w:rFonts w:ascii="Sylfaen" w:hAnsi="Sylfaen"/>
                <w:sz w:val="20"/>
                <w:szCs w:val="20"/>
                <w:lang w:eastAsia="ru-RU"/>
              </w:rPr>
              <w:t>Artur Hakobyan</w:t>
            </w:r>
          </w:p>
        </w:tc>
      </w:tr>
      <w:tr w:rsidR="00A850B6"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850B6"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850B6" w:rsidRPr="00E916D1" w:rsidRDefault="00A850B6" w:rsidP="00A850B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850B6" w:rsidRPr="00BE4037" w:rsidRDefault="00A850B6" w:rsidP="00A850B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850B6" w:rsidRDefault="00A850B6" w:rsidP="00A850B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850B6" w:rsidRPr="005074B4" w:rsidRDefault="00A850B6" w:rsidP="00A850B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850B6"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850B6" w:rsidRPr="00BE4037" w:rsidRDefault="00A850B6" w:rsidP="00A850B6">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850B6" w:rsidRPr="00ED6F1F" w:rsidRDefault="00A850B6" w:rsidP="00A850B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850B6"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D6F1F" w:rsidRDefault="00A850B6" w:rsidP="00A850B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850B6"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A850B6" w:rsidRPr="00E916D1" w:rsidRDefault="00A850B6" w:rsidP="00A850B6">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850B6" w:rsidRPr="00BE4037" w:rsidRDefault="00A850B6" w:rsidP="00A850B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850B6" w:rsidRPr="00E916D1" w:rsidRDefault="00A850B6" w:rsidP="00A850B6">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80B1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A1403A">
              <w:rPr>
                <w:rFonts w:ascii="Sylfaen" w:hAnsi="Sylfaen"/>
                <w:sz w:val="22"/>
                <w:szCs w:val="22"/>
              </w:rPr>
              <w:t>08</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A1403A">
              <w:rPr>
                <w:rFonts w:ascii="Sylfaen" w:hAnsi="Sylfaen"/>
                <w:sz w:val="22"/>
                <w:szCs w:val="22"/>
              </w:rPr>
              <w:t>7</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A1403A">
              <w:rPr>
                <w:rFonts w:ascii="Sylfaen" w:hAnsi="Sylfaen"/>
                <w:sz w:val="22"/>
                <w:szCs w:val="22"/>
              </w:rPr>
              <w:t>23</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A1403A">
              <w:rPr>
                <w:rFonts w:ascii="Sylfaen" w:hAnsi="Sylfaen"/>
                <w:sz w:val="22"/>
                <w:szCs w:val="22"/>
              </w:rPr>
              <w:t>07</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5D2188" w:rsidRDefault="006F02F7" w:rsidP="005D2188">
            <w:pPr>
              <w:tabs>
                <w:tab w:val="left" w:pos="5576"/>
              </w:tabs>
              <w:spacing w:before="20" w:after="20"/>
              <w:rPr>
                <w:rFonts w:ascii="Sylfaen" w:hAnsi="Sylfaen"/>
                <w:sz w:val="22"/>
                <w:szCs w:val="22"/>
              </w:rPr>
            </w:pPr>
            <w:r>
              <w:rPr>
                <w:rFonts w:ascii="Sylfaen" w:hAnsi="Sylfaen"/>
                <w:sz w:val="22"/>
                <w:szCs w:val="22"/>
                <w:lang w:val="hy-AM"/>
              </w:rPr>
              <w:t>11:</w:t>
            </w:r>
            <w:r w:rsidR="005D2188">
              <w:rPr>
                <w:rFonts w:ascii="Sylfaen" w:hAnsi="Sylfaen"/>
                <w:sz w:val="22"/>
                <w:szCs w:val="22"/>
              </w:rPr>
              <w:t>30</w:t>
            </w:r>
          </w:p>
        </w:tc>
      </w:tr>
      <w:tr w:rsidR="00E754BA" w:rsidRPr="00A1403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1403A">
              <w:rPr>
                <w:rFonts w:ascii="Sylfaen" w:hAnsi="Sylfaen"/>
                <w:sz w:val="22"/>
                <w:szCs w:val="22"/>
                <w:lang w:eastAsia="ru-RU"/>
              </w:rPr>
              <w:t xml:space="preserve">, </w:t>
            </w:r>
            <w:r w:rsidRPr="007B0C73">
              <w:rPr>
                <w:rFonts w:ascii="Sylfaen" w:hAnsi="Sylfaen"/>
                <w:sz w:val="22"/>
                <w:szCs w:val="22"/>
                <w:lang w:val="ru-RU" w:eastAsia="ru-RU"/>
              </w:rPr>
              <w:t>дата</w:t>
            </w:r>
            <w:r w:rsidRPr="00A1403A">
              <w:rPr>
                <w:rFonts w:ascii="Sylfaen" w:hAnsi="Sylfaen"/>
                <w:sz w:val="22"/>
                <w:szCs w:val="22"/>
                <w:lang w:eastAsia="ru-RU"/>
              </w:rPr>
              <w:t xml:space="preserve"> </w:t>
            </w:r>
            <w:r w:rsidRPr="007B0C73">
              <w:rPr>
                <w:rFonts w:ascii="Sylfaen" w:hAnsi="Sylfaen"/>
                <w:sz w:val="22"/>
                <w:szCs w:val="22"/>
                <w:lang w:val="ru-RU" w:eastAsia="ru-RU"/>
              </w:rPr>
              <w:t>и</w:t>
            </w:r>
            <w:r w:rsidRPr="00A1403A">
              <w:rPr>
                <w:rFonts w:ascii="Sylfaen" w:hAnsi="Sylfaen"/>
                <w:sz w:val="22"/>
                <w:szCs w:val="22"/>
                <w:lang w:eastAsia="ru-RU"/>
              </w:rPr>
              <w:t xml:space="preserve"> </w:t>
            </w:r>
            <w:r w:rsidRPr="007B0C73">
              <w:rPr>
                <w:rFonts w:ascii="Sylfaen" w:hAnsi="Sylfaen"/>
                <w:sz w:val="22"/>
                <w:szCs w:val="22"/>
                <w:lang w:val="ru-RU" w:eastAsia="ru-RU"/>
              </w:rPr>
              <w:t>время</w:t>
            </w:r>
            <w:r w:rsidRPr="00A1403A">
              <w:rPr>
                <w:rFonts w:ascii="Sylfaen" w:hAnsi="Sylfaen"/>
                <w:sz w:val="22"/>
                <w:szCs w:val="22"/>
                <w:lang w:eastAsia="ru-RU"/>
              </w:rPr>
              <w:t xml:space="preserve"> </w:t>
            </w:r>
            <w:r w:rsidRPr="007B0C73">
              <w:rPr>
                <w:rFonts w:ascii="Sylfaen" w:hAnsi="Sylfaen"/>
                <w:sz w:val="22"/>
                <w:szCs w:val="22"/>
                <w:lang w:val="ru-RU" w:eastAsia="ru-RU"/>
              </w:rPr>
              <w:t>проведения</w:t>
            </w:r>
            <w:r w:rsidRPr="00A1403A">
              <w:rPr>
                <w:rFonts w:ascii="Sylfaen" w:hAnsi="Sylfaen"/>
                <w:sz w:val="22"/>
                <w:szCs w:val="22"/>
                <w:lang w:eastAsia="ru-RU"/>
              </w:rPr>
              <w:t xml:space="preserve"> </w:t>
            </w:r>
            <w:r w:rsidRPr="007B0C73">
              <w:rPr>
                <w:rFonts w:ascii="Sylfaen" w:hAnsi="Sylfaen"/>
                <w:sz w:val="22"/>
                <w:szCs w:val="22"/>
                <w:lang w:val="ru-RU" w:eastAsia="ru-RU"/>
              </w:rPr>
              <w:t>процедуры</w:t>
            </w:r>
            <w:r w:rsidRPr="00A1403A">
              <w:rPr>
                <w:rFonts w:ascii="Sylfaen" w:hAnsi="Sylfaen"/>
                <w:sz w:val="22"/>
                <w:szCs w:val="22"/>
                <w:lang w:eastAsia="ru-RU"/>
              </w:rPr>
              <w:t xml:space="preserve"> </w:t>
            </w:r>
            <w:r w:rsidRPr="007B0C73">
              <w:rPr>
                <w:rFonts w:ascii="Sylfaen" w:hAnsi="Sylfaen"/>
                <w:sz w:val="22"/>
                <w:szCs w:val="22"/>
                <w:lang w:val="ru-RU" w:eastAsia="ru-RU"/>
              </w:rPr>
              <w:t>вскрытия</w:t>
            </w:r>
            <w:r w:rsidRPr="00A1403A">
              <w:rPr>
                <w:rFonts w:ascii="Sylfaen" w:hAnsi="Sylfaen"/>
                <w:sz w:val="22"/>
                <w:szCs w:val="22"/>
                <w:lang w:eastAsia="ru-RU"/>
              </w:rPr>
              <w:t xml:space="preserve"> </w:t>
            </w:r>
            <w:r w:rsidRPr="007B0C73">
              <w:rPr>
                <w:rFonts w:ascii="Sylfaen" w:hAnsi="Sylfaen"/>
                <w:sz w:val="22"/>
                <w:szCs w:val="22"/>
                <w:lang w:val="ru-RU" w:eastAsia="ru-RU"/>
              </w:rPr>
              <w:t>заявок</w:t>
            </w:r>
            <w:r w:rsidRPr="00A1403A">
              <w:rPr>
                <w:rFonts w:ascii="Sylfaen" w:hAnsi="Sylfaen"/>
                <w:sz w:val="22"/>
                <w:szCs w:val="22"/>
                <w:lang w:eastAsia="ru-RU"/>
              </w:rPr>
              <w:t xml:space="preserve"> </w:t>
            </w:r>
            <w:r w:rsidRPr="007B0C73">
              <w:rPr>
                <w:rFonts w:ascii="Sylfaen" w:hAnsi="Sylfaen"/>
                <w:sz w:val="22"/>
                <w:szCs w:val="22"/>
                <w:lang w:val="ru-RU" w:eastAsia="ru-RU"/>
              </w:rPr>
              <w:t>на</w:t>
            </w:r>
            <w:r w:rsidRPr="00A1403A">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A1403A" w:rsidRPr="00A1403A">
              <w:rPr>
                <w:rFonts w:ascii="Sylfaen" w:hAnsi="Sylfaen"/>
                <w:sz w:val="22"/>
                <w:szCs w:val="22"/>
                <w:lang w:val="hy-AM"/>
              </w:rPr>
              <w:t>23</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A1403A">
              <w:rPr>
                <w:rFonts w:ascii="Sylfaen" w:hAnsi="Sylfaen"/>
                <w:sz w:val="22"/>
                <w:szCs w:val="22"/>
                <w:lang w:val="hy-AM"/>
              </w:rPr>
              <w:t>7</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A1403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5D2188" w:rsidRPr="00A1403A">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A1403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A1403A" w:rsidRPr="00A1403A">
              <w:rPr>
                <w:rFonts w:ascii="Sylfaen" w:hAnsi="Sylfaen"/>
                <w:sz w:val="22"/>
                <w:szCs w:val="22"/>
                <w:lang w:val="hy-AM"/>
              </w:rPr>
              <w:t>23</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A1403A">
              <w:rPr>
                <w:rFonts w:ascii="Sylfaen" w:hAnsi="Sylfaen"/>
                <w:sz w:val="22"/>
                <w:szCs w:val="22"/>
                <w:lang w:val="hy-AM"/>
              </w:rPr>
              <w:t>7</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A140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5D2188" w:rsidRPr="00A1403A">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B1A" w:rsidRDefault="00E80B1A" w:rsidP="00C967E7">
      <w:r>
        <w:separator/>
      </w:r>
    </w:p>
  </w:endnote>
  <w:endnote w:type="continuationSeparator" w:id="0">
    <w:p w:rsidR="00E80B1A" w:rsidRDefault="00E80B1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B1A" w:rsidRDefault="00E80B1A" w:rsidP="00C967E7">
      <w:r>
        <w:separator/>
      </w:r>
    </w:p>
  </w:footnote>
  <w:footnote w:type="continuationSeparator" w:id="0">
    <w:p w:rsidR="00E80B1A" w:rsidRDefault="00E80B1A"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022C"/>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2188"/>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2AB9"/>
    <w:rsid w:val="00995EEE"/>
    <w:rsid w:val="009A045F"/>
    <w:rsid w:val="009A1D67"/>
    <w:rsid w:val="009A3AE2"/>
    <w:rsid w:val="009A4AAA"/>
    <w:rsid w:val="009A4C11"/>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1403A"/>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0B1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0DC91B"/>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061EA-0A4C-4DD7-91C0-0FE936BB4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49</cp:revision>
  <cp:lastPrinted>2014-12-29T11:02:00Z</cp:lastPrinted>
  <dcterms:created xsi:type="dcterms:W3CDTF">2021-03-25T12:12:00Z</dcterms:created>
  <dcterms:modified xsi:type="dcterms:W3CDTF">2024-07-08T13:59:00Z</dcterms:modified>
</cp:coreProperties>
</file>