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01B54" w14:textId="77777777" w:rsidR="00780541" w:rsidRPr="007C5757" w:rsidRDefault="00780541" w:rsidP="00157162">
      <w:pPr>
        <w:spacing w:after="0"/>
        <w:jc w:val="right"/>
        <w:rPr>
          <w:rFonts w:ascii="GHEA Grapalat" w:hAnsi="GHEA Grapalat"/>
          <w:color w:val="000000" w:themeColor="text1"/>
          <w:lang w:val="en-US"/>
        </w:rPr>
      </w:pPr>
      <w:r w:rsidRPr="007C5757">
        <w:rPr>
          <w:rFonts w:ascii="GHEA Grapalat" w:hAnsi="GHEA Grapalat"/>
          <w:color w:val="000000" w:themeColor="text1"/>
          <w:lang w:val="en-US"/>
        </w:rPr>
        <w:t>Appendix N 7</w:t>
      </w:r>
    </w:p>
    <w:p w14:paraId="03553CD0" w14:textId="43B24412" w:rsidR="00780541" w:rsidRPr="007C5757" w:rsidRDefault="00780541" w:rsidP="00157162">
      <w:pPr>
        <w:spacing w:after="0"/>
        <w:jc w:val="right"/>
        <w:rPr>
          <w:rFonts w:ascii="GHEA Grapalat" w:hAnsi="GHEA Grapalat"/>
          <w:color w:val="000000" w:themeColor="text1"/>
          <w:lang w:val="hy-AM"/>
        </w:rPr>
      </w:pPr>
      <w:r w:rsidRPr="007C5757">
        <w:rPr>
          <w:rFonts w:ascii="GHEA Grapalat" w:hAnsi="GHEA Grapalat"/>
          <w:color w:val="000000" w:themeColor="text1"/>
          <w:lang w:val="en-US"/>
        </w:rPr>
        <w:t xml:space="preserve">of the RA Finance Minister on </w:t>
      </w:r>
      <w:r w:rsidR="002B01CD" w:rsidRPr="007C5757">
        <w:rPr>
          <w:rFonts w:ascii="GHEA Grapalat" w:hAnsi="GHEA Grapalat"/>
          <w:color w:val="000000" w:themeColor="text1"/>
          <w:lang w:val="hy-AM"/>
        </w:rPr>
        <w:t>July</w:t>
      </w:r>
      <w:r w:rsidRPr="007C5757">
        <w:rPr>
          <w:rFonts w:ascii="GHEA Grapalat" w:hAnsi="GHEA Grapalat"/>
          <w:color w:val="000000" w:themeColor="text1"/>
          <w:lang w:val="en-US"/>
        </w:rPr>
        <w:t xml:space="preserve"> </w:t>
      </w:r>
      <w:r w:rsidR="002B01CD" w:rsidRPr="007C5757">
        <w:rPr>
          <w:rFonts w:ascii="GHEA Grapalat" w:hAnsi="GHEA Grapalat"/>
          <w:color w:val="000000" w:themeColor="text1"/>
          <w:lang w:val="hy-AM"/>
        </w:rPr>
        <w:t>0</w:t>
      </w:r>
      <w:r w:rsidRPr="007C5757">
        <w:rPr>
          <w:rFonts w:ascii="GHEA Grapalat" w:hAnsi="GHEA Grapalat"/>
          <w:color w:val="000000" w:themeColor="text1"/>
          <w:lang w:val="en-US"/>
        </w:rPr>
        <w:t xml:space="preserve">1, </w:t>
      </w:r>
      <w:r w:rsidR="002B01CD" w:rsidRPr="007C5757">
        <w:rPr>
          <w:rFonts w:ascii="GHEA Grapalat" w:hAnsi="GHEA Grapalat"/>
          <w:color w:val="000000" w:themeColor="text1"/>
          <w:lang w:val="en-US"/>
        </w:rPr>
        <w:t>202</w:t>
      </w:r>
      <w:r w:rsidR="002B01CD" w:rsidRPr="007C5757">
        <w:rPr>
          <w:rFonts w:ascii="GHEA Grapalat" w:hAnsi="GHEA Grapalat"/>
          <w:color w:val="000000" w:themeColor="text1"/>
          <w:lang w:val="hy-AM"/>
        </w:rPr>
        <w:t>5</w:t>
      </w:r>
    </w:p>
    <w:p w14:paraId="780A9C20" w14:textId="5634CF30" w:rsidR="00780541" w:rsidRPr="007C5757" w:rsidRDefault="00780541" w:rsidP="00157162">
      <w:pPr>
        <w:spacing w:after="0"/>
        <w:jc w:val="right"/>
        <w:rPr>
          <w:rFonts w:ascii="GHEA Grapalat" w:hAnsi="GHEA Grapalat"/>
          <w:color w:val="000000" w:themeColor="text1"/>
          <w:lang w:val="en-US"/>
        </w:rPr>
      </w:pPr>
      <w:r w:rsidRPr="007C5757">
        <w:rPr>
          <w:rFonts w:ascii="GHEA Grapalat" w:hAnsi="GHEA Grapalat"/>
          <w:color w:val="000000" w:themeColor="text1"/>
          <w:lang w:val="en-US"/>
        </w:rPr>
        <w:t xml:space="preserve">  Order N </w:t>
      </w:r>
      <w:r w:rsidR="002B01CD" w:rsidRPr="007C5757">
        <w:rPr>
          <w:rFonts w:ascii="GHEA Grapalat" w:hAnsi="GHEA Grapalat"/>
          <w:color w:val="000000" w:themeColor="text1"/>
          <w:lang w:val="hy-AM"/>
        </w:rPr>
        <w:t>239</w:t>
      </w:r>
      <w:r w:rsidRPr="007C5757">
        <w:rPr>
          <w:rFonts w:ascii="GHEA Grapalat" w:hAnsi="GHEA Grapalat"/>
          <w:color w:val="000000" w:themeColor="text1"/>
          <w:lang w:val="en-US"/>
        </w:rPr>
        <w:t>-A</w:t>
      </w:r>
    </w:p>
    <w:p w14:paraId="4A146A0B" w14:textId="77777777" w:rsidR="00780541" w:rsidRPr="007C5757" w:rsidRDefault="00780541" w:rsidP="00157162">
      <w:pPr>
        <w:spacing w:after="0"/>
        <w:rPr>
          <w:rFonts w:ascii="GHEA Grapalat" w:hAnsi="GHEA Grapalat"/>
          <w:color w:val="000000" w:themeColor="text1"/>
          <w:lang w:val="en-US"/>
        </w:rPr>
      </w:pPr>
    </w:p>
    <w:p w14:paraId="501E22FC" w14:textId="7777777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ANNOUNCEMENT</w:t>
      </w:r>
    </w:p>
    <w:p w14:paraId="2F310998" w14:textId="7777777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ON THE QUOTATION</w:t>
      </w:r>
    </w:p>
    <w:p w14:paraId="0749E337" w14:textId="77777777" w:rsidR="00A863D3" w:rsidRPr="00A863D3" w:rsidRDefault="00A863D3" w:rsidP="00A863D3">
      <w:pPr>
        <w:spacing w:after="0"/>
        <w:jc w:val="both"/>
        <w:rPr>
          <w:rFonts w:ascii="GHEA Grapalat" w:hAnsi="GHEA Grapalat"/>
          <w:color w:val="000000" w:themeColor="text1"/>
          <w:lang w:val="en-US"/>
        </w:rPr>
      </w:pPr>
    </w:p>
    <w:p w14:paraId="389E6409" w14:textId="7777777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This text of the announcement is approved by the decision of the evaluation committee</w:t>
      </w:r>
    </w:p>
    <w:p w14:paraId="2F7089CF" w14:textId="7777777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of "August" "19" "01" of 2025</w:t>
      </w:r>
    </w:p>
    <w:p w14:paraId="0B638A31" w14:textId="77777777" w:rsidR="00A863D3" w:rsidRPr="00A863D3" w:rsidRDefault="00A863D3" w:rsidP="00A863D3">
      <w:pPr>
        <w:spacing w:after="0"/>
        <w:jc w:val="center"/>
        <w:rPr>
          <w:rFonts w:ascii="GHEA Grapalat" w:hAnsi="GHEA Grapalat"/>
          <w:color w:val="000000" w:themeColor="text1"/>
          <w:lang w:val="en-US"/>
        </w:rPr>
      </w:pPr>
    </w:p>
    <w:p w14:paraId="04B931ED" w14:textId="60206CF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 xml:space="preserve">Procedure code: </w:t>
      </w:r>
      <w:r>
        <w:rPr>
          <w:rFonts w:ascii="GHEA Grapalat" w:hAnsi="GHEA Grapalat"/>
          <w:b/>
          <w:lang w:val="af-ZA"/>
        </w:rPr>
        <w:t>ԳՄՋՄԴ-ԳՀԱՊՁԲ-2025/10</w:t>
      </w:r>
      <w:bookmarkStart w:id="0" w:name="_GoBack"/>
      <w:bookmarkEnd w:id="0"/>
    </w:p>
    <w:p w14:paraId="4FBD0672" w14:textId="77777777" w:rsidR="00A863D3" w:rsidRPr="00A863D3" w:rsidRDefault="00A863D3" w:rsidP="00A863D3">
      <w:pPr>
        <w:spacing w:after="0"/>
        <w:jc w:val="both"/>
        <w:rPr>
          <w:rFonts w:ascii="GHEA Grapalat" w:hAnsi="GHEA Grapalat"/>
          <w:color w:val="000000" w:themeColor="text1"/>
          <w:lang w:val="en-US"/>
        </w:rPr>
      </w:pPr>
    </w:p>
    <w:p w14:paraId="21AD29D8"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Customer - "</w:t>
      </w:r>
      <w:proofErr w:type="spellStart"/>
      <w:r w:rsidRPr="00A863D3">
        <w:rPr>
          <w:rFonts w:ascii="GHEA Grapalat" w:hAnsi="GHEA Grapalat"/>
          <w:color w:val="000000" w:themeColor="text1"/>
          <w:lang w:val="en-US"/>
        </w:rPr>
        <w:t>Jili</w:t>
      </w:r>
      <w:proofErr w:type="spellEnd"/>
      <w:r w:rsidRPr="00A863D3">
        <w:rPr>
          <w:rFonts w:ascii="GHEA Grapalat" w:hAnsi="GHEA Grapalat"/>
          <w:color w:val="000000" w:themeColor="text1"/>
          <w:lang w:val="en-US"/>
        </w:rPr>
        <w:t xml:space="preserve"> Secondary School of the RA Gegharkunik Region" SNCO, located at the address: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xml:space="preserve"> village, 1st street, 73rd floor, Gegharkunik region, RA, </w:t>
      </w:r>
      <w:proofErr w:type="spellStart"/>
      <w:r w:rsidRPr="00A863D3">
        <w:rPr>
          <w:rFonts w:ascii="GHEA Grapalat" w:hAnsi="GHEA Grapalat"/>
          <w:color w:val="000000" w:themeColor="text1"/>
          <w:lang w:val="en-US"/>
        </w:rPr>
        <w:t>Chambarak</w:t>
      </w:r>
      <w:proofErr w:type="spellEnd"/>
      <w:r w:rsidRPr="00A863D3">
        <w:rPr>
          <w:rFonts w:ascii="GHEA Grapalat" w:hAnsi="GHEA Grapalat"/>
          <w:color w:val="000000" w:themeColor="text1"/>
          <w:lang w:val="en-US"/>
        </w:rPr>
        <w:t xml:space="preserve"> city, announces a Quotation Request, which is carried out in one stage.</w:t>
      </w:r>
    </w:p>
    <w:p w14:paraId="0B2B029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As a result of this procedure, the selected participant will be offered to sign a Food Procurement Agreement (hereinafter referred to as the Agreement) in accordance with the established procedure.</w:t>
      </w:r>
    </w:p>
    <w:p w14:paraId="0C0DFF8B"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According to Article 7 of the RA Law "On Procurement", any person, regardless of whether he is a foreign individual, organization or stateless person, has an equal right to participate in this procedure.</w:t>
      </w:r>
    </w:p>
    <w:p w14:paraId="101137F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conditions for persons who do not have the right to participate in this procedure, as well as for participants, are defined in the invitation to this procedure.</w:t>
      </w:r>
    </w:p>
    <w:p w14:paraId="7F9BADC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selected participant is determined from the number of participants who submitted applications that are assessed satisfactorily on non-price terms, on the principle of giving preference to the participant who submitted the lowest price offer.</w:t>
      </w:r>
    </w:p>
    <w:p w14:paraId="1265AE77"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provisions of the Agreement on Government Procurement of the World Trade Organization apply to this procedure.</w:t>
      </w:r>
    </w:p>
    <w:p w14:paraId="61E2CDB1"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In case of a requirement to provide an invitation in electronic form, the customer shall provide the invitation in electronic form free of charge within the working day following the day of receipt of the application.</w:t>
      </w:r>
    </w:p>
    <w:p w14:paraId="54F9DD8F"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Applications for participation in this procedure must be submitted to the address: Gegharkunik region, </w:t>
      </w:r>
      <w:proofErr w:type="spellStart"/>
      <w:r w:rsidRPr="00A863D3">
        <w:rPr>
          <w:rFonts w:ascii="GHEA Grapalat" w:hAnsi="GHEA Grapalat"/>
          <w:color w:val="000000" w:themeColor="text1"/>
          <w:lang w:val="en-US"/>
        </w:rPr>
        <w:t>Chambarak</w:t>
      </w:r>
      <w:proofErr w:type="spellEnd"/>
      <w:r w:rsidRPr="00A863D3">
        <w:rPr>
          <w:rFonts w:ascii="GHEA Grapalat" w:hAnsi="GHEA Grapalat"/>
          <w:color w:val="000000" w:themeColor="text1"/>
          <w:lang w:val="en-US"/>
        </w:rPr>
        <w:t xml:space="preserve"> city, village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1st street, 73sh, in documentary form by 15:00 on the 7th day from the date of publication of this announcement.</w:t>
      </w:r>
    </w:p>
    <w:p w14:paraId="10B5A41F"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Bids, in addition to Armenian, can also be submitted in English or Russian.</w:t>
      </w:r>
    </w:p>
    <w:p w14:paraId="236605B1"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The opening of bids will take place at the address: Gegharkunik region, </w:t>
      </w:r>
      <w:proofErr w:type="spellStart"/>
      <w:r w:rsidRPr="00A863D3">
        <w:rPr>
          <w:rFonts w:ascii="GHEA Grapalat" w:hAnsi="GHEA Grapalat"/>
          <w:color w:val="000000" w:themeColor="text1"/>
          <w:lang w:val="en-US"/>
        </w:rPr>
        <w:t>Chambarak</w:t>
      </w:r>
      <w:proofErr w:type="spellEnd"/>
      <w:r w:rsidRPr="00A863D3">
        <w:rPr>
          <w:rFonts w:ascii="GHEA Grapalat" w:hAnsi="GHEA Grapalat"/>
          <w:color w:val="000000" w:themeColor="text1"/>
          <w:lang w:val="en-US"/>
        </w:rPr>
        <w:t xml:space="preserve"> city,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xml:space="preserve"> village, 1st street, 73sh, </w:t>
      </w:r>
      <w:r w:rsidRPr="00A863D3">
        <w:rPr>
          <w:rFonts w:ascii="GHEA Grapalat" w:hAnsi="GHEA Grapalat"/>
          <w:b/>
          <w:color w:val="000000" w:themeColor="text1"/>
          <w:lang w:val="en-US"/>
        </w:rPr>
        <w:t>on August 26, 2025 at 15:00</w:t>
      </w:r>
      <w:r w:rsidRPr="00A863D3">
        <w:rPr>
          <w:rFonts w:ascii="GHEA Grapalat" w:hAnsi="GHEA Grapalat"/>
          <w:color w:val="000000" w:themeColor="text1"/>
          <w:lang w:val="en-US"/>
        </w:rPr>
        <w:t>.</w:t>
      </w:r>
    </w:p>
    <w:p w14:paraId="1BF51545"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appeal regarding this procedure is carried out in accordance with the RA Law "On Procurement" and the RA Civil Procedure Code.</w:t>
      </w:r>
    </w:p>
    <w:p w14:paraId="243DB3DC" w14:textId="77777777" w:rsidR="00A863D3" w:rsidRPr="00A863D3" w:rsidRDefault="00A863D3" w:rsidP="00A863D3">
      <w:pPr>
        <w:spacing w:after="0"/>
        <w:jc w:val="both"/>
        <w:rPr>
          <w:rFonts w:ascii="GHEA Grapalat" w:hAnsi="GHEA Grapalat"/>
          <w:color w:val="000000" w:themeColor="text1"/>
          <w:lang w:val="en-US"/>
        </w:rPr>
      </w:pPr>
    </w:p>
    <w:p w14:paraId="6E29D6CF"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For additional information regarding this announcement, please contact the Secretary of the Evaluation Committee </w:t>
      </w:r>
      <w:proofErr w:type="spellStart"/>
      <w:r w:rsidRPr="00A863D3">
        <w:rPr>
          <w:rFonts w:ascii="GHEA Grapalat" w:hAnsi="GHEA Grapalat"/>
          <w:color w:val="000000" w:themeColor="text1"/>
          <w:lang w:val="en-US"/>
        </w:rPr>
        <w:t>Lusine</w:t>
      </w:r>
      <w:proofErr w:type="spellEnd"/>
      <w:r w:rsidRPr="00A863D3">
        <w:rPr>
          <w:rFonts w:ascii="GHEA Grapalat" w:hAnsi="GHEA Grapalat"/>
          <w:color w:val="000000" w:themeColor="text1"/>
          <w:lang w:val="en-US"/>
        </w:rPr>
        <w:t xml:space="preserve"> </w:t>
      </w:r>
      <w:proofErr w:type="spellStart"/>
      <w:r w:rsidRPr="00A863D3">
        <w:rPr>
          <w:rFonts w:ascii="GHEA Grapalat" w:hAnsi="GHEA Grapalat"/>
          <w:color w:val="000000" w:themeColor="text1"/>
          <w:lang w:val="en-US"/>
        </w:rPr>
        <w:t>Adloyan</w:t>
      </w:r>
      <w:proofErr w:type="spellEnd"/>
    </w:p>
    <w:p w14:paraId="5622C5E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Phone: 093 961 246</w:t>
      </w:r>
    </w:p>
    <w:p w14:paraId="0F0DF3D3"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E-mail: jil.dproc@mail.ru</w:t>
      </w:r>
    </w:p>
    <w:p w14:paraId="7D506C16" w14:textId="254FAA24" w:rsidR="009A3869" w:rsidRPr="007C5757"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Client: " RA Gegharkunik region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xml:space="preserve"> secondary school "SNCO</w:t>
      </w:r>
    </w:p>
    <w:sectPr w:rsidR="009A3869" w:rsidRPr="007C5757" w:rsidSect="00A863D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7DC"/>
    <w:rsid w:val="0001244B"/>
    <w:rsid w:val="00071750"/>
    <w:rsid w:val="00073DD8"/>
    <w:rsid w:val="0007630D"/>
    <w:rsid w:val="000B5295"/>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341E"/>
    <w:rsid w:val="00297FA0"/>
    <w:rsid w:val="002B01CD"/>
    <w:rsid w:val="002D2917"/>
    <w:rsid w:val="00304067"/>
    <w:rsid w:val="0032416A"/>
    <w:rsid w:val="00342C7A"/>
    <w:rsid w:val="00376C66"/>
    <w:rsid w:val="003821D7"/>
    <w:rsid w:val="003E1D98"/>
    <w:rsid w:val="00424C5C"/>
    <w:rsid w:val="00445581"/>
    <w:rsid w:val="0046198A"/>
    <w:rsid w:val="00473794"/>
    <w:rsid w:val="00493449"/>
    <w:rsid w:val="00526A85"/>
    <w:rsid w:val="005C6BF4"/>
    <w:rsid w:val="00612237"/>
    <w:rsid w:val="0064038F"/>
    <w:rsid w:val="00652635"/>
    <w:rsid w:val="0068315C"/>
    <w:rsid w:val="006845A7"/>
    <w:rsid w:val="00694101"/>
    <w:rsid w:val="006B3360"/>
    <w:rsid w:val="006C2642"/>
    <w:rsid w:val="006C5F65"/>
    <w:rsid w:val="006F593B"/>
    <w:rsid w:val="00743A33"/>
    <w:rsid w:val="00750E63"/>
    <w:rsid w:val="00780541"/>
    <w:rsid w:val="007903D4"/>
    <w:rsid w:val="007C5757"/>
    <w:rsid w:val="007D4063"/>
    <w:rsid w:val="007E6BB8"/>
    <w:rsid w:val="007E737B"/>
    <w:rsid w:val="007F1B37"/>
    <w:rsid w:val="0082213E"/>
    <w:rsid w:val="00847395"/>
    <w:rsid w:val="008A6FDE"/>
    <w:rsid w:val="008B4109"/>
    <w:rsid w:val="008B667D"/>
    <w:rsid w:val="008E2129"/>
    <w:rsid w:val="00921530"/>
    <w:rsid w:val="0097752C"/>
    <w:rsid w:val="009A3869"/>
    <w:rsid w:val="009A72F7"/>
    <w:rsid w:val="009D19D6"/>
    <w:rsid w:val="009F5E0E"/>
    <w:rsid w:val="00A179EB"/>
    <w:rsid w:val="00A24F7F"/>
    <w:rsid w:val="00A37C52"/>
    <w:rsid w:val="00A403C5"/>
    <w:rsid w:val="00A863D3"/>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C3E0E"/>
    <w:rsid w:val="00CD37EF"/>
    <w:rsid w:val="00CF099E"/>
    <w:rsid w:val="00D86802"/>
    <w:rsid w:val="00DB01AB"/>
    <w:rsid w:val="00DC37DC"/>
    <w:rsid w:val="00DF032B"/>
    <w:rsid w:val="00E101FF"/>
    <w:rsid w:val="00E80F21"/>
    <w:rsid w:val="00EC0A04"/>
    <w:rsid w:val="00EC4F5C"/>
    <w:rsid w:val="00F00459"/>
    <w:rsid w:val="00F5199B"/>
    <w:rsid w:val="00F54750"/>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370</Words>
  <Characters>2110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 Windows</cp:lastModifiedBy>
  <cp:revision>17</cp:revision>
  <dcterms:created xsi:type="dcterms:W3CDTF">2025-06-27T11:58:00Z</dcterms:created>
  <dcterms:modified xsi:type="dcterms:W3CDTF">2025-08-19T10:47:00Z</dcterms:modified>
</cp:coreProperties>
</file>