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745273" w:rsidRPr="00745273">
        <w:rPr>
          <w:rFonts w:ascii="Sylfaen" w:hAnsi="Sylfaen" w:cs="Arial"/>
          <w:b/>
          <w:i w:val="0"/>
          <w:color w:val="FF0000"/>
          <w:lang w:val="ru-RU"/>
        </w:rPr>
        <w:t>12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0</w:t>
      </w:r>
      <w:r w:rsidR="00745273" w:rsidRPr="00745273">
        <w:rPr>
          <w:rFonts w:ascii="Sylfaen" w:hAnsi="Sylfaen" w:cs="Arial"/>
          <w:b/>
          <w:i w:val="0"/>
          <w:color w:val="FF0000"/>
          <w:lang w:val="ru-RU"/>
        </w:rPr>
        <w:t>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1244DD" w:rsidRPr="001244DD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2</w:t>
      </w:r>
      <w:r w:rsidR="001244DD" w:rsidRPr="001244DD">
        <w:rPr>
          <w:rFonts w:ascii="Sylfaen" w:hAnsi="Sylfaen" w:cs="Arial"/>
          <w:b/>
          <w:i w:val="0"/>
          <w:color w:val="FF0000"/>
          <w:lang w:val="ru-RU"/>
        </w:rPr>
        <w:t>4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-</w:t>
      </w:r>
      <w:r w:rsidR="00303E60" w:rsidRPr="00303E60">
        <w:rPr>
          <w:rFonts w:ascii="Sylfaen" w:hAnsi="Sylfaen" w:cs="Arial"/>
          <w:b/>
          <w:i w:val="0"/>
          <w:color w:val="FF0000"/>
          <w:lang w:val="ru-RU"/>
        </w:rPr>
        <w:t>23</w:t>
      </w:r>
      <w:r w:rsidR="00CB42B8" w:rsidRPr="00CB42B8">
        <w:rPr>
          <w:rFonts w:ascii="Sylfaen" w:hAnsi="Sylfaen" w:cs="Arial"/>
          <w:b/>
          <w:i w:val="0"/>
          <w:color w:val="FF0000"/>
          <w:lang w:val="ru-RU"/>
        </w:rPr>
        <w:t>/</w:t>
      </w:r>
      <w:r w:rsidR="00745273" w:rsidRPr="00745273">
        <w:rPr>
          <w:rFonts w:ascii="Sylfaen" w:hAnsi="Sylfaen" w:cs="Arial"/>
          <w:b/>
          <w:i w:val="0"/>
          <w:color w:val="FF0000"/>
          <w:lang w:val="ru-RU"/>
        </w:rPr>
        <w:t>2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7613F4" w:rsidRDefault="00243133" w:rsidP="007613F4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27"/>
          <w:szCs w:val="27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</w:t>
      </w:r>
      <w:r w:rsidR="007613F4" w:rsidRPr="007613F4">
        <w:rPr>
          <w:rFonts w:ascii="Sylfaen" w:hAnsi="Sylfaen"/>
          <w:color w:val="FF0000"/>
          <w:lang w:val="ru-RU"/>
        </w:rPr>
        <w:t xml:space="preserve">по </w:t>
      </w:r>
      <w:r w:rsidR="00303E60" w:rsidRPr="00303E60">
        <w:rPr>
          <w:rFonts w:ascii="Sylfaen" w:hAnsi="Sylfaen"/>
          <w:color w:val="FF0000"/>
          <w:lang w:val="ru-RU"/>
        </w:rPr>
        <w:t>техническо</w:t>
      </w:r>
      <w:r w:rsidR="00480F60">
        <w:rPr>
          <w:rFonts w:ascii="Sylfaen" w:hAnsi="Sylfaen"/>
          <w:color w:val="FF0000"/>
          <w:lang w:val="ru-RU"/>
        </w:rPr>
        <w:t>му</w:t>
      </w:r>
      <w:r w:rsidR="00303E60" w:rsidRPr="00303E60">
        <w:rPr>
          <w:rFonts w:ascii="Sylfaen" w:hAnsi="Sylfaen"/>
          <w:color w:val="FF0000"/>
          <w:lang w:val="ru-RU"/>
        </w:rPr>
        <w:t xml:space="preserve"> обучени</w:t>
      </w:r>
      <w:r w:rsidR="00480F60">
        <w:rPr>
          <w:rFonts w:ascii="Sylfaen" w:hAnsi="Sylfaen"/>
          <w:color w:val="FF0000"/>
          <w:lang w:val="ru-RU"/>
        </w:rPr>
        <w:t>ю</w:t>
      </w:r>
      <w:r w:rsidR="00303E60" w:rsidRPr="00303E60">
        <w:rPr>
          <w:rFonts w:ascii="Sylfaen" w:hAnsi="Sylfaen"/>
          <w:color w:val="FF0000"/>
          <w:lang w:val="ru-RU"/>
        </w:rPr>
        <w:t xml:space="preserve"> </w:t>
      </w:r>
      <w:r w:rsidR="007613F4">
        <w:rPr>
          <w:rFonts w:ascii="Sylfaen" w:hAnsi="Sylfaen"/>
          <w:lang w:val="ru-RU"/>
        </w:rPr>
        <w:t>с целью</w:t>
      </w:r>
      <w:r w:rsidR="007613F4" w:rsidRPr="007613F4">
        <w:rPr>
          <w:rFonts w:ascii="Sylfaen" w:hAnsi="Sylfaen"/>
          <w:lang w:val="ru-RU"/>
        </w:rPr>
        <w:t xml:space="preserve"> </w:t>
      </w:r>
      <w:r w:rsidRPr="005758C2">
        <w:rPr>
          <w:rFonts w:ascii="Sylfaen" w:hAnsi="Sylfaen"/>
          <w:lang w:val="ru-RU"/>
        </w:rPr>
        <w:t>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DB4C22" w:rsidRDefault="00243133" w:rsidP="00DB4C22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предквалификационном</w:t>
      </w: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лицом, организацией или лицом без гражданства.</w:t>
      </w:r>
    </w:p>
    <w:p w:rsidR="00243133" w:rsidRPr="00DB4C22" w:rsidRDefault="00243133" w:rsidP="004A16FE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3. Участник, желающий принять участие в процедуре предварительной квалификации должен:</w:t>
      </w:r>
    </w:p>
    <w:p w:rsidR="00AA6C06" w:rsidRPr="00DB4C22" w:rsidRDefault="00243133" w:rsidP="00DB4C22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договорных мероприятий».</w:t>
      </w:r>
      <w:r w:rsidR="00BB2F39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7661B6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Контракты на оказание </w:t>
      </w:r>
      <w:r w:rsidR="007661B6" w:rsidRPr="00DB4C22">
        <w:rPr>
          <w:rFonts w:ascii="Sylfaen" w:hAnsi="Sylfaen" w:cs="Arial"/>
          <w:color w:val="FF0000"/>
          <w:sz w:val="20"/>
          <w:szCs w:val="20"/>
          <w:lang w:val="ru-RU" w:eastAsia="ru-RU"/>
        </w:rPr>
        <w:t>«</w:t>
      </w:r>
      <w:r w:rsidR="004442B9" w:rsidRPr="004442B9">
        <w:rPr>
          <w:rFonts w:ascii="Sylfaen" w:hAnsi="Sylfaen" w:cs="Arial"/>
          <w:color w:val="FF0000"/>
          <w:sz w:val="20"/>
          <w:szCs w:val="20"/>
          <w:lang w:val="ru-RU" w:eastAsia="ru-RU"/>
        </w:rPr>
        <w:t>услуги по организации обучения летного и/или авиационного инж</w:t>
      </w:r>
      <w:r w:rsidR="004442B9">
        <w:rPr>
          <w:rFonts w:ascii="Sylfaen" w:hAnsi="Sylfaen" w:cs="Arial"/>
          <w:color w:val="FF0000"/>
          <w:sz w:val="20"/>
          <w:szCs w:val="20"/>
          <w:lang w:val="ru-RU" w:eastAsia="ru-RU"/>
        </w:rPr>
        <w:t>енерно-технического персонала и/</w:t>
      </w:r>
      <w:r w:rsidR="004442B9" w:rsidRPr="004442B9">
        <w:rPr>
          <w:rFonts w:ascii="Sylfaen" w:hAnsi="Sylfaen" w:cs="Arial"/>
          <w:color w:val="FF0000"/>
          <w:sz w:val="20"/>
          <w:szCs w:val="20"/>
          <w:lang w:val="ru-RU" w:eastAsia="ru-RU"/>
        </w:rPr>
        <w:t>или услуги по профессиональной переподготовке сотрудников авиационной системы</w:t>
      </w:r>
      <w:r w:rsidR="007450D4">
        <w:rPr>
          <w:rFonts w:ascii="Sylfaen" w:hAnsi="Sylfaen" w:cs="Arial"/>
          <w:color w:val="222222"/>
          <w:sz w:val="20"/>
          <w:szCs w:val="20"/>
          <w:lang w:val="ru-RU" w:eastAsia="ru-RU"/>
        </w:rPr>
        <w:t>»</w:t>
      </w:r>
      <w:r w:rsidR="007450D4" w:rsidRPr="007450D4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B47FB5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считаются похожимы</w:t>
      </w:r>
      <w:r w:rsidR="003058FC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B47FB5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(сходнымы).</w:t>
      </w:r>
    </w:p>
    <w:p w:rsidR="00243133" w:rsidRPr="00DB4C22" w:rsidRDefault="00243133" w:rsidP="000D3CF3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DB4C22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2) Во время оценки заявки учитываются единая квалификация</w:t>
      </w:r>
      <w:r w:rsidRPr="00691AAE">
        <w:rPr>
          <w:rFonts w:ascii="Sylfaen" w:hAnsi="Sylfaen"/>
          <w:sz w:val="20"/>
          <w:szCs w:val="20"/>
          <w:lang w:val="ru-RU"/>
        </w:rPr>
        <w:t xml:space="preserve">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45273" w:rsidRPr="00745273">
        <w:rPr>
          <w:rFonts w:ascii="Sylfaen" w:hAnsi="Sylfaen" w:cs="Sylfaen"/>
          <w:color w:val="FF0000"/>
          <w:sz w:val="20"/>
          <w:szCs w:val="20"/>
          <w:lang w:val="ru-RU"/>
        </w:rPr>
        <w:t>24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7450D4" w:rsidRPr="007450D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745273" w:rsidRPr="00745273">
        <w:rPr>
          <w:rFonts w:ascii="Sylfaen" w:hAnsi="Sylfaen" w:cs="Sylfaen"/>
          <w:color w:val="FF0000"/>
          <w:sz w:val="20"/>
          <w:szCs w:val="20"/>
          <w:lang w:val="ru-RU"/>
        </w:rPr>
        <w:t>6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450D4" w:rsidRPr="007450D4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45273" w:rsidRPr="00745273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7C707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7C707D" w:rsidRDefault="007C707D" w:rsidP="007E1718">
      <w:pPr>
        <w:spacing w:after="0" w:line="240" w:lineRule="auto"/>
        <w:ind w:firstLine="284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>
        <w:rPr>
          <w:rFonts w:ascii="Sylfaen" w:hAnsi="Sylfaen" w:cs="Sylfaen"/>
          <w:color w:val="FF0000"/>
          <w:sz w:val="20"/>
          <w:szCs w:val="20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691AAE" w:rsidRDefault="00243133" w:rsidP="007C707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  <w:r w:rsidR="009549D7" w:rsidRPr="009549D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В рамках закупок </w:t>
      </w:r>
      <w:r w:rsidR="009549D7">
        <w:rPr>
          <w:rFonts w:ascii="Sylfaen" w:hAnsi="Sylfaen" w:cs="Sylfaen"/>
          <w:sz w:val="20"/>
          <w:szCs w:val="20"/>
          <w:lang w:val="ru-RU"/>
        </w:rPr>
        <w:t>в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бумажн</w:t>
      </w:r>
      <w:r w:rsidR="009549D7">
        <w:rPr>
          <w:rFonts w:ascii="Sylfaen" w:hAnsi="Sylfaen" w:cs="Sylfaen"/>
          <w:sz w:val="20"/>
          <w:szCs w:val="20"/>
          <w:lang w:val="ru-RU"/>
        </w:rPr>
        <w:t>ой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549D7">
        <w:rPr>
          <w:rFonts w:ascii="Sylfaen" w:hAnsi="Sylfaen" w:cs="Sylfaen"/>
          <w:sz w:val="20"/>
          <w:szCs w:val="20"/>
          <w:lang w:val="ru-RU"/>
        </w:rPr>
        <w:t>форме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акционерные общества и общества с ограниченной ответственностью-резиденты Республики Армения не подписывают документы, включенные в заявку и утвержденные ими</w:t>
      </w:r>
      <w:r w:rsidR="009549D7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745273" w:rsidRPr="00745273">
        <w:rPr>
          <w:rFonts w:ascii="Sylfaen" w:hAnsi="Sylfaen" w:cs="Sylfaen"/>
          <w:color w:val="FF0000"/>
          <w:sz w:val="20"/>
          <w:szCs w:val="20"/>
          <w:lang w:val="ru-RU"/>
        </w:rPr>
        <w:t>24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637ADE" w:rsidRPr="00637ADE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745273" w:rsidRPr="00745273">
        <w:rPr>
          <w:rFonts w:ascii="Sylfaen" w:hAnsi="Sylfaen" w:cs="Sylfaen"/>
          <w:color w:val="FF0000"/>
          <w:sz w:val="20"/>
          <w:szCs w:val="20"/>
          <w:lang w:val="ru-RU"/>
        </w:rPr>
        <w:t>6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637ADE" w:rsidRPr="00637ADE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45273" w:rsidRPr="00745273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</w:t>
      </w:r>
      <w:r w:rsidR="00931AB1" w:rsidRPr="00931AB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E13FA1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E13FA1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872373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872373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872373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E13FA1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420C6E" w:rsidRPr="007E1718" w:rsidRDefault="00420C6E" w:rsidP="002D6199">
      <w:pPr>
        <w:rPr>
          <w:rFonts w:ascii="Sylfaen" w:hAnsi="Sylfaen"/>
          <w:sz w:val="20"/>
          <w:szCs w:val="20"/>
          <w:lang w:val="ru-RU"/>
        </w:rPr>
      </w:pPr>
    </w:p>
    <w:p w:rsidR="002D6199" w:rsidRPr="007E1718" w:rsidRDefault="002D6199" w:rsidP="002D6199">
      <w:pPr>
        <w:rPr>
          <w:rFonts w:ascii="Sylfaen" w:hAnsi="Sylfaen"/>
          <w:b/>
          <w:lang w:val="ru-RU"/>
        </w:rPr>
      </w:pPr>
    </w:p>
    <w:p w:rsidR="007B6EF4" w:rsidRPr="00303E60" w:rsidRDefault="007B6EF4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FD29EC">
        <w:rPr>
          <w:rFonts w:ascii="Sylfaen" w:hAnsi="Sylfaen"/>
          <w:b/>
          <w:color w:val="FF0000"/>
          <w:lang w:val="ru-RU"/>
        </w:rPr>
        <w:t>2</w:t>
      </w:r>
      <w:r w:rsidR="007B6EF4" w:rsidRPr="007B6EF4">
        <w:rPr>
          <w:rFonts w:ascii="Sylfaen" w:hAnsi="Sylfaen"/>
          <w:b/>
          <w:color w:val="FF0000"/>
          <w:lang w:val="ru-RU"/>
        </w:rPr>
        <w:t>4</w:t>
      </w:r>
      <w:r w:rsidR="00FD29EC">
        <w:rPr>
          <w:rFonts w:ascii="Sylfaen" w:hAnsi="Sylfaen"/>
          <w:b/>
          <w:color w:val="FF0000"/>
          <w:lang w:val="ru-RU"/>
        </w:rPr>
        <w:t>-</w:t>
      </w:r>
      <w:r w:rsidR="008A2224">
        <w:rPr>
          <w:rFonts w:ascii="Sylfaen" w:hAnsi="Sylfaen"/>
          <w:b/>
          <w:color w:val="FF0000"/>
          <w:lang w:val="ru-RU"/>
        </w:rPr>
        <w:t>23</w:t>
      </w:r>
      <w:r w:rsidR="00CB42B8" w:rsidRPr="00CB42B8">
        <w:rPr>
          <w:rFonts w:ascii="Sylfaen" w:hAnsi="Sylfaen"/>
          <w:b/>
          <w:color w:val="FF0000"/>
          <w:lang w:val="ru-RU"/>
        </w:rPr>
        <w:t>/</w:t>
      </w:r>
      <w:r w:rsidR="00745273" w:rsidRPr="00745273">
        <w:rPr>
          <w:rFonts w:ascii="Sylfaen" w:hAnsi="Sylfaen"/>
          <w:b/>
          <w:color w:val="FF0000"/>
          <w:lang w:val="ru-RU"/>
        </w:rPr>
        <w:t>2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7B6EF4" w:rsidRPr="00303E60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7B6EF4" w:rsidRPr="00303E60" w:rsidRDefault="007B6EF4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7B6EF4" w:rsidRPr="00303E60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sectPr w:rsidR="00243133" w:rsidRPr="00BB2F39" w:rsidSect="003536AE">
      <w:pgSz w:w="11906" w:h="16838"/>
      <w:pgMar w:top="567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67060"/>
    <w:rsid w:val="00080FF3"/>
    <w:rsid w:val="0008372F"/>
    <w:rsid w:val="000840DC"/>
    <w:rsid w:val="00096E14"/>
    <w:rsid w:val="000A12EF"/>
    <w:rsid w:val="000A2D05"/>
    <w:rsid w:val="000A406A"/>
    <w:rsid w:val="000C041F"/>
    <w:rsid w:val="000C4084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244DD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6199"/>
    <w:rsid w:val="002E7ED1"/>
    <w:rsid w:val="002F23F3"/>
    <w:rsid w:val="00302425"/>
    <w:rsid w:val="00303E60"/>
    <w:rsid w:val="003058FC"/>
    <w:rsid w:val="003115DB"/>
    <w:rsid w:val="00320F2C"/>
    <w:rsid w:val="00323A8D"/>
    <w:rsid w:val="00324261"/>
    <w:rsid w:val="003253A9"/>
    <w:rsid w:val="003316E0"/>
    <w:rsid w:val="003342C0"/>
    <w:rsid w:val="003536AE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309"/>
    <w:rsid w:val="00416BCA"/>
    <w:rsid w:val="0041765F"/>
    <w:rsid w:val="00420C6E"/>
    <w:rsid w:val="004210C5"/>
    <w:rsid w:val="0042275C"/>
    <w:rsid w:val="00425663"/>
    <w:rsid w:val="004442B9"/>
    <w:rsid w:val="0044596D"/>
    <w:rsid w:val="00447046"/>
    <w:rsid w:val="00473CEA"/>
    <w:rsid w:val="004770CB"/>
    <w:rsid w:val="00480F60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20C1"/>
    <w:rsid w:val="00512FA4"/>
    <w:rsid w:val="0053726B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37ADE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450D4"/>
    <w:rsid w:val="00745273"/>
    <w:rsid w:val="00752E69"/>
    <w:rsid w:val="007551DF"/>
    <w:rsid w:val="007557B4"/>
    <w:rsid w:val="00761266"/>
    <w:rsid w:val="007613F4"/>
    <w:rsid w:val="00762E03"/>
    <w:rsid w:val="00765F0B"/>
    <w:rsid w:val="007661B6"/>
    <w:rsid w:val="0077076C"/>
    <w:rsid w:val="00776A5D"/>
    <w:rsid w:val="00782DA8"/>
    <w:rsid w:val="00792A60"/>
    <w:rsid w:val="007B6635"/>
    <w:rsid w:val="007B6EF4"/>
    <w:rsid w:val="007C3B99"/>
    <w:rsid w:val="007C707D"/>
    <w:rsid w:val="007E1718"/>
    <w:rsid w:val="007F4652"/>
    <w:rsid w:val="007F7EC6"/>
    <w:rsid w:val="008010F2"/>
    <w:rsid w:val="00801451"/>
    <w:rsid w:val="008236AF"/>
    <w:rsid w:val="00826339"/>
    <w:rsid w:val="00846DDD"/>
    <w:rsid w:val="00870E4E"/>
    <w:rsid w:val="00872373"/>
    <w:rsid w:val="00873DED"/>
    <w:rsid w:val="00876173"/>
    <w:rsid w:val="00884B7C"/>
    <w:rsid w:val="008A2224"/>
    <w:rsid w:val="008A2A4D"/>
    <w:rsid w:val="008A34F9"/>
    <w:rsid w:val="008A3F26"/>
    <w:rsid w:val="008B21BF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1AB1"/>
    <w:rsid w:val="00936BA6"/>
    <w:rsid w:val="009402FB"/>
    <w:rsid w:val="009549D7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C7733"/>
    <w:rsid w:val="009D0668"/>
    <w:rsid w:val="009D468F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6CC8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42B8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240C7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B4C22"/>
    <w:rsid w:val="00DB6392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3FA1"/>
    <w:rsid w:val="00E142AD"/>
    <w:rsid w:val="00E16BD7"/>
    <w:rsid w:val="00E17411"/>
    <w:rsid w:val="00E275DE"/>
    <w:rsid w:val="00E3357E"/>
    <w:rsid w:val="00E34F7F"/>
    <w:rsid w:val="00E37738"/>
    <w:rsid w:val="00E409B5"/>
    <w:rsid w:val="00E4489D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17AF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D8F4-470C-463C-BEC8-FD9AE2F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1726</Words>
  <Characters>12760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gevorg.teryan</cp:lastModifiedBy>
  <cp:revision>24</cp:revision>
  <dcterms:created xsi:type="dcterms:W3CDTF">2022-10-20T12:11:00Z</dcterms:created>
  <dcterms:modified xsi:type="dcterms:W3CDTF">2024-06-11T13:40:00Z</dcterms:modified>
</cp:coreProperties>
</file>