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F2563E">
        <w:rPr>
          <w:rFonts w:ascii="GHEA Grapalat" w:hAnsi="GHEA Grapalat"/>
        </w:rPr>
        <w:t>ՀՀԱՆՇՕԾ</w:t>
      </w:r>
      <w:r w:rsidR="00F2563E" w:rsidRPr="00F2563E">
        <w:rPr>
          <w:rFonts w:ascii="GHEA Grapalat" w:hAnsi="GHEA Grapalat"/>
          <w:lang w:val="ru-RU"/>
        </w:rPr>
        <w:t>-</w:t>
      </w:r>
      <w:r w:rsidR="00F2563E">
        <w:rPr>
          <w:rFonts w:ascii="GHEA Grapalat" w:hAnsi="GHEA Grapalat"/>
        </w:rPr>
        <w:t>ԳՀԾՁԲ</w:t>
      </w:r>
      <w:r w:rsidR="00F2563E" w:rsidRPr="00F2563E">
        <w:rPr>
          <w:rFonts w:ascii="GHEA Grapalat" w:hAnsi="GHEA Grapalat"/>
          <w:lang w:val="ru-RU"/>
        </w:rPr>
        <w:t>-2026/24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автотранспортных средств 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F2563E">
        <w:rPr>
          <w:rFonts w:ascii="GHEA Grapalat" w:hAnsi="GHEA Grapalat"/>
        </w:rPr>
        <w:t>ՀՀԱՆՇՕԾ</w:t>
      </w:r>
      <w:r w:rsidR="00F2563E" w:rsidRPr="00F2563E">
        <w:rPr>
          <w:rFonts w:ascii="GHEA Grapalat" w:hAnsi="GHEA Grapalat"/>
          <w:lang w:val="ru-RU"/>
        </w:rPr>
        <w:t>-</w:t>
      </w:r>
      <w:r w:rsidR="00F2563E">
        <w:rPr>
          <w:rFonts w:ascii="GHEA Grapalat" w:hAnsi="GHEA Grapalat"/>
        </w:rPr>
        <w:t>ԳՀԾՁԲ</w:t>
      </w:r>
      <w:r w:rsidR="00F2563E" w:rsidRPr="00F2563E">
        <w:rPr>
          <w:rFonts w:ascii="GHEA Grapalat" w:hAnsi="GHEA Grapalat"/>
          <w:lang w:val="ru-RU"/>
        </w:rPr>
        <w:t>-2026/24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1344"/>
        <w:gridCol w:w="2045"/>
        <w:gridCol w:w="1663"/>
        <w:gridCol w:w="1826"/>
        <w:gridCol w:w="2173"/>
      </w:tblGrid>
      <w:tr w:rsidR="00A15B3F" w:rsidRPr="00914409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344" w:type="dxa"/>
            <w:vAlign w:val="center"/>
          </w:tcPr>
          <w:p w:rsidR="00A15B3F" w:rsidRP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Цена</w:t>
            </w:r>
          </w:p>
        </w:tc>
        <w:tc>
          <w:tcPr>
            <w:tcW w:w="2045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A15B3F" w:rsidRPr="00F2563E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344" w:type="dxa"/>
            <w:vAlign w:val="center"/>
          </w:tcPr>
          <w:p w:rsidR="00A15B3F" w:rsidRPr="00F2563E" w:rsidRDefault="00F2563E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eastAsiaTheme="minorEastAsia" w:hAnsi="GHEA Grapalat" w:cstheme="minorBidi"/>
                <w:sz w:val="22"/>
                <w:szCs w:val="22"/>
                <w:lang w:val="hy-AM"/>
              </w:rPr>
            </w:pPr>
            <w:r>
              <w:rPr>
                <w:rFonts w:ascii="GHEA Grapalat" w:eastAsiaTheme="minorEastAsia" w:hAnsi="GHEA Grapalat" w:cstheme="minorBidi"/>
                <w:sz w:val="22"/>
                <w:szCs w:val="22"/>
                <w:lang w:val="hy-AM"/>
              </w:rPr>
              <w:t>375 000</w:t>
            </w:r>
            <w:bookmarkStart w:id="0" w:name="_GoBack"/>
            <w:bookmarkEnd w:id="0"/>
          </w:p>
        </w:tc>
        <w:tc>
          <w:tcPr>
            <w:tcW w:w="2045" w:type="dxa"/>
            <w:vAlign w:val="center"/>
          </w:tcPr>
          <w:p w:rsidR="00A15B3F" w:rsidRPr="00F2563E" w:rsidRDefault="00F2563E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eastAsiaTheme="minorEastAsia" w:hAnsi="GHEA Grapalat" w:cstheme="minorBidi"/>
                <w:sz w:val="22"/>
                <w:szCs w:val="22"/>
                <w:lang w:val="en-US"/>
              </w:rPr>
            </w:pPr>
            <w:r w:rsidRPr="00F2563E">
              <w:rPr>
                <w:rFonts w:ascii="GHEA Grapalat" w:eastAsiaTheme="minorEastAsia" w:hAnsi="GHEA Grapalat" w:cstheme="minorBidi"/>
                <w:sz w:val="22"/>
                <w:szCs w:val="22"/>
                <w:lang w:val="en-US"/>
              </w:rPr>
              <w:t>Услуги технического осмотра автотранспортных средств в Лорийской области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F2563E" w:rsidRDefault="00A15B3F" w:rsidP="00A15B3F">
            <w:pPr>
              <w:jc w:val="center"/>
              <w:rPr>
                <w:rFonts w:ascii="GHEA Grapalat" w:hAnsi="GHEA Grapalat"/>
              </w:rPr>
            </w:pPr>
            <w:r w:rsidRPr="00F2563E">
              <w:rPr>
                <w:rFonts w:ascii="GHEA Grapalat" w:hAnsi="GHEA Grapalat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F2563E" w:rsidRDefault="00A15B3F" w:rsidP="00A15B3F">
            <w:pPr>
              <w:jc w:val="center"/>
              <w:rPr>
                <w:rFonts w:ascii="GHEA Grapalat" w:hAnsi="GHEA Grapalat"/>
              </w:rPr>
            </w:pPr>
            <w:r w:rsidRPr="00F2563E">
              <w:rPr>
                <w:rFonts w:ascii="GHEA Grapalat" w:hAnsi="GHEA Grapalat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F2563E">
        <w:t>ՀՀԱՆՇՕԾ</w:t>
      </w:r>
      <w:r w:rsidR="00F2563E" w:rsidRPr="00F2563E">
        <w:rPr>
          <w:lang w:val="ru-RU"/>
        </w:rPr>
        <w:t>-</w:t>
      </w:r>
      <w:r w:rsidR="00F2563E">
        <w:t>ԳՀԾՁԲ</w:t>
      </w:r>
      <w:r w:rsidR="00F2563E" w:rsidRPr="00F2563E">
        <w:rPr>
          <w:lang w:val="ru-RU"/>
        </w:rPr>
        <w:t>-2026/24</w:t>
      </w:r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405E"/>
    <w:rsid w:val="001F1ABE"/>
    <w:rsid w:val="00243B41"/>
    <w:rsid w:val="0029639D"/>
    <w:rsid w:val="003001AB"/>
    <w:rsid w:val="003060CF"/>
    <w:rsid w:val="00326F90"/>
    <w:rsid w:val="00667F73"/>
    <w:rsid w:val="006E4C79"/>
    <w:rsid w:val="007D0A2B"/>
    <w:rsid w:val="008528F4"/>
    <w:rsid w:val="00914409"/>
    <w:rsid w:val="00A15B3F"/>
    <w:rsid w:val="00AA1D8D"/>
    <w:rsid w:val="00B47730"/>
    <w:rsid w:val="00CB0664"/>
    <w:rsid w:val="00E25420"/>
    <w:rsid w:val="00F256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8FA93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2c">
    <w:name w:val="Body Text Indent 2"/>
    <w:basedOn w:val="a1"/>
    <w:link w:val="2d"/>
    <w:rsid w:val="00A15B3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d">
    <w:name w:val="Основной текст с отступом 2 Знак"/>
    <w:basedOn w:val="a2"/>
    <w:link w:val="2c"/>
    <w:rsid w:val="00A15B3F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E411C4-88AA-4E55-8B69-6B464A5B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17</cp:revision>
  <dcterms:created xsi:type="dcterms:W3CDTF">2013-12-23T23:15:00Z</dcterms:created>
  <dcterms:modified xsi:type="dcterms:W3CDTF">2026-02-08T08:02:00Z</dcterms:modified>
  <cp:category/>
</cp:coreProperties>
</file>