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98" w:rsidRDefault="00A13798" w:rsidP="00A13798">
      <w:pPr>
        <w:pStyle w:val="BodyText"/>
        <w:spacing w:line="480" w:lineRule="auto"/>
        <w:ind w:firstLine="567"/>
        <w:jc w:val="right"/>
        <w:rPr>
          <w:rFonts w:ascii="GHEA Grapalat" w:hAnsi="GHEA Grapalat" w:cs="Sylfaen"/>
          <w:i/>
          <w:sz w:val="18"/>
        </w:rPr>
      </w:pPr>
      <w:r w:rsidRPr="00EA309E">
        <w:rPr>
          <w:rFonts w:ascii="GHEA Grapalat" w:hAnsi="GHEA Grapalat" w:cs="Sylfaen"/>
          <w:i/>
          <w:sz w:val="18"/>
        </w:rPr>
        <w:t xml:space="preserve">                                                                                                                            </w:t>
      </w:r>
    </w:p>
    <w:p w:rsidR="00A13798" w:rsidRPr="00713E1C" w:rsidRDefault="00A13798" w:rsidP="00A13798">
      <w:pPr>
        <w:jc w:val="center"/>
        <w:rPr>
          <w:rFonts w:ascii="GHEA Grapalat" w:hAnsi="GHEA Grapalat"/>
          <w:b/>
          <w:sz w:val="21"/>
          <w:szCs w:val="21"/>
          <w:lang w:val="af-ZA"/>
        </w:rPr>
      </w:pPr>
      <w:r w:rsidRPr="00713E1C">
        <w:rPr>
          <w:rFonts w:ascii="GHEA Grapalat" w:hAnsi="GHEA Grapalat" w:cs="Sylfaen"/>
          <w:b/>
          <w:sz w:val="21"/>
          <w:szCs w:val="21"/>
          <w:lang w:val="af-ZA"/>
        </w:rPr>
        <w:t>ՀԱՅՏԱՐԱՐՈՒԹՅՈՒՆ</w:t>
      </w:r>
    </w:p>
    <w:p w:rsidR="00A13798" w:rsidRPr="00713E1C" w:rsidRDefault="00A13798" w:rsidP="00A13798">
      <w:pPr>
        <w:jc w:val="center"/>
        <w:rPr>
          <w:rFonts w:ascii="GHEA Grapalat" w:hAnsi="GHEA Grapalat"/>
          <w:b/>
          <w:sz w:val="21"/>
          <w:szCs w:val="21"/>
          <w:lang w:val="af-ZA"/>
        </w:rPr>
      </w:pPr>
      <w:r w:rsidRPr="00713E1C">
        <w:rPr>
          <w:rFonts w:ascii="GHEA Grapalat" w:hAnsi="GHEA Grapalat"/>
          <w:b/>
          <w:sz w:val="21"/>
          <w:szCs w:val="21"/>
          <w:lang w:val="af-ZA"/>
        </w:rPr>
        <w:t>հրավերի պարզաբանման մասին</w:t>
      </w:r>
    </w:p>
    <w:p w:rsidR="00A13798" w:rsidRPr="00713E1C" w:rsidRDefault="00A13798" w:rsidP="00A13798">
      <w:pPr>
        <w:pStyle w:val="Heading3"/>
        <w:ind w:firstLine="0"/>
        <w:rPr>
          <w:rFonts w:ascii="GHEA Grapalat" w:hAnsi="GHEA Grapalat" w:cs="Sylfaen"/>
          <w:b w:val="0"/>
          <w:sz w:val="21"/>
          <w:szCs w:val="21"/>
          <w:lang w:val="af-ZA"/>
        </w:rPr>
      </w:pP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Հայտարարության սույն տեքստը հաստատված է գնահատող հանձնաժողովի</w:t>
      </w: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 xml:space="preserve"> 20</w:t>
      </w:r>
      <w:r w:rsidR="0093142A">
        <w:rPr>
          <w:rFonts w:ascii="GHEA Grapalat" w:eastAsiaTheme="minorEastAsia" w:hAnsi="GHEA Grapalat" w:cs="Sylfaen"/>
          <w:b w:val="0"/>
          <w:sz w:val="21"/>
          <w:szCs w:val="21"/>
          <w:lang w:val="af-ZA" w:eastAsia="en-US"/>
        </w:rPr>
        <w:t>2</w:t>
      </w:r>
      <w:r w:rsidR="0093142A">
        <w:rPr>
          <w:rFonts w:ascii="GHEA Grapalat" w:eastAsiaTheme="minorEastAsia" w:hAnsi="GHEA Grapalat" w:cs="Sylfaen"/>
          <w:b w:val="0"/>
          <w:sz w:val="21"/>
          <w:szCs w:val="21"/>
          <w:lang w:val="hy-AM" w:eastAsia="en-US"/>
        </w:rPr>
        <w:t>1</w:t>
      </w:r>
      <w:r w:rsidRPr="00B11389">
        <w:rPr>
          <w:rFonts w:ascii="GHEA Grapalat" w:eastAsiaTheme="minorEastAsia" w:hAnsi="GHEA Grapalat" w:cs="Sylfaen"/>
          <w:b w:val="0"/>
          <w:sz w:val="21"/>
          <w:szCs w:val="21"/>
          <w:lang w:val="af-ZA" w:eastAsia="en-US"/>
        </w:rPr>
        <w:t xml:space="preserve"> թվականի </w:t>
      </w:r>
      <w:proofErr w:type="spellStart"/>
      <w:r w:rsidR="00FB3D25">
        <w:rPr>
          <w:rFonts w:ascii="GHEA Grapalat" w:eastAsiaTheme="minorEastAsia" w:hAnsi="GHEA Grapalat" w:cs="Sylfaen"/>
          <w:b w:val="0"/>
          <w:sz w:val="21"/>
          <w:szCs w:val="21"/>
          <w:lang w:eastAsia="en-US"/>
        </w:rPr>
        <w:t>հուլիսի</w:t>
      </w:r>
      <w:proofErr w:type="spellEnd"/>
      <w:r w:rsidRPr="00B11389">
        <w:rPr>
          <w:rFonts w:ascii="GHEA Grapalat" w:eastAsiaTheme="minorEastAsia" w:hAnsi="GHEA Grapalat" w:cs="Sylfaen"/>
          <w:b w:val="0"/>
          <w:sz w:val="21"/>
          <w:szCs w:val="21"/>
          <w:lang w:val="af-ZA" w:eastAsia="en-US"/>
        </w:rPr>
        <w:t xml:space="preserve"> </w:t>
      </w:r>
      <w:r w:rsidR="00FB3D25">
        <w:rPr>
          <w:rFonts w:ascii="GHEA Grapalat" w:eastAsiaTheme="minorEastAsia" w:hAnsi="GHEA Grapalat" w:cs="Sylfaen"/>
          <w:b w:val="0"/>
          <w:sz w:val="21"/>
          <w:szCs w:val="21"/>
          <w:lang w:val="af-ZA" w:eastAsia="en-US"/>
        </w:rPr>
        <w:t>26</w:t>
      </w:r>
      <w:r w:rsidRPr="00B11389">
        <w:rPr>
          <w:rFonts w:ascii="GHEA Grapalat" w:eastAsiaTheme="minorEastAsia" w:hAnsi="GHEA Grapalat" w:cs="Sylfaen"/>
          <w:b w:val="0"/>
          <w:sz w:val="21"/>
          <w:szCs w:val="21"/>
          <w:lang w:val="af-ZA" w:eastAsia="en-US"/>
        </w:rPr>
        <w:t xml:space="preserve">-ի թիվ </w:t>
      </w:r>
      <w:r w:rsidR="001337CA" w:rsidRPr="00B11389">
        <w:rPr>
          <w:rFonts w:ascii="GHEA Grapalat" w:eastAsiaTheme="minorEastAsia" w:hAnsi="GHEA Grapalat" w:cs="Sylfaen"/>
          <w:b w:val="0"/>
          <w:sz w:val="21"/>
          <w:szCs w:val="21"/>
          <w:lang w:val="af-ZA" w:eastAsia="en-US"/>
        </w:rPr>
        <w:t>1</w:t>
      </w:r>
      <w:r w:rsidRPr="00B11389">
        <w:rPr>
          <w:rFonts w:ascii="GHEA Grapalat" w:eastAsiaTheme="minorEastAsia" w:hAnsi="GHEA Grapalat" w:cs="Sylfaen"/>
          <w:b w:val="0"/>
          <w:sz w:val="21"/>
          <w:szCs w:val="21"/>
          <w:lang w:val="af-ZA" w:eastAsia="en-US"/>
        </w:rPr>
        <w:t xml:space="preserve"> որոշմամբ և հրապարակվում է </w:t>
      </w: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“Գնումների մասին” ՀՀ օրենքի 29-րդ հոդվածի համաձայն</w:t>
      </w: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p>
    <w:p w:rsidR="00A13798"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 xml:space="preserve">Ընթացակարգի ծածկագիրը </w:t>
      </w:r>
      <w:r w:rsidR="00677942" w:rsidRPr="00677942">
        <w:rPr>
          <w:rFonts w:ascii="GHEA Grapalat" w:eastAsiaTheme="minorEastAsia" w:hAnsi="GHEA Grapalat" w:cs="Sylfaen"/>
          <w:b w:val="0"/>
          <w:sz w:val="21"/>
          <w:szCs w:val="21"/>
          <w:lang w:val="af-ZA" w:eastAsia="en-US"/>
        </w:rPr>
        <w:t>ԵՔ-ԵՓՄԱՇՁԲ-21/1</w:t>
      </w:r>
    </w:p>
    <w:p w:rsidR="00FB3D25" w:rsidRDefault="00FB3D25" w:rsidP="00FB3D25">
      <w:pPr>
        <w:widowControl w:val="0"/>
        <w:spacing w:after="160" w:line="360" w:lineRule="auto"/>
        <w:jc w:val="center"/>
        <w:rPr>
          <w:rFonts w:ascii="GHEA Grapalat" w:hAnsi="GHEA Grapalat"/>
          <w:b/>
          <w:szCs w:val="24"/>
          <w:lang w:val="ru-RU"/>
        </w:rPr>
      </w:pPr>
    </w:p>
    <w:p w:rsidR="00FB3D25" w:rsidRPr="00FB3D25" w:rsidRDefault="00FB3D25" w:rsidP="00FB3D25">
      <w:pPr>
        <w:widowControl w:val="0"/>
        <w:spacing w:after="160" w:line="360" w:lineRule="auto"/>
        <w:jc w:val="center"/>
        <w:rPr>
          <w:rFonts w:ascii="GHEA Grapalat" w:hAnsi="GHEA Grapalat"/>
          <w:b/>
          <w:szCs w:val="24"/>
          <w:lang w:val="ru-RU"/>
        </w:rPr>
      </w:pPr>
      <w:r w:rsidRPr="00FB3D25">
        <w:rPr>
          <w:rFonts w:ascii="GHEA Grapalat" w:hAnsi="GHEA Grapalat"/>
          <w:b/>
          <w:szCs w:val="24"/>
          <w:lang w:val="ru-RU"/>
        </w:rPr>
        <w:t>ОБЪЯВЛЕНИЕ</w:t>
      </w:r>
    </w:p>
    <w:p w:rsidR="00FB3D25" w:rsidRPr="00FB3D25" w:rsidRDefault="00FB3D25" w:rsidP="00FB3D25">
      <w:pPr>
        <w:widowControl w:val="0"/>
        <w:spacing w:after="160" w:line="360" w:lineRule="auto"/>
        <w:jc w:val="center"/>
        <w:rPr>
          <w:rFonts w:ascii="GHEA Grapalat" w:hAnsi="GHEA Grapalat"/>
          <w:b/>
          <w:szCs w:val="24"/>
          <w:lang w:val="ru-RU"/>
        </w:rPr>
      </w:pPr>
      <w:r w:rsidRPr="00FB3D25">
        <w:rPr>
          <w:rFonts w:ascii="GHEA Grapalat" w:hAnsi="GHEA Grapalat"/>
          <w:b/>
          <w:szCs w:val="24"/>
          <w:lang w:val="ru-RU"/>
        </w:rPr>
        <w:t>о разъяснении приглашения</w:t>
      </w:r>
    </w:p>
    <w:p w:rsidR="00FB3D25" w:rsidRPr="00FB3D25" w:rsidRDefault="00FB3D25" w:rsidP="00FB3D25">
      <w:pPr>
        <w:pStyle w:val="Heading3"/>
        <w:keepNext w:val="0"/>
        <w:widowControl w:val="0"/>
        <w:spacing w:after="160" w:line="360" w:lineRule="auto"/>
        <w:ind w:firstLine="0"/>
        <w:rPr>
          <w:rFonts w:ascii="GHEA Grapalat" w:hAnsi="GHEA Grapalat"/>
          <w:b w:val="0"/>
          <w:sz w:val="24"/>
          <w:szCs w:val="24"/>
          <w:lang w:val="ru-RU"/>
        </w:rPr>
      </w:pPr>
      <w:r w:rsidRPr="00FB3D25">
        <w:rPr>
          <w:rFonts w:ascii="GHEA Grapalat" w:hAnsi="GHEA Grapalat"/>
          <w:b w:val="0"/>
          <w:sz w:val="24"/>
          <w:szCs w:val="24"/>
          <w:lang w:val="ru-RU"/>
        </w:rPr>
        <w:t>Настоящий текст объявления утвержден решением Оценочной комиссии</w:t>
      </w:r>
    </w:p>
    <w:p w:rsidR="00FB3D25" w:rsidRPr="00FB3D25" w:rsidRDefault="00FB3D25" w:rsidP="00FB3D25">
      <w:pPr>
        <w:pStyle w:val="Heading3"/>
        <w:keepNext w:val="0"/>
        <w:widowControl w:val="0"/>
        <w:spacing w:after="160" w:line="360" w:lineRule="auto"/>
        <w:ind w:firstLine="0"/>
        <w:rPr>
          <w:rFonts w:ascii="GHEA Grapalat" w:hAnsi="GHEA Grapalat"/>
          <w:b w:val="0"/>
          <w:sz w:val="24"/>
          <w:szCs w:val="24"/>
          <w:lang w:val="ru-RU"/>
        </w:rPr>
      </w:pPr>
      <w:r w:rsidRPr="00FB3D25">
        <w:rPr>
          <w:rFonts w:ascii="GHEA Grapalat" w:hAnsi="GHEA Grapalat"/>
          <w:b w:val="0"/>
          <w:sz w:val="24"/>
          <w:szCs w:val="24"/>
          <w:lang w:val="ru-RU"/>
        </w:rPr>
        <w:t xml:space="preserve"> № </w:t>
      </w:r>
      <w:r w:rsidRPr="00FB3D25">
        <w:rPr>
          <w:rFonts w:ascii="GHEA Grapalat" w:hAnsi="GHEA Grapalat"/>
          <w:b w:val="0"/>
          <w:sz w:val="24"/>
          <w:szCs w:val="24"/>
          <w:lang w:val="ru-RU"/>
        </w:rPr>
        <w:t xml:space="preserve">1 </w:t>
      </w:r>
      <w:r w:rsidRPr="00FB3D25">
        <w:rPr>
          <w:rFonts w:ascii="GHEA Grapalat" w:hAnsi="GHEA Grapalat"/>
          <w:b w:val="0"/>
          <w:sz w:val="24"/>
          <w:szCs w:val="24"/>
          <w:lang w:val="ru-RU"/>
        </w:rPr>
        <w:t xml:space="preserve">от </w:t>
      </w:r>
      <w:r w:rsidRPr="00FB3D25">
        <w:rPr>
          <w:rFonts w:ascii="GHEA Grapalat" w:hAnsi="GHEA Grapalat"/>
          <w:b w:val="0"/>
          <w:sz w:val="24"/>
          <w:szCs w:val="24"/>
          <w:lang w:val="ru-RU"/>
        </w:rPr>
        <w:t>26.07.2021г.</w:t>
      </w:r>
      <w:r w:rsidRPr="00FB3D25">
        <w:rPr>
          <w:rFonts w:ascii="GHEA Grapalat" w:hAnsi="GHEA Grapalat"/>
          <w:b w:val="0"/>
          <w:sz w:val="24"/>
          <w:szCs w:val="24"/>
          <w:lang w:val="ru-RU"/>
        </w:rPr>
        <w:t xml:space="preserve"> </w:t>
      </w:r>
      <w:r w:rsidRPr="00FB3D25">
        <w:rPr>
          <w:rFonts w:ascii="GHEA Grapalat" w:hAnsi="GHEA Grapalat"/>
          <w:b w:val="0"/>
          <w:sz w:val="24"/>
          <w:szCs w:val="24"/>
          <w:lang w:val="ru-RU"/>
        </w:rPr>
        <w:br/>
        <w:t xml:space="preserve">и опубликовывается </w:t>
      </w:r>
    </w:p>
    <w:p w:rsidR="00FB3D25" w:rsidRPr="00FB3D25" w:rsidRDefault="00FB3D25" w:rsidP="00FB3D25">
      <w:pPr>
        <w:pStyle w:val="Heading3"/>
        <w:keepNext w:val="0"/>
        <w:widowControl w:val="0"/>
        <w:spacing w:after="160" w:line="360" w:lineRule="auto"/>
        <w:ind w:firstLine="0"/>
        <w:rPr>
          <w:rFonts w:ascii="GHEA Grapalat" w:hAnsi="GHEA Grapalat"/>
          <w:b w:val="0"/>
          <w:sz w:val="24"/>
          <w:szCs w:val="24"/>
          <w:lang w:val="ru-RU"/>
        </w:rPr>
      </w:pPr>
      <w:r w:rsidRPr="00FB3D25">
        <w:rPr>
          <w:rFonts w:ascii="GHEA Grapalat" w:hAnsi="GHEA Grapalat"/>
          <w:b w:val="0"/>
          <w:sz w:val="24"/>
          <w:szCs w:val="24"/>
          <w:lang w:val="ru-RU"/>
        </w:rPr>
        <w:t>в соответствии со статьей 29 Закона Республики Армения "О закупках"</w:t>
      </w:r>
    </w:p>
    <w:p w:rsidR="00FB3D25" w:rsidRPr="00FB3D25" w:rsidRDefault="00FB3D25" w:rsidP="00FB3D25">
      <w:pPr>
        <w:pStyle w:val="Heading3"/>
        <w:keepNext w:val="0"/>
        <w:widowControl w:val="0"/>
        <w:spacing w:after="160" w:line="360" w:lineRule="auto"/>
        <w:ind w:firstLine="0"/>
        <w:rPr>
          <w:rFonts w:ascii="GHEA Grapalat" w:hAnsi="GHEA Grapalat"/>
          <w:b w:val="0"/>
          <w:sz w:val="24"/>
          <w:szCs w:val="24"/>
          <w:lang w:val="ru-RU"/>
        </w:rPr>
      </w:pPr>
      <w:r w:rsidRPr="00FB3D25">
        <w:rPr>
          <w:rFonts w:ascii="GHEA Grapalat" w:hAnsi="GHEA Grapalat"/>
          <w:b w:val="0"/>
          <w:sz w:val="24"/>
          <w:szCs w:val="24"/>
          <w:lang w:val="ru-RU"/>
        </w:rPr>
        <w:t xml:space="preserve">Код процедуры EQ- </w:t>
      </w:r>
      <w:proofErr w:type="spellStart"/>
      <w:r w:rsidRPr="00FB3D25">
        <w:rPr>
          <w:rFonts w:ascii="GHEA Grapalat" w:hAnsi="GHEA Grapalat"/>
          <w:b w:val="0"/>
          <w:sz w:val="24"/>
          <w:szCs w:val="24"/>
          <w:lang w:val="ru-RU"/>
        </w:rPr>
        <w:t>EPMAshDzB</w:t>
      </w:r>
      <w:proofErr w:type="spellEnd"/>
      <w:r w:rsidRPr="00FB3D25">
        <w:rPr>
          <w:rFonts w:ascii="GHEA Grapalat" w:hAnsi="GHEA Grapalat"/>
          <w:b w:val="0"/>
          <w:sz w:val="24"/>
          <w:szCs w:val="24"/>
          <w:lang w:val="ru-RU"/>
        </w:rPr>
        <w:t>-21/1</w:t>
      </w:r>
    </w:p>
    <w:p w:rsidR="00A13798" w:rsidRDefault="00A13798" w:rsidP="001337CA">
      <w:pPr>
        <w:ind w:firstLine="709"/>
        <w:jc w:val="both"/>
        <w:rPr>
          <w:rFonts w:ascii="GHEA Grapalat" w:hAnsi="GHEA Grapalat" w:cs="Sylfaen"/>
          <w:sz w:val="21"/>
          <w:szCs w:val="21"/>
          <w:lang w:val="af-ZA"/>
        </w:rPr>
      </w:pPr>
      <w:r w:rsidRPr="00B11389">
        <w:rPr>
          <w:rFonts w:ascii="GHEA Grapalat" w:hAnsi="GHEA Grapalat" w:cs="Sylfaen"/>
          <w:sz w:val="21"/>
          <w:szCs w:val="21"/>
          <w:lang w:val="af-ZA"/>
        </w:rPr>
        <w:tab/>
      </w:r>
      <w:r w:rsidR="001337CA" w:rsidRPr="00B11389">
        <w:rPr>
          <w:rFonts w:ascii="GHEA Grapalat" w:hAnsi="GHEA Grapalat" w:cs="Sylfaen"/>
          <w:sz w:val="21"/>
          <w:szCs w:val="21"/>
          <w:lang w:val="af-ZA"/>
        </w:rPr>
        <w:t>Երևանի քաղաքապետարանի</w:t>
      </w:r>
      <w:r w:rsidRPr="00B11389">
        <w:rPr>
          <w:rFonts w:ascii="GHEA Grapalat" w:hAnsi="GHEA Grapalat" w:cs="Sylfaen"/>
          <w:sz w:val="21"/>
          <w:szCs w:val="21"/>
          <w:lang w:val="af-ZA"/>
        </w:rPr>
        <w:t xml:space="preserve"> կարիքների համար</w:t>
      </w:r>
      <w:r w:rsidR="0006561E" w:rsidRPr="0006561E">
        <w:rPr>
          <w:rFonts w:ascii="GHEA Grapalat" w:hAnsi="GHEA Grapalat" w:cs="Sylfaen"/>
          <w:sz w:val="21"/>
          <w:szCs w:val="21"/>
          <w:lang w:val="af-ZA"/>
        </w:rPr>
        <w:t xml:space="preserve"> </w:t>
      </w:r>
      <w:r w:rsidR="0006561E" w:rsidRPr="001F1E31">
        <w:rPr>
          <w:rFonts w:ascii="GHEA Grapalat" w:hAnsi="GHEA Grapalat"/>
          <w:b/>
          <w:iCs/>
          <w:lang w:val="af-ZA"/>
        </w:rPr>
        <w:t xml:space="preserve">Երևան քաղաքի Աջափնյակ թաղամասում մետրոպոլիտենի կայարանի կառուցման նախագծանախահաշվային փաստաթղթերի կազմման </w:t>
      </w:r>
      <w:r w:rsidR="0006561E" w:rsidRPr="001F1E31">
        <w:rPr>
          <w:rFonts w:ascii="GHEA Grapalat" w:hAnsi="GHEA Grapalat"/>
          <w:b/>
          <w:iCs/>
          <w:lang w:val="hy-AM"/>
        </w:rPr>
        <w:t xml:space="preserve">խորհրդատվական </w:t>
      </w:r>
      <w:r w:rsidR="0006561E" w:rsidRPr="001F1E31">
        <w:rPr>
          <w:rFonts w:ascii="GHEA Grapalat" w:hAnsi="GHEA Grapalat"/>
          <w:b/>
          <w:iCs/>
          <w:lang w:val="af-ZA"/>
        </w:rPr>
        <w:t>աշխատանքներ</w:t>
      </w:r>
      <w:r w:rsidR="0006561E">
        <w:rPr>
          <w:rFonts w:ascii="GHEA Grapalat" w:hAnsi="GHEA Grapalat"/>
          <w:b/>
          <w:iCs/>
          <w:lang w:val="ru-RU"/>
        </w:rPr>
        <w:t>ի</w:t>
      </w:r>
      <w:r w:rsidR="0006561E" w:rsidRPr="0006561E">
        <w:rPr>
          <w:rFonts w:ascii="GHEA Grapalat" w:hAnsi="GHEA Grapalat"/>
          <w:b/>
          <w:iCs/>
          <w:lang w:val="af-ZA"/>
        </w:rPr>
        <w:t xml:space="preserve"> </w:t>
      </w:r>
      <w:r w:rsidR="0006561E">
        <w:rPr>
          <w:rFonts w:ascii="GHEA Grapalat" w:hAnsi="GHEA Grapalat"/>
          <w:b/>
          <w:iCs/>
          <w:lang w:val="ru-RU"/>
        </w:rPr>
        <w:t>ձեռքբերման</w:t>
      </w:r>
      <w:r w:rsidRPr="00B11389">
        <w:rPr>
          <w:rFonts w:ascii="GHEA Grapalat" w:hAnsi="GHEA Grapalat" w:cs="Sylfaen"/>
          <w:sz w:val="21"/>
          <w:szCs w:val="21"/>
          <w:lang w:val="af-ZA"/>
        </w:rPr>
        <w:t xml:space="preserve"> </w:t>
      </w:r>
      <w:r w:rsidR="00677942" w:rsidRPr="00677942">
        <w:rPr>
          <w:rFonts w:ascii="GHEA Grapalat" w:hAnsi="GHEA Grapalat" w:cs="Sylfaen"/>
          <w:sz w:val="21"/>
          <w:szCs w:val="21"/>
          <w:lang w:val="af-ZA"/>
        </w:rPr>
        <w:t xml:space="preserve">ԵՔ-ԵՓՄԱՇՁԲ-21/1 </w:t>
      </w:r>
      <w:r w:rsidRPr="00B11389">
        <w:rPr>
          <w:rFonts w:ascii="GHEA Grapalat" w:hAnsi="GHEA Grapalat" w:cs="Sylfaen"/>
          <w:sz w:val="21"/>
          <w:szCs w:val="21"/>
          <w:lang w:val="af-ZA"/>
        </w:rPr>
        <w:t xml:space="preserve">ծածկագրով գնման ընթացակարգի գնահատող հանձնաժողովը ստորև ներկայացնում է </w:t>
      </w:r>
      <w:r w:rsidR="0093142A">
        <w:rPr>
          <w:rFonts w:ascii="GHEA Grapalat" w:hAnsi="GHEA Grapalat" w:cs="Sylfaen"/>
          <w:sz w:val="21"/>
          <w:szCs w:val="21"/>
          <w:lang w:val="hy-AM"/>
        </w:rPr>
        <w:t>նշված</w:t>
      </w:r>
      <w:r w:rsidRPr="00B11389">
        <w:rPr>
          <w:rFonts w:ascii="GHEA Grapalat" w:hAnsi="GHEA Grapalat" w:cs="Sylfaen"/>
          <w:sz w:val="21"/>
          <w:szCs w:val="21"/>
          <w:lang w:val="af-ZA"/>
        </w:rPr>
        <w:t xml:space="preserve"> ծածկագրով հրավերի վերաբերյալ</w:t>
      </w:r>
      <w:r w:rsidR="002979EA" w:rsidRPr="00B11389">
        <w:rPr>
          <w:rFonts w:ascii="GHEA Grapalat" w:hAnsi="GHEA Grapalat" w:cs="Sylfaen"/>
          <w:sz w:val="21"/>
          <w:szCs w:val="21"/>
          <w:lang w:val="af-ZA"/>
        </w:rPr>
        <w:t xml:space="preserve"> </w:t>
      </w:r>
      <w:r w:rsidR="00FB3D25" w:rsidRPr="00FB3D25">
        <w:rPr>
          <w:rFonts w:ascii="GHEA Grapalat" w:hAnsi="GHEA Grapalat" w:cs="Sylfaen"/>
          <w:sz w:val="21"/>
          <w:szCs w:val="21"/>
          <w:lang w:val="af-ZA"/>
        </w:rPr>
        <w:t>22</w:t>
      </w:r>
      <w:r w:rsidR="0093142A">
        <w:rPr>
          <w:rFonts w:ascii="GHEA Grapalat" w:hAnsi="GHEA Grapalat" w:cs="Sylfaen"/>
          <w:sz w:val="21"/>
          <w:szCs w:val="21"/>
          <w:lang w:val="hy-AM"/>
        </w:rPr>
        <w:t>.0</w:t>
      </w:r>
      <w:r w:rsidR="00FB3D25" w:rsidRPr="00FB3D25">
        <w:rPr>
          <w:rFonts w:ascii="GHEA Grapalat" w:hAnsi="GHEA Grapalat" w:cs="Sylfaen"/>
          <w:sz w:val="21"/>
          <w:szCs w:val="21"/>
          <w:lang w:val="af-ZA"/>
        </w:rPr>
        <w:t>7</w:t>
      </w:r>
      <w:r w:rsidR="0093142A">
        <w:rPr>
          <w:rFonts w:ascii="GHEA Grapalat" w:hAnsi="GHEA Grapalat" w:cs="Sylfaen"/>
          <w:sz w:val="21"/>
          <w:szCs w:val="21"/>
          <w:lang w:val="hy-AM"/>
        </w:rPr>
        <w:t xml:space="preserve">.2021 </w:t>
      </w:r>
      <w:r w:rsidR="002979EA" w:rsidRPr="00B11389">
        <w:rPr>
          <w:rFonts w:ascii="GHEA Grapalat" w:hAnsi="GHEA Grapalat" w:cs="Sylfaen"/>
          <w:sz w:val="21"/>
          <w:szCs w:val="21"/>
          <w:lang w:val="af-ZA"/>
        </w:rPr>
        <w:t>թ</w:t>
      </w:r>
      <w:r w:rsidR="0093142A">
        <w:rPr>
          <w:rFonts w:ascii="GHEA Grapalat" w:hAnsi="GHEA Grapalat" w:cs="Sylfaen"/>
          <w:sz w:val="21"/>
          <w:szCs w:val="21"/>
          <w:lang w:val="hy-AM"/>
        </w:rPr>
        <w:t>վականին</w:t>
      </w:r>
      <w:r w:rsidR="002979EA" w:rsidRPr="00B11389">
        <w:rPr>
          <w:rFonts w:ascii="GHEA Grapalat" w:hAnsi="GHEA Grapalat" w:cs="Sylfaen"/>
          <w:sz w:val="21"/>
          <w:szCs w:val="21"/>
          <w:lang w:val="af-ZA"/>
        </w:rPr>
        <w:t xml:space="preserve"> </w:t>
      </w:r>
      <w:r w:rsidRPr="00B11389">
        <w:rPr>
          <w:rFonts w:ascii="GHEA Grapalat" w:hAnsi="GHEA Grapalat" w:cs="Sylfaen"/>
          <w:sz w:val="21"/>
          <w:szCs w:val="21"/>
          <w:lang w:val="af-ZA"/>
        </w:rPr>
        <w:t xml:space="preserve">ստացված հարցադրումը և </w:t>
      </w:r>
      <w:r w:rsidR="00E00AE9" w:rsidRPr="00B11389">
        <w:rPr>
          <w:rFonts w:ascii="GHEA Grapalat" w:hAnsi="GHEA Grapalat" w:cs="Sylfaen"/>
          <w:sz w:val="21"/>
          <w:szCs w:val="21"/>
          <w:lang w:val="af-ZA"/>
        </w:rPr>
        <w:t>դրա</w:t>
      </w:r>
      <w:r w:rsidRPr="00B11389">
        <w:rPr>
          <w:rFonts w:ascii="GHEA Grapalat" w:hAnsi="GHEA Grapalat" w:cs="Sylfaen"/>
          <w:sz w:val="21"/>
          <w:szCs w:val="21"/>
          <w:lang w:val="af-ZA"/>
        </w:rPr>
        <w:t xml:space="preserve"> վերաբերյալ </w:t>
      </w:r>
      <w:r w:rsidR="007D22D7">
        <w:rPr>
          <w:rFonts w:ascii="GHEA Grapalat" w:hAnsi="GHEA Grapalat" w:cs="Sylfaen"/>
          <w:sz w:val="21"/>
          <w:szCs w:val="21"/>
          <w:lang w:val="hy-AM"/>
        </w:rPr>
        <w:t>2</w:t>
      </w:r>
      <w:r w:rsidR="00FB3D25" w:rsidRPr="00FB3D25">
        <w:rPr>
          <w:rFonts w:ascii="GHEA Grapalat" w:hAnsi="GHEA Grapalat" w:cs="Sylfaen"/>
          <w:sz w:val="21"/>
          <w:szCs w:val="21"/>
          <w:lang w:val="af-ZA"/>
        </w:rPr>
        <w:t>6</w:t>
      </w:r>
      <w:r w:rsidR="001337CA" w:rsidRPr="00B11389">
        <w:rPr>
          <w:rFonts w:ascii="GHEA Grapalat" w:hAnsi="GHEA Grapalat" w:cs="Sylfaen"/>
          <w:sz w:val="21"/>
          <w:szCs w:val="21"/>
          <w:lang w:val="af-ZA"/>
        </w:rPr>
        <w:t>.</w:t>
      </w:r>
      <w:r w:rsidR="007830D2">
        <w:rPr>
          <w:rFonts w:ascii="GHEA Grapalat" w:hAnsi="GHEA Grapalat" w:cs="Sylfaen"/>
          <w:sz w:val="21"/>
          <w:szCs w:val="21"/>
          <w:lang w:val="hy-AM"/>
        </w:rPr>
        <w:t>0</w:t>
      </w:r>
      <w:r w:rsidR="00FB3D25" w:rsidRPr="00FB3D25">
        <w:rPr>
          <w:rFonts w:ascii="GHEA Grapalat" w:hAnsi="GHEA Grapalat" w:cs="Sylfaen"/>
          <w:sz w:val="21"/>
          <w:szCs w:val="21"/>
          <w:lang w:val="af-ZA"/>
        </w:rPr>
        <w:t>7</w:t>
      </w:r>
      <w:r w:rsidR="001337CA" w:rsidRPr="00B11389">
        <w:rPr>
          <w:rFonts w:ascii="GHEA Grapalat" w:hAnsi="GHEA Grapalat" w:cs="Sylfaen"/>
          <w:sz w:val="21"/>
          <w:szCs w:val="21"/>
          <w:lang w:val="af-ZA"/>
        </w:rPr>
        <w:t>.20</w:t>
      </w:r>
      <w:r w:rsidR="007830D2">
        <w:rPr>
          <w:rFonts w:ascii="GHEA Grapalat" w:hAnsi="GHEA Grapalat" w:cs="Sylfaen"/>
          <w:sz w:val="21"/>
          <w:szCs w:val="21"/>
          <w:lang w:val="af-ZA"/>
        </w:rPr>
        <w:t>2</w:t>
      </w:r>
      <w:r w:rsidR="007830D2">
        <w:rPr>
          <w:rFonts w:ascii="GHEA Grapalat" w:hAnsi="GHEA Grapalat" w:cs="Sylfaen"/>
          <w:sz w:val="21"/>
          <w:szCs w:val="21"/>
          <w:lang w:val="hy-AM"/>
        </w:rPr>
        <w:t>1</w:t>
      </w:r>
      <w:r w:rsidR="001337CA" w:rsidRPr="00B11389">
        <w:rPr>
          <w:rFonts w:ascii="GHEA Grapalat" w:hAnsi="GHEA Grapalat" w:cs="Sylfaen"/>
          <w:sz w:val="21"/>
          <w:szCs w:val="21"/>
          <w:lang w:val="af-ZA"/>
        </w:rPr>
        <w:t>թ.</w:t>
      </w:r>
      <w:r w:rsidRPr="00B11389">
        <w:rPr>
          <w:rFonts w:ascii="GHEA Grapalat" w:hAnsi="GHEA Grapalat" w:cs="Sylfaen"/>
          <w:sz w:val="21"/>
          <w:szCs w:val="21"/>
          <w:lang w:val="af-ZA"/>
        </w:rPr>
        <w:t xml:space="preserve"> տրամադրված պարզաբանումը`</w:t>
      </w:r>
    </w:p>
    <w:p w:rsidR="00FB3D25" w:rsidRDefault="00FB3D25" w:rsidP="00FB3D25">
      <w:pPr>
        <w:widowControl w:val="0"/>
        <w:ind w:firstLine="709"/>
        <w:jc w:val="both"/>
        <w:rPr>
          <w:rFonts w:ascii="GHEA Grapalat" w:hAnsi="GHEA Grapalat"/>
          <w:spacing w:val="4"/>
          <w:szCs w:val="24"/>
          <w:lang w:val="ru-RU"/>
        </w:rPr>
      </w:pPr>
      <w:r w:rsidRPr="00FB3D25">
        <w:rPr>
          <w:rFonts w:ascii="GHEA Grapalat" w:hAnsi="GHEA Grapalat"/>
          <w:szCs w:val="24"/>
          <w:lang w:val="ru-RU"/>
        </w:rPr>
        <w:t>Оценочная комиссия процедуры закупки под кодом</w:t>
      </w:r>
      <w:r w:rsidRPr="00FB3D25">
        <w:rPr>
          <w:rFonts w:ascii="GHEA Grapalat" w:hAnsi="GHEA Grapalat"/>
          <w:b/>
          <w:sz w:val="24"/>
          <w:szCs w:val="24"/>
          <w:lang w:val="ru-RU"/>
        </w:rPr>
        <w:t xml:space="preserve"> </w:t>
      </w:r>
      <w:r w:rsidRPr="00FB3D25">
        <w:rPr>
          <w:rFonts w:ascii="GHEA Grapalat" w:hAnsi="GHEA Grapalat"/>
          <w:b/>
          <w:sz w:val="24"/>
          <w:szCs w:val="24"/>
          <w:lang w:val="ru-RU"/>
        </w:rPr>
        <w:t>EQ- EPMAshDzB-21/1</w:t>
      </w:r>
      <w:r w:rsidRPr="00FB3D25">
        <w:rPr>
          <w:rFonts w:ascii="GHEA Grapalat" w:hAnsi="GHEA Grapalat"/>
          <w:b/>
          <w:sz w:val="24"/>
          <w:szCs w:val="24"/>
          <w:lang w:val="ru-RU"/>
        </w:rPr>
        <w:t xml:space="preserve">, </w:t>
      </w:r>
      <w:r w:rsidR="0006561E" w:rsidRPr="0006561E">
        <w:rPr>
          <w:rFonts w:ascii="GHEA Grapalat" w:hAnsi="GHEA Grapalat"/>
          <w:szCs w:val="24"/>
          <w:lang w:val="ru-RU"/>
        </w:rPr>
        <w:t>организованной с целью приобретения</w:t>
      </w:r>
      <w:r w:rsidR="0006561E">
        <w:rPr>
          <w:rFonts w:ascii="GHEA Grapalat" w:hAnsi="GHEA Grapalat"/>
          <w:szCs w:val="24"/>
          <w:lang w:val="ru-RU"/>
        </w:rPr>
        <w:t xml:space="preserve"> </w:t>
      </w:r>
      <w:r w:rsidR="0006561E" w:rsidRPr="009C51AE">
        <w:rPr>
          <w:rFonts w:ascii="GHEA Grapalat" w:hAnsi="GHEA Grapalat" w:cs="Sylfaen"/>
          <w:b/>
          <w:noProof/>
          <w:lang w:val="hy-AM"/>
        </w:rPr>
        <w:t>консалтинговых работ по составлению проектно-сметной документации по строительству станции метрополитена в квартале Ачапняк города Еревана</w:t>
      </w:r>
      <w:r w:rsidR="0006561E">
        <w:rPr>
          <w:rFonts w:ascii="GHEA Grapalat" w:hAnsi="GHEA Grapalat"/>
          <w:b/>
          <w:sz w:val="24"/>
          <w:szCs w:val="24"/>
          <w:lang w:val="ru-RU"/>
        </w:rPr>
        <w:t xml:space="preserve"> </w:t>
      </w:r>
      <w:r w:rsidRPr="00FB3D25">
        <w:rPr>
          <w:rFonts w:ascii="GHEA Grapalat" w:hAnsi="GHEA Grapalat"/>
          <w:szCs w:val="24"/>
          <w:lang w:val="ru-RU"/>
        </w:rPr>
        <w:t>для нужд</w:t>
      </w:r>
      <w:r w:rsidRPr="00FB3D25">
        <w:rPr>
          <w:rFonts w:ascii="GHEA Grapalat" w:hAnsi="GHEA Grapalat"/>
          <w:szCs w:val="24"/>
          <w:lang w:val="ru-RU"/>
        </w:rPr>
        <w:t xml:space="preserve"> </w:t>
      </w:r>
      <w:r>
        <w:rPr>
          <w:rFonts w:ascii="GHEA Grapalat" w:hAnsi="GHEA Grapalat"/>
          <w:szCs w:val="24"/>
          <w:lang w:val="ru-RU"/>
        </w:rPr>
        <w:t>Мэрии</w:t>
      </w:r>
      <w:r w:rsidRPr="00FB3D25">
        <w:rPr>
          <w:rFonts w:ascii="GHEA Grapalat" w:hAnsi="GHEA Grapalat"/>
          <w:szCs w:val="24"/>
          <w:lang w:val="ru-RU"/>
        </w:rPr>
        <w:t xml:space="preserve"> </w:t>
      </w:r>
      <w:r>
        <w:rPr>
          <w:rFonts w:ascii="GHEA Grapalat" w:hAnsi="GHEA Grapalat"/>
          <w:szCs w:val="24"/>
          <w:lang w:val="ru-RU"/>
        </w:rPr>
        <w:t xml:space="preserve">г. Еревана </w:t>
      </w:r>
      <w:r w:rsidRPr="00FB3D25">
        <w:rPr>
          <w:rFonts w:ascii="GHEA Grapalat" w:hAnsi="GHEA Grapalat"/>
          <w:szCs w:val="24"/>
          <w:lang w:val="ru-RU"/>
        </w:rPr>
        <w:t>ниже представляет запросы,</w:t>
      </w:r>
      <w:r w:rsidRPr="00FB3D25">
        <w:rPr>
          <w:rFonts w:ascii="GHEA Grapalat" w:hAnsi="GHEA Grapalat"/>
          <w:spacing w:val="4"/>
          <w:szCs w:val="24"/>
          <w:lang w:val="ru-RU"/>
        </w:rPr>
        <w:t xml:space="preserve"> полученные </w:t>
      </w:r>
      <w:r w:rsidRPr="00FB3D25">
        <w:rPr>
          <w:rFonts w:ascii="GHEA Grapalat" w:hAnsi="GHEA Grapalat"/>
          <w:szCs w:val="24"/>
          <w:lang w:val="ru-RU"/>
        </w:rPr>
        <w:t>22.07.2021г.</w:t>
      </w:r>
      <w:r w:rsidR="0006561E">
        <w:rPr>
          <w:rFonts w:ascii="GHEA Grapalat" w:hAnsi="GHEA Grapalat"/>
          <w:szCs w:val="24"/>
          <w:lang w:val="ru-RU"/>
        </w:rPr>
        <w:t xml:space="preserve"> </w:t>
      </w:r>
      <w:r w:rsidR="0006561E">
        <w:rPr>
          <w:rFonts w:ascii="GHEA Grapalat" w:hAnsi="GHEA Grapalat"/>
          <w:szCs w:val="24"/>
          <w:lang w:val="hy-AM"/>
        </w:rPr>
        <w:t>и</w:t>
      </w:r>
      <w:r w:rsidRPr="00FB3D25">
        <w:rPr>
          <w:rFonts w:ascii="GHEA Grapalat" w:hAnsi="GHEA Grapalat"/>
          <w:spacing w:val="4"/>
          <w:szCs w:val="24"/>
          <w:lang w:val="ru-RU"/>
        </w:rPr>
        <w:t xml:space="preserve"> предоставленные</w:t>
      </w:r>
      <w:r w:rsidRPr="00FB3D25">
        <w:rPr>
          <w:rFonts w:ascii="GHEA Grapalat" w:hAnsi="GHEA Grapalat"/>
          <w:spacing w:val="4"/>
          <w:szCs w:val="24"/>
          <w:lang w:val="ru-RU"/>
        </w:rPr>
        <w:t xml:space="preserve"> </w:t>
      </w:r>
      <w:r w:rsidRPr="00FB3D25">
        <w:rPr>
          <w:rFonts w:ascii="GHEA Grapalat" w:hAnsi="GHEA Grapalat"/>
          <w:szCs w:val="24"/>
          <w:lang w:val="ru-RU"/>
        </w:rPr>
        <w:t xml:space="preserve">26.07.2021г. </w:t>
      </w:r>
      <w:r w:rsidRPr="00FB3D25">
        <w:rPr>
          <w:rFonts w:ascii="GHEA Grapalat" w:hAnsi="GHEA Grapalat"/>
          <w:spacing w:val="4"/>
          <w:szCs w:val="24"/>
          <w:lang w:val="ru-RU"/>
        </w:rPr>
        <w:t xml:space="preserve">по </w:t>
      </w:r>
      <w:r w:rsidRPr="00FB3D25">
        <w:rPr>
          <w:rFonts w:ascii="GHEA Grapalat" w:hAnsi="GHEA Grapalat"/>
          <w:szCs w:val="24"/>
          <w:lang w:val="ru-RU"/>
        </w:rPr>
        <w:t>ним</w:t>
      </w:r>
      <w:r w:rsidRPr="00FB3D25">
        <w:rPr>
          <w:rFonts w:ascii="GHEA Grapalat" w:hAnsi="GHEA Grapalat"/>
          <w:szCs w:val="24"/>
          <w:lang w:val="ru-RU"/>
        </w:rPr>
        <w:t xml:space="preserve"> </w:t>
      </w:r>
      <w:r w:rsidRPr="00FB3D25">
        <w:rPr>
          <w:rFonts w:ascii="GHEA Grapalat" w:hAnsi="GHEA Grapalat"/>
          <w:szCs w:val="24"/>
          <w:lang w:val="ru-RU"/>
        </w:rPr>
        <w:t>разъяснения</w:t>
      </w:r>
      <w:r w:rsidRPr="00FB3D25">
        <w:rPr>
          <w:rFonts w:ascii="GHEA Grapalat" w:hAnsi="GHEA Grapalat"/>
          <w:spacing w:val="4"/>
          <w:szCs w:val="24"/>
          <w:lang w:val="ru-RU"/>
        </w:rPr>
        <w:t xml:space="preserve"> относительно приглашения по тому же коду: </w:t>
      </w:r>
    </w:p>
    <w:p w:rsidR="0006561E" w:rsidRPr="008B074C" w:rsidRDefault="00406869" w:rsidP="0006561E">
      <w:pPr>
        <w:pStyle w:val="BodyTextIndent3"/>
        <w:tabs>
          <w:tab w:val="left" w:pos="540"/>
        </w:tabs>
        <w:ind w:left="0"/>
        <w:jc w:val="both"/>
        <w:rPr>
          <w:rFonts w:ascii="GHEA Grapalat" w:hAnsi="GHEA Grapalat" w:cs="Sylfaen"/>
          <w:b/>
          <w:sz w:val="22"/>
          <w:szCs w:val="22"/>
          <w:lang w:val="hy-AM"/>
        </w:rPr>
      </w:pPr>
      <w:r>
        <w:rPr>
          <w:rFonts w:ascii="GHEA Grapalat" w:hAnsi="GHEA Grapalat" w:cs="Sylfaen"/>
          <w:b/>
          <w:sz w:val="22"/>
          <w:szCs w:val="22"/>
          <w:lang w:val="hy-AM"/>
        </w:rPr>
        <w:t>Հարցման</w:t>
      </w:r>
      <w:r w:rsidR="0006561E" w:rsidRPr="008B074C">
        <w:rPr>
          <w:rFonts w:ascii="GHEA Grapalat" w:hAnsi="GHEA Grapalat" w:cs="Sylfaen"/>
          <w:b/>
          <w:sz w:val="22"/>
          <w:szCs w:val="22"/>
          <w:lang w:val="hy-AM"/>
        </w:rPr>
        <w:t xml:space="preserve"> պահանջի և պարզաբանման տրամադրման տեքստ </w:t>
      </w:r>
    </w:p>
    <w:p w:rsidR="0006561E" w:rsidRPr="008B074C" w:rsidRDefault="0006561E" w:rsidP="0006561E">
      <w:pPr>
        <w:pStyle w:val="BodyTextIndent3"/>
        <w:tabs>
          <w:tab w:val="left" w:pos="540"/>
        </w:tabs>
        <w:ind w:left="0"/>
        <w:jc w:val="both"/>
        <w:rPr>
          <w:rFonts w:ascii="GHEA Grapalat" w:hAnsi="GHEA Grapalat" w:cs="Sylfaen"/>
          <w:b/>
          <w:sz w:val="22"/>
          <w:szCs w:val="22"/>
          <w:lang w:val="ru-RU"/>
        </w:rPr>
      </w:pPr>
      <w:r w:rsidRPr="008B074C">
        <w:rPr>
          <w:rFonts w:ascii="GHEA Grapalat" w:hAnsi="GHEA Grapalat" w:cs="Sylfaen"/>
          <w:b/>
          <w:sz w:val="22"/>
          <w:szCs w:val="22"/>
          <w:lang w:val="ru-RU"/>
        </w:rPr>
        <w:t>Текст на запрос разъяснение и пояснения</w:t>
      </w:r>
    </w:p>
    <w:tbl>
      <w:tblPr>
        <w:tblW w:w="11340" w:type="dxa"/>
        <w:tblInd w:w="-440" w:type="dxa"/>
        <w:tblLayout w:type="fixed"/>
        <w:tblCellMar>
          <w:left w:w="10" w:type="dxa"/>
          <w:right w:w="10" w:type="dxa"/>
        </w:tblCellMar>
        <w:tblLook w:val="04A0" w:firstRow="1" w:lastRow="0" w:firstColumn="1" w:lastColumn="0" w:noHBand="0" w:noVBand="1"/>
      </w:tblPr>
      <w:tblGrid>
        <w:gridCol w:w="1440"/>
        <w:gridCol w:w="3150"/>
        <w:gridCol w:w="2250"/>
        <w:gridCol w:w="2281"/>
        <w:gridCol w:w="23"/>
        <w:gridCol w:w="35"/>
        <w:gridCol w:w="2161"/>
      </w:tblGrid>
      <w:tr w:rsidR="00B57FD8" w:rsidRPr="00D87FA3" w:rsidTr="00B57FD8">
        <w:trPr>
          <w:trHeight w:val="526"/>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60"/>
              <w:shd w:val="clear" w:color="auto" w:fill="auto"/>
              <w:spacing w:line="240" w:lineRule="auto"/>
              <w:ind w:left="620"/>
              <w:rPr>
                <w:rFonts w:ascii="GHEA Grapalat" w:hAnsi="GHEA Grapalat"/>
                <w:sz w:val="18"/>
                <w:szCs w:val="18"/>
              </w:rPr>
            </w:pPr>
            <w:r w:rsidRPr="00D87FA3">
              <w:rPr>
                <w:rFonts w:ascii="GHEA Grapalat" w:hAnsi="GHEA Grapalat"/>
                <w:sz w:val="18"/>
                <w:szCs w:val="18"/>
              </w:rPr>
              <w:t>№</w:t>
            </w:r>
          </w:p>
          <w:p w:rsidR="00B57FD8" w:rsidRPr="00D87FA3" w:rsidRDefault="00B57FD8" w:rsidP="008E3E1B">
            <w:pPr>
              <w:pStyle w:val="Bodytext70"/>
              <w:shd w:val="clear" w:color="auto" w:fill="auto"/>
              <w:spacing w:line="240" w:lineRule="auto"/>
              <w:ind w:left="140"/>
              <w:rPr>
                <w:rFonts w:ascii="GHEA Grapalat" w:hAnsi="GHEA Grapalat"/>
                <w:sz w:val="18"/>
                <w:szCs w:val="18"/>
              </w:rPr>
            </w:pPr>
            <w:proofErr w:type="spellStart"/>
            <w:r w:rsidRPr="00D87FA3">
              <w:rPr>
                <w:rFonts w:ascii="GHEA Grapalat" w:hAnsi="GHEA Grapalat"/>
                <w:sz w:val="18"/>
                <w:szCs w:val="18"/>
              </w:rPr>
              <w:t>Положения</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70"/>
              <w:shd w:val="clear" w:color="auto" w:fill="auto"/>
              <w:spacing w:before="0" w:line="240" w:lineRule="auto"/>
              <w:ind w:left="1320"/>
              <w:rPr>
                <w:rFonts w:ascii="GHEA Grapalat" w:hAnsi="GHEA Grapalat"/>
                <w:sz w:val="18"/>
                <w:szCs w:val="18"/>
              </w:rPr>
            </w:pPr>
            <w:proofErr w:type="spellStart"/>
            <w:r w:rsidRPr="00D87FA3">
              <w:rPr>
                <w:rFonts w:ascii="GHEA Grapalat" w:hAnsi="GHEA Grapalat"/>
                <w:sz w:val="18"/>
                <w:szCs w:val="18"/>
              </w:rPr>
              <w:t>Положение</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Приглашения</w:t>
            </w:r>
            <w:proofErr w:type="spellEnd"/>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70"/>
              <w:shd w:val="clear" w:color="auto" w:fill="auto"/>
              <w:spacing w:before="0" w:line="240" w:lineRule="auto"/>
              <w:ind w:left="920"/>
              <w:rPr>
                <w:rFonts w:ascii="GHEA Grapalat" w:hAnsi="GHEA Grapalat"/>
                <w:sz w:val="18"/>
                <w:szCs w:val="18"/>
              </w:rPr>
            </w:pPr>
            <w:proofErr w:type="spellStart"/>
            <w:r w:rsidRPr="00D87FA3">
              <w:rPr>
                <w:rFonts w:ascii="GHEA Grapalat" w:hAnsi="GHEA Grapalat"/>
                <w:sz w:val="18"/>
                <w:szCs w:val="18"/>
              </w:rPr>
              <w:t>Вопрос</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Участника</w:t>
            </w:r>
            <w:proofErr w:type="spellEnd"/>
          </w:p>
        </w:tc>
        <w:tc>
          <w:tcPr>
            <w:tcW w:w="2339" w:type="dxa"/>
            <w:gridSpan w:val="3"/>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70"/>
              <w:shd w:val="clear" w:color="auto" w:fill="auto"/>
              <w:spacing w:before="0" w:line="240" w:lineRule="auto"/>
              <w:ind w:left="920"/>
              <w:rPr>
                <w:rFonts w:ascii="GHEA Grapalat" w:hAnsi="GHEA Grapalat"/>
                <w:sz w:val="18"/>
                <w:szCs w:val="18"/>
              </w:rPr>
            </w:pPr>
            <w:proofErr w:type="spellStart"/>
            <w:r w:rsidRPr="00D87FA3">
              <w:rPr>
                <w:rFonts w:ascii="GHEA Grapalat" w:hAnsi="GHEA Grapalat"/>
                <w:sz w:val="18"/>
                <w:szCs w:val="18"/>
              </w:rPr>
              <w:t>Ответ</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на</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разъяснения</w:t>
            </w:r>
            <w:proofErr w:type="spellEnd"/>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B57FD8" w:rsidRPr="00032408" w:rsidRDefault="00032408" w:rsidP="0071209E">
            <w:pPr>
              <w:pStyle w:val="Bodytext70"/>
              <w:shd w:val="clear" w:color="auto" w:fill="auto"/>
              <w:spacing w:before="0" w:line="240" w:lineRule="auto"/>
              <w:jc w:val="center"/>
              <w:rPr>
                <w:rFonts w:ascii="GHEA Grapalat" w:hAnsi="GHEA Grapalat"/>
                <w:sz w:val="18"/>
                <w:szCs w:val="18"/>
                <w:lang w:val="hy-AM"/>
              </w:rPr>
            </w:pPr>
            <w:r>
              <w:rPr>
                <w:rFonts w:ascii="GHEA Grapalat" w:hAnsi="GHEA Grapalat"/>
                <w:sz w:val="18"/>
                <w:szCs w:val="18"/>
                <w:lang w:val="hy-AM"/>
              </w:rPr>
              <w:t>Պարզաբանման պատասխան</w:t>
            </w:r>
          </w:p>
        </w:tc>
      </w:tr>
      <w:tr w:rsidR="00B57FD8" w:rsidRPr="00D87FA3" w:rsidTr="00B57FD8">
        <w:trPr>
          <w:trHeight w:val="3028"/>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ind w:left="140"/>
              <w:rPr>
                <w:rFonts w:ascii="GHEA Grapalat" w:hAnsi="GHEA Grapalat"/>
                <w:sz w:val="18"/>
                <w:szCs w:val="18"/>
              </w:rPr>
            </w:pPr>
            <w:proofErr w:type="spellStart"/>
            <w:r w:rsidRPr="00D87FA3">
              <w:rPr>
                <w:rFonts w:ascii="GHEA Grapalat" w:hAnsi="GHEA Grapalat"/>
                <w:sz w:val="18"/>
                <w:szCs w:val="18"/>
              </w:rPr>
              <w:lastRenderedPageBreak/>
              <w:t>пункт</w:t>
            </w:r>
            <w:proofErr w:type="spellEnd"/>
            <w:r w:rsidRPr="00D87FA3">
              <w:rPr>
                <w:rFonts w:ascii="GHEA Grapalat" w:hAnsi="GHEA Grapalat"/>
                <w:sz w:val="18"/>
                <w:szCs w:val="18"/>
              </w:rPr>
              <w:t xml:space="preserve"> 2.8</w:t>
            </w:r>
          </w:p>
          <w:p w:rsidR="00B57FD8" w:rsidRPr="00D87FA3" w:rsidRDefault="00B57FD8" w:rsidP="008E3E1B">
            <w:pPr>
              <w:pStyle w:val="Bodytext50"/>
              <w:shd w:val="clear" w:color="auto" w:fill="auto"/>
              <w:spacing w:line="274" w:lineRule="exact"/>
              <w:rPr>
                <w:rFonts w:ascii="GHEA Grapalat" w:hAnsi="GHEA Grapalat"/>
                <w:sz w:val="18"/>
                <w:szCs w:val="18"/>
              </w:rPr>
            </w:pPr>
            <w:r w:rsidRPr="00D87FA3">
              <w:rPr>
                <w:rFonts w:ascii="GHEA Grapalat" w:hAnsi="GHEA Grapalat"/>
                <w:sz w:val="18"/>
                <w:szCs w:val="18"/>
              </w:rPr>
              <w:t>(</w:t>
            </w:r>
            <w:proofErr w:type="spellStart"/>
            <w:r w:rsidRPr="00D87FA3">
              <w:rPr>
                <w:rFonts w:ascii="GHEA Grapalat" w:hAnsi="GHEA Grapalat"/>
                <w:sz w:val="18"/>
                <w:szCs w:val="18"/>
              </w:rPr>
              <w:t>подпункт</w:t>
            </w:r>
            <w:proofErr w:type="spellEnd"/>
            <w:r w:rsidRPr="00D87FA3">
              <w:rPr>
                <w:rFonts w:ascii="GHEA Grapalat" w:hAnsi="GHEA Grapalat"/>
                <w:sz w:val="18"/>
                <w:szCs w:val="18"/>
              </w:rPr>
              <w:t xml:space="preserve"> 1,а)</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ind w:firstLine="560"/>
              <w:jc w:val="center"/>
              <w:rPr>
                <w:rFonts w:ascii="GHEA Grapalat" w:hAnsi="GHEA Grapalat"/>
                <w:sz w:val="18"/>
                <w:szCs w:val="18"/>
                <w:lang w:val="ru-RU"/>
              </w:rPr>
            </w:pPr>
            <w:r w:rsidRPr="00D87FA3">
              <w:rPr>
                <w:rFonts w:ascii="GHEA Grapalat" w:hAnsi="GHEA Grapalat"/>
                <w:sz w:val="18"/>
                <w:szCs w:val="18"/>
                <w:lang w:val="ru-RU"/>
              </w:rPr>
              <w:t>а. участник должен в течение года подачи заявки и трех предшествующих лет надлежащим образом выполнить не менее одного аналогичного договора. Ранее выполненный договор (или договоры) оценивается (или оцениваются) аналогично, если объем (или суммарный объем) работ, выполненных в его рамках, составляет в сумме не менее 5 млн долларов США. При этом объем работ, предоставляемых по меньшей мере по одному договору, не должен быть менее 1.5 млн долларов США.</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Просим разъяснить какой курс доллара США должен использовать Участник при пересчете объемов, ранее выполненных аналогичных договоров. Возможно ли использовать курс доллара на дату подписания итогового акта по соответствующему договору?</w:t>
            </w:r>
          </w:p>
        </w:tc>
        <w:tc>
          <w:tcPr>
            <w:tcW w:w="2304" w:type="dxa"/>
            <w:gridSpan w:val="2"/>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С в</w:t>
            </w:r>
            <w:r w:rsidRPr="00D87FA3">
              <w:rPr>
                <w:rFonts w:ascii="GHEA Grapalat" w:hAnsi="GHEA Grapalat"/>
                <w:sz w:val="18"/>
                <w:szCs w:val="18"/>
                <w:lang w:val="hy-AM"/>
              </w:rPr>
              <w:t>ашей стороны расчет стоимости ранее заключенных контрактов должен производиться по курсу ЦБ вашей страны на день подписания контракта</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FFFFF"/>
          </w:tcPr>
          <w:p w:rsidR="00032408" w:rsidRPr="00032408" w:rsidRDefault="00032408" w:rsidP="00032408">
            <w:pPr>
              <w:pStyle w:val="Bodytext50"/>
              <w:shd w:val="clear" w:color="auto" w:fill="auto"/>
              <w:spacing w:line="274" w:lineRule="exact"/>
              <w:jc w:val="center"/>
              <w:rPr>
                <w:rFonts w:ascii="GHEA Grapalat" w:hAnsi="GHEA Grapalat"/>
                <w:sz w:val="18"/>
                <w:szCs w:val="18"/>
                <w:lang w:val="ru-RU"/>
              </w:rPr>
            </w:pPr>
            <w:r w:rsidRPr="00032408">
              <w:rPr>
                <w:rFonts w:ascii="GHEA Grapalat" w:hAnsi="GHEA Grapalat"/>
                <w:sz w:val="18"/>
                <w:szCs w:val="18"/>
                <w:lang w:val="ru-RU"/>
              </w:rPr>
              <w:t>Նախկինում կատարված պայմանագրերի գնի հաշվարկը Ձեր կողմից պետք է կատարվի Ձեր երկրի կենտրոնական բանկի կողմից սահմանված փոխարժեքով /պայմանագրի կնքման օրվա դրությամբ</w:t>
            </w:r>
            <w:r>
              <w:rPr>
                <w:rFonts w:ascii="GHEA Grapalat" w:hAnsi="GHEA Grapalat"/>
                <w:sz w:val="18"/>
                <w:szCs w:val="18"/>
                <w:lang w:val="ru-RU"/>
              </w:rPr>
              <w:t>/</w:t>
            </w:r>
          </w:p>
          <w:p w:rsidR="00B57FD8" w:rsidRPr="00032408" w:rsidRDefault="00B57FD8" w:rsidP="00032408">
            <w:pPr>
              <w:pStyle w:val="Bodytext50"/>
              <w:shd w:val="clear" w:color="auto" w:fill="auto"/>
              <w:spacing w:line="274" w:lineRule="exact"/>
              <w:jc w:val="center"/>
              <w:rPr>
                <w:rFonts w:ascii="GHEA Grapalat" w:hAnsi="GHEA Grapalat"/>
                <w:sz w:val="18"/>
                <w:szCs w:val="18"/>
                <w:lang w:val="ru-RU"/>
              </w:rPr>
            </w:pPr>
          </w:p>
        </w:tc>
      </w:tr>
      <w:tr w:rsidR="00B57FD8" w:rsidRPr="00032408" w:rsidTr="00B57FD8">
        <w:trPr>
          <w:trHeight w:val="828"/>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40" w:lineRule="auto"/>
              <w:ind w:left="140"/>
              <w:jc w:val="center"/>
              <w:rPr>
                <w:rFonts w:ascii="GHEA Grapalat" w:hAnsi="GHEA Grapalat"/>
                <w:sz w:val="18"/>
                <w:szCs w:val="18"/>
              </w:rPr>
            </w:pPr>
            <w:proofErr w:type="spellStart"/>
            <w:r w:rsidRPr="00D87FA3">
              <w:rPr>
                <w:rFonts w:ascii="GHEA Grapalat" w:hAnsi="GHEA Grapalat"/>
                <w:sz w:val="18"/>
                <w:szCs w:val="18"/>
              </w:rPr>
              <w:t>Пункт</w:t>
            </w:r>
            <w:proofErr w:type="spellEnd"/>
            <w:r w:rsidRPr="00D87FA3">
              <w:rPr>
                <w:rFonts w:ascii="GHEA Grapalat" w:hAnsi="GHEA Grapalat"/>
                <w:sz w:val="18"/>
                <w:szCs w:val="18"/>
              </w:rPr>
              <w:t xml:space="preserve"> 4.6.</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ind w:firstLine="560"/>
              <w:jc w:val="center"/>
              <w:rPr>
                <w:rFonts w:ascii="GHEA Grapalat" w:hAnsi="GHEA Grapalat"/>
                <w:sz w:val="18"/>
                <w:szCs w:val="18"/>
                <w:lang w:val="ru-RU"/>
              </w:rPr>
            </w:pPr>
            <w:r w:rsidRPr="00D87FA3">
              <w:rPr>
                <w:rFonts w:ascii="GHEA Grapalat" w:hAnsi="GHEA Grapalat"/>
                <w:sz w:val="18"/>
                <w:szCs w:val="18"/>
                <w:lang w:val="ru-RU"/>
              </w:rPr>
              <w:t>Заявки, помимо армянского языка (обязательно), могут быть представлены также на английском или русском языках.</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Требуется ли нотариальное заверение перевода Заявки на армянский язык?</w:t>
            </w:r>
          </w:p>
        </w:tc>
        <w:tc>
          <w:tcPr>
            <w:tcW w:w="2304" w:type="dxa"/>
            <w:gridSpan w:val="2"/>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rPr>
                <w:rFonts w:ascii="GHEA Grapalat" w:eastAsia="Calibri" w:hAnsi="GHEA Grapalat"/>
                <w:sz w:val="18"/>
                <w:szCs w:val="18"/>
                <w:lang w:val="ru-RU"/>
              </w:rPr>
            </w:pPr>
            <w:r w:rsidRPr="00D87FA3">
              <w:rPr>
                <w:rFonts w:ascii="GHEA Grapalat" w:hAnsi="GHEA Grapalat"/>
                <w:sz w:val="18"/>
                <w:szCs w:val="18"/>
                <w:lang w:val="hy-AM"/>
              </w:rPr>
              <w:t xml:space="preserve">Согласно приглашению такое требование не предоставлено, но документы </w:t>
            </w:r>
            <w:r w:rsidRPr="00D87FA3">
              <w:rPr>
                <w:rFonts w:ascii="GHEA Grapalat" w:hAnsi="GHEA Grapalat"/>
                <w:sz w:val="18"/>
                <w:szCs w:val="18"/>
                <w:lang w:val="hy-AM"/>
              </w:rPr>
              <w:fldChar w:fldCharType="begin"/>
            </w:r>
            <w:r w:rsidRPr="00D87FA3">
              <w:rPr>
                <w:rFonts w:ascii="GHEA Grapalat" w:hAnsi="GHEA Grapalat"/>
                <w:sz w:val="18"/>
                <w:szCs w:val="18"/>
                <w:lang w:val="hy-AM"/>
              </w:rPr>
              <w:instrText xml:space="preserve"> HYPERLINK "https://context.reverso.net/%D0%BF%D0%B5%D1%80%D0%B5%D0%B2%D0%BE%D0%B4/%D1%80%D1%83%D1%81%D1%81%D0%BA%D0%B8%D0%B9-%D0%B0%D0%BD%D0%B3%D0%BB%D0%B8%D0%B9%D1%81%D0%BA%D0%B8%D0%B9/%D0%B4%D0%BE%D0%BB%D0%B6%D0%BD%D1%8B+%D0%BF%D1%80%D0%B5%D0%B4%D0%BE%D1%81%D1%82%D0%B0%D0%B2%D0%B8%D1%82%D1%8C" </w:instrText>
            </w:r>
            <w:r w:rsidRPr="00D87FA3">
              <w:rPr>
                <w:rFonts w:ascii="GHEA Grapalat" w:hAnsi="GHEA Grapalat"/>
                <w:sz w:val="18"/>
                <w:szCs w:val="18"/>
                <w:lang w:val="hy-AM"/>
              </w:rPr>
              <w:fldChar w:fldCharType="separate"/>
            </w:r>
            <w:r w:rsidRPr="00D87FA3">
              <w:rPr>
                <w:rFonts w:ascii="GHEA Grapalat" w:eastAsia="Calibri" w:hAnsi="GHEA Grapalat"/>
                <w:sz w:val="18"/>
                <w:szCs w:val="18"/>
                <w:lang w:val="hy-AM"/>
              </w:rPr>
              <w:t>должны предоставить</w:t>
            </w:r>
            <w:r w:rsidRPr="00D87FA3">
              <w:rPr>
                <w:rFonts w:ascii="GHEA Grapalat" w:hAnsi="GHEA Grapalat"/>
                <w:sz w:val="18"/>
                <w:szCs w:val="18"/>
                <w:lang w:val="ru-RU"/>
              </w:rPr>
              <w:t xml:space="preserve"> с</w:t>
            </w:r>
          </w:p>
          <w:p w:rsidR="00B57FD8" w:rsidRPr="00D87FA3" w:rsidRDefault="00B57FD8" w:rsidP="008E3E1B">
            <w:pPr>
              <w:pStyle w:val="Bodytext50"/>
              <w:shd w:val="clear" w:color="auto" w:fill="auto"/>
              <w:spacing w:line="240" w:lineRule="auto"/>
              <w:rPr>
                <w:rFonts w:ascii="GHEA Grapalat" w:hAnsi="GHEA Grapalat"/>
                <w:sz w:val="18"/>
                <w:szCs w:val="18"/>
                <w:lang w:val="hy-AM"/>
              </w:rPr>
            </w:pPr>
            <w:r w:rsidRPr="00D87FA3">
              <w:rPr>
                <w:rFonts w:ascii="GHEA Grapalat" w:eastAsia="Calibri" w:hAnsi="GHEA Grapalat"/>
                <w:sz w:val="18"/>
                <w:szCs w:val="18"/>
                <w:lang w:val="hy-AM"/>
              </w:rPr>
              <w:fldChar w:fldCharType="end"/>
            </w:r>
            <w:r w:rsidRPr="00D87FA3">
              <w:rPr>
                <w:rFonts w:ascii="GHEA Grapalat" w:eastAsia="Calibri" w:hAnsi="GHEA Grapalat"/>
                <w:sz w:val="18"/>
                <w:szCs w:val="18"/>
                <w:lang w:val="hy-AM"/>
              </w:rPr>
              <w:t>профессиональным переводом</w:t>
            </w:r>
            <w:r w:rsidRPr="00D87FA3">
              <w:rPr>
                <w:rFonts w:ascii="GHEA Grapalat" w:hAnsi="GHEA Grapalat"/>
                <w:sz w:val="18"/>
                <w:szCs w:val="18"/>
                <w:lang w:val="hy-AM"/>
              </w:rPr>
              <w:t xml:space="preserve"> </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032408" w:rsidP="00032408">
            <w:pPr>
              <w:pStyle w:val="Bodytext50"/>
              <w:shd w:val="clear" w:color="auto" w:fill="auto"/>
              <w:spacing w:line="240" w:lineRule="auto"/>
              <w:rPr>
                <w:rFonts w:ascii="GHEA Grapalat" w:hAnsi="GHEA Grapalat"/>
                <w:sz w:val="18"/>
                <w:szCs w:val="18"/>
                <w:lang w:val="hy-AM"/>
              </w:rPr>
            </w:pPr>
            <w:r>
              <w:rPr>
                <w:rFonts w:ascii="GHEA Grapalat" w:hAnsi="GHEA Grapalat"/>
                <w:sz w:val="18"/>
                <w:szCs w:val="18"/>
                <w:lang w:val="hy-AM"/>
              </w:rPr>
              <w:t xml:space="preserve">Հրավելով նման պահանջ նախատեսված չէ, սակայն փաստաթղթերը պետք է ներկայացվեն </w:t>
            </w:r>
            <w:r w:rsidRPr="00032408">
              <w:rPr>
                <w:rFonts w:ascii="GHEA Grapalat" w:hAnsi="GHEA Grapalat"/>
                <w:sz w:val="18"/>
                <w:szCs w:val="18"/>
                <w:lang w:val="hy-AM"/>
              </w:rPr>
              <w:t>մասնագիտական թարգմանությամբ</w:t>
            </w:r>
            <w:r>
              <w:rPr>
                <w:rFonts w:ascii="GHEA Grapalat" w:hAnsi="GHEA Grapalat"/>
                <w:sz w:val="18"/>
                <w:szCs w:val="18"/>
                <w:lang w:val="hy-AM"/>
              </w:rPr>
              <w:t xml:space="preserve"> </w:t>
            </w:r>
          </w:p>
        </w:tc>
      </w:tr>
      <w:tr w:rsidR="00B57FD8" w:rsidRPr="00032408" w:rsidTr="00B57FD8">
        <w:trPr>
          <w:trHeight w:val="3049"/>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40" w:lineRule="auto"/>
              <w:ind w:left="140"/>
              <w:jc w:val="center"/>
              <w:rPr>
                <w:rFonts w:ascii="GHEA Grapalat" w:hAnsi="GHEA Grapalat"/>
                <w:sz w:val="18"/>
                <w:szCs w:val="18"/>
              </w:rPr>
            </w:pPr>
            <w:proofErr w:type="spellStart"/>
            <w:r w:rsidRPr="00D87FA3">
              <w:rPr>
                <w:rFonts w:ascii="GHEA Grapalat" w:hAnsi="GHEA Grapalat"/>
                <w:sz w:val="18"/>
                <w:szCs w:val="18"/>
              </w:rPr>
              <w:t>Пункт</w:t>
            </w:r>
            <w:proofErr w:type="spellEnd"/>
            <w:r w:rsidRPr="00D87FA3">
              <w:rPr>
                <w:rFonts w:ascii="GHEA Grapalat" w:hAnsi="GHEA Grapalat"/>
                <w:sz w:val="18"/>
                <w:szCs w:val="18"/>
              </w:rPr>
              <w:t xml:space="preserve"> 4.5</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ind w:firstLine="560"/>
              <w:jc w:val="center"/>
              <w:rPr>
                <w:rFonts w:ascii="GHEA Grapalat" w:hAnsi="GHEA Grapalat"/>
                <w:sz w:val="18"/>
                <w:szCs w:val="18"/>
                <w:lang w:val="ru-RU"/>
              </w:rPr>
            </w:pPr>
            <w:r w:rsidRPr="00D87FA3">
              <w:rPr>
                <w:rFonts w:ascii="GHEA Grapalat" w:hAnsi="GHEA Grapalat"/>
                <w:sz w:val="18"/>
                <w:szCs w:val="18"/>
                <w:lang w:val="ru-RU"/>
              </w:rPr>
              <w:t>Заявка второго этапа включает в себя подтверж денные участником:</w:t>
            </w:r>
          </w:p>
          <w:p w:rsidR="00B57FD8" w:rsidRPr="00D87FA3" w:rsidRDefault="00B57FD8" w:rsidP="008E3E1B">
            <w:pPr>
              <w:pStyle w:val="BodyText1"/>
              <w:shd w:val="clear" w:color="auto" w:fill="auto"/>
              <w:ind w:firstLine="560"/>
              <w:jc w:val="center"/>
              <w:rPr>
                <w:rFonts w:ascii="GHEA Grapalat" w:hAnsi="GHEA Grapalat"/>
                <w:sz w:val="18"/>
                <w:szCs w:val="18"/>
              </w:rPr>
            </w:pPr>
            <w:r w:rsidRPr="00D87FA3">
              <w:rPr>
                <w:rFonts w:ascii="GHEA Grapalat" w:hAnsi="GHEA Grapalat"/>
                <w:sz w:val="18"/>
                <w:szCs w:val="18"/>
              </w:rPr>
              <w:t xml:space="preserve">I) </w:t>
            </w:r>
            <w:proofErr w:type="spellStart"/>
            <w:proofErr w:type="gramStart"/>
            <w:r w:rsidRPr="00D87FA3">
              <w:rPr>
                <w:rFonts w:ascii="GHEA Grapalat" w:hAnsi="GHEA Grapalat"/>
                <w:sz w:val="18"/>
                <w:szCs w:val="18"/>
              </w:rPr>
              <w:t>Заявку</w:t>
            </w:r>
            <w:proofErr w:type="spellEnd"/>
            <w:r w:rsidRPr="00D87FA3">
              <w:rPr>
                <w:rFonts w:ascii="GHEA Grapalat" w:hAnsi="GHEA Grapalat"/>
                <w:sz w:val="18"/>
                <w:szCs w:val="18"/>
              </w:rPr>
              <w:t xml:space="preserve"> ....</w:t>
            </w:r>
            <w:proofErr w:type="gramEnd"/>
          </w:p>
          <w:p w:rsidR="00B57FD8" w:rsidRPr="00D87FA3" w:rsidRDefault="00B57FD8" w:rsidP="008E3E1B">
            <w:pPr>
              <w:pStyle w:val="BodyText1"/>
              <w:shd w:val="clear" w:color="auto" w:fill="auto"/>
              <w:ind w:firstLine="560"/>
              <w:jc w:val="center"/>
              <w:rPr>
                <w:rFonts w:ascii="GHEA Grapalat" w:hAnsi="GHEA Grapalat"/>
                <w:sz w:val="18"/>
                <w:szCs w:val="18"/>
              </w:rPr>
            </w:pPr>
            <w:r w:rsidRPr="00D87FA3">
              <w:rPr>
                <w:rFonts w:ascii="GHEA Grapalat" w:hAnsi="GHEA Grapalat"/>
                <w:sz w:val="18"/>
                <w:szCs w:val="18"/>
              </w:rPr>
              <w:t xml:space="preserve">2 </w:t>
            </w:r>
            <w:proofErr w:type="spellStart"/>
            <w:r w:rsidRPr="00D87FA3">
              <w:rPr>
                <w:rFonts w:ascii="GHEA Grapalat" w:hAnsi="GHEA Grapalat"/>
                <w:sz w:val="18"/>
                <w:szCs w:val="18"/>
              </w:rPr>
              <w:t>Ценовое</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предложение</w:t>
            </w:r>
            <w:proofErr w:type="spellEnd"/>
            <w:r w:rsidRPr="00D87FA3">
              <w:rPr>
                <w:rFonts w:ascii="GHEA Grapalat" w:hAnsi="GHEA Grapalat"/>
                <w:sz w:val="18"/>
                <w:szCs w:val="18"/>
              </w:rPr>
              <w:t>...</w:t>
            </w:r>
          </w:p>
          <w:p w:rsidR="00B57FD8" w:rsidRPr="00D87FA3" w:rsidRDefault="00B57FD8" w:rsidP="0006561E">
            <w:pPr>
              <w:pStyle w:val="BodyText1"/>
              <w:numPr>
                <w:ilvl w:val="0"/>
                <w:numId w:val="6"/>
              </w:numPr>
              <w:shd w:val="clear" w:color="auto" w:fill="auto"/>
              <w:tabs>
                <w:tab w:val="left" w:pos="1481"/>
              </w:tabs>
              <w:ind w:firstLine="560"/>
              <w:jc w:val="center"/>
              <w:rPr>
                <w:rFonts w:ascii="GHEA Grapalat" w:hAnsi="GHEA Grapalat"/>
                <w:sz w:val="18"/>
                <w:szCs w:val="18"/>
              </w:rPr>
            </w:pPr>
            <w:r w:rsidRPr="00D87FA3">
              <w:rPr>
                <w:rFonts w:ascii="GHEA Grapalat" w:hAnsi="GHEA Grapalat"/>
                <w:sz w:val="18"/>
                <w:szCs w:val="18"/>
                <w:lang w:val="ru-RU"/>
              </w:rPr>
              <w:t xml:space="preserve">Документы, подтверждающие соответствие участника квалификационным критериям/ трудовым ресурсам (согласно Приложению </w:t>
            </w:r>
            <w:r w:rsidRPr="00D87FA3">
              <w:rPr>
                <w:rFonts w:ascii="GHEA Grapalat" w:hAnsi="GHEA Grapalat"/>
                <w:sz w:val="18"/>
                <w:szCs w:val="18"/>
              </w:rPr>
              <w:t xml:space="preserve">3, </w:t>
            </w:r>
            <w:proofErr w:type="spellStart"/>
            <w:r w:rsidRPr="00D87FA3">
              <w:rPr>
                <w:rFonts w:ascii="GHEA Grapalat" w:hAnsi="GHEA Grapalat"/>
                <w:sz w:val="18"/>
                <w:szCs w:val="18"/>
              </w:rPr>
              <w:t>один</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оригинал</w:t>
            </w:r>
            <w:proofErr w:type="spellEnd"/>
            <w:r w:rsidRPr="00D87FA3">
              <w:rPr>
                <w:rFonts w:ascii="GHEA Grapalat" w:hAnsi="GHEA Grapalat"/>
                <w:sz w:val="18"/>
                <w:szCs w:val="18"/>
              </w:rPr>
              <w:t xml:space="preserve"> и 3 </w:t>
            </w:r>
            <w:proofErr w:type="spellStart"/>
            <w:r w:rsidRPr="00D87FA3">
              <w:rPr>
                <w:rFonts w:ascii="GHEA Grapalat" w:hAnsi="GHEA Grapalat"/>
                <w:sz w:val="18"/>
                <w:szCs w:val="18"/>
              </w:rPr>
              <w:t>копии</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ранее</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оформленный</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договор</w:t>
            </w:r>
            <w:proofErr w:type="spellEnd"/>
            <w:r w:rsidRPr="00D87FA3">
              <w:rPr>
                <w:rFonts w:ascii="GHEA Grapalat" w:hAnsi="GHEA Grapalat"/>
                <w:sz w:val="18"/>
                <w:szCs w:val="18"/>
              </w:rPr>
              <w:t xml:space="preserve"> </w:t>
            </w:r>
            <w:r w:rsidRPr="00D87FA3">
              <w:rPr>
                <w:rFonts w:ascii="GHEA Grapalat" w:hAnsi="GHEA Grapalat" w:cs="Sylfaen"/>
                <w:sz w:val="18"/>
                <w:szCs w:val="18"/>
              </w:rPr>
              <w:t>֊</w:t>
            </w:r>
            <w:r w:rsidRPr="00D87FA3">
              <w:rPr>
                <w:rFonts w:ascii="GHEA Grapalat" w:hAnsi="GHEA Grapalat"/>
                <w:sz w:val="18"/>
                <w:szCs w:val="18"/>
              </w:rPr>
              <w:t xml:space="preserve"> 3 </w:t>
            </w:r>
            <w:proofErr w:type="spellStart"/>
            <w:r w:rsidRPr="00D87FA3">
              <w:rPr>
                <w:rFonts w:ascii="GHEA Grapalat" w:hAnsi="GHEA Grapalat"/>
                <w:sz w:val="18"/>
                <w:szCs w:val="18"/>
              </w:rPr>
              <w:t>копии</w:t>
            </w:r>
            <w:proofErr w:type="spellEnd"/>
            <w:r w:rsidRPr="00D87FA3">
              <w:rPr>
                <w:rFonts w:ascii="GHEA Grapalat" w:hAnsi="GHEA Grapalat"/>
                <w:sz w:val="18"/>
                <w:szCs w:val="18"/>
              </w:rPr>
              <w:t>)</w:t>
            </w:r>
          </w:p>
          <w:p w:rsidR="00B57FD8" w:rsidRPr="00D87FA3" w:rsidRDefault="00B57FD8" w:rsidP="0006561E">
            <w:pPr>
              <w:pStyle w:val="BodyText1"/>
              <w:numPr>
                <w:ilvl w:val="0"/>
                <w:numId w:val="6"/>
              </w:numPr>
              <w:shd w:val="clear" w:color="auto" w:fill="auto"/>
              <w:tabs>
                <w:tab w:val="left" w:pos="939"/>
              </w:tabs>
              <w:ind w:firstLine="560"/>
              <w:jc w:val="center"/>
              <w:rPr>
                <w:rFonts w:ascii="GHEA Grapalat" w:hAnsi="GHEA Grapalat"/>
                <w:sz w:val="18"/>
                <w:szCs w:val="18"/>
              </w:rPr>
            </w:pPr>
            <w:proofErr w:type="spellStart"/>
            <w:r w:rsidRPr="00D87FA3">
              <w:rPr>
                <w:rFonts w:ascii="GHEA Grapalat" w:hAnsi="GHEA Grapalat"/>
                <w:sz w:val="18"/>
                <w:szCs w:val="18"/>
              </w:rPr>
              <w:t>Методология</w:t>
            </w:r>
            <w:proofErr w:type="spellEnd"/>
            <w:r w:rsidRPr="00D87FA3">
              <w:rPr>
                <w:rFonts w:ascii="GHEA Grapalat" w:hAnsi="GHEA Grapalat"/>
                <w:sz w:val="18"/>
                <w:szCs w:val="18"/>
              </w:rPr>
              <w:t xml:space="preserve"> </w:t>
            </w:r>
            <w:proofErr w:type="spellStart"/>
            <w:r w:rsidRPr="00D87FA3">
              <w:rPr>
                <w:rFonts w:ascii="GHEA Grapalat" w:hAnsi="GHEA Grapalat"/>
                <w:sz w:val="18"/>
                <w:szCs w:val="18"/>
              </w:rPr>
              <w:t>выполнения</w:t>
            </w:r>
            <w:proofErr w:type="spellEnd"/>
            <w:r w:rsidRPr="00D87FA3">
              <w:rPr>
                <w:rFonts w:ascii="GHEA Grapalat" w:hAnsi="GHEA Grapalat"/>
                <w:sz w:val="18"/>
                <w:szCs w:val="18"/>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Возможно ли предоставление документов, подтверждающих соответствие участника квалификационным критериям/ трудовым ресурсам и ранее оформленный(е) договор(ы) на языке оригинала (на русском)? Во избежание двойного толкования ниже приведены уточняющие вопросы по каждому пункту Критериев квалификации (пункт 2.8 (подпункт 1,в), пункт 2.8 (подпункт 3, б)).</w:t>
            </w: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rPr>
                <w:rFonts w:ascii="GHEA Grapalat" w:hAnsi="GHEA Grapalat"/>
                <w:sz w:val="18"/>
                <w:szCs w:val="18"/>
                <w:lang w:val="hy-AM"/>
              </w:rPr>
            </w:pPr>
            <w:r w:rsidRPr="00D87FA3">
              <w:rPr>
                <w:rFonts w:ascii="GHEA Grapalat" w:hAnsi="GHEA Grapalat"/>
                <w:sz w:val="18"/>
                <w:szCs w:val="18"/>
                <w:lang w:val="hy-AM"/>
              </w:rPr>
              <w:t>Все документы, включенные в заявку, должны быть представлены на армянском языке, а документы, приложенные к квалификации (данные сотрудников, копий паспортов и документов, подтверждающих квалификацию специалистов, аналогичные контракты), могут быть представлены на и/или на армянском, и/или на русском, и/или на английском языках</w:t>
            </w:r>
          </w:p>
          <w:p w:rsidR="00B57FD8" w:rsidRPr="00D87FA3" w:rsidRDefault="00B57FD8" w:rsidP="008E3E1B">
            <w:pPr>
              <w:rPr>
                <w:rFonts w:ascii="GHEA Grapalat" w:hAnsi="GHEA Grapalat"/>
                <w:sz w:val="18"/>
                <w:szCs w:val="18"/>
                <w:lang w:val="hy-AM"/>
              </w:rPr>
            </w:pPr>
            <w:r w:rsidRPr="00D87FA3">
              <w:rPr>
                <w:rFonts w:ascii="GHEA Grapalat" w:hAnsi="GHEA Grapalat"/>
                <w:sz w:val="18"/>
                <w:szCs w:val="18"/>
                <w:lang w:val="hy-AM"/>
              </w:rPr>
              <w:t>.</w:t>
            </w:r>
          </w:p>
          <w:p w:rsidR="00B57FD8" w:rsidRPr="00D87FA3" w:rsidRDefault="00B57FD8" w:rsidP="008E3E1B">
            <w:pPr>
              <w:pStyle w:val="Bodytext50"/>
              <w:shd w:val="clear" w:color="auto" w:fill="auto"/>
              <w:spacing w:line="274" w:lineRule="exact"/>
              <w:rPr>
                <w:rFonts w:ascii="GHEA Grapalat" w:eastAsia="Calibri" w:hAnsi="GHEA Grapalat"/>
                <w:sz w:val="18"/>
                <w:szCs w:val="18"/>
                <w:lang w:val="hy-AM"/>
              </w:rPr>
            </w:pPr>
          </w:p>
        </w:tc>
        <w:tc>
          <w:tcPr>
            <w:tcW w:w="2219" w:type="dxa"/>
            <w:gridSpan w:val="3"/>
            <w:tcBorders>
              <w:top w:val="single" w:sz="4" w:space="0" w:color="auto"/>
              <w:left w:val="single" w:sz="4" w:space="0" w:color="auto"/>
              <w:bottom w:val="single" w:sz="4" w:space="0" w:color="auto"/>
              <w:right w:val="single" w:sz="4" w:space="0" w:color="auto"/>
            </w:tcBorders>
            <w:shd w:val="clear" w:color="auto" w:fill="FFFFFF"/>
          </w:tcPr>
          <w:p w:rsidR="00032408" w:rsidRPr="00032408" w:rsidRDefault="00032408" w:rsidP="00032408">
            <w:pPr>
              <w:rPr>
                <w:rFonts w:ascii="GHEA Grapalat" w:hAnsi="GHEA Grapalat"/>
                <w:sz w:val="18"/>
                <w:szCs w:val="18"/>
                <w:lang w:val="hy-AM"/>
              </w:rPr>
            </w:pPr>
            <w:r w:rsidRPr="00032408">
              <w:rPr>
                <w:rFonts w:ascii="GHEA Grapalat" w:hAnsi="GHEA Grapalat"/>
                <w:sz w:val="18"/>
                <w:szCs w:val="18"/>
                <w:lang w:val="hy-AM"/>
              </w:rPr>
              <w:t>Հայտում ներառված բոլոր փաստաթղթերը պետք է ներկայացվեն հայերեն լեզվով, իսկ որակավորմանը կից ներկայացվող փաստաթղթերը /աշխատակիցների վերաբերյալ տվյալներ</w:t>
            </w:r>
            <w:r w:rsidR="002509FC">
              <w:rPr>
                <w:rFonts w:ascii="GHEA Grapalat" w:hAnsi="GHEA Grapalat"/>
                <w:sz w:val="18"/>
                <w:szCs w:val="18"/>
                <w:lang w:val="hy-AM"/>
              </w:rPr>
              <w:t>ը՝</w:t>
            </w:r>
            <w:r>
              <w:rPr>
                <w:rFonts w:ascii="GHEA Grapalat" w:hAnsi="GHEA Grapalat"/>
                <w:sz w:val="18"/>
                <w:szCs w:val="18"/>
                <w:lang w:val="hy-AM"/>
              </w:rPr>
              <w:t xml:space="preserve"> անձնագրերի, որ</w:t>
            </w:r>
            <w:r w:rsidR="002509FC">
              <w:rPr>
                <w:rFonts w:ascii="GHEA Grapalat" w:hAnsi="GHEA Grapalat"/>
                <w:sz w:val="18"/>
                <w:szCs w:val="18"/>
                <w:lang w:val="hy-AM"/>
              </w:rPr>
              <w:t>ա</w:t>
            </w:r>
            <w:r>
              <w:rPr>
                <w:rFonts w:ascii="GHEA Grapalat" w:hAnsi="GHEA Grapalat"/>
                <w:sz w:val="18"/>
                <w:szCs w:val="18"/>
                <w:lang w:val="hy-AM"/>
              </w:rPr>
              <w:t xml:space="preserve">կավորումը հավաստող փաստաթղթերի պատճենները, </w:t>
            </w:r>
            <w:r w:rsidRPr="00032408">
              <w:rPr>
                <w:rFonts w:ascii="GHEA Grapalat" w:hAnsi="GHEA Grapalat"/>
                <w:sz w:val="18"/>
                <w:szCs w:val="18"/>
                <w:lang w:val="hy-AM"/>
              </w:rPr>
              <w:t xml:space="preserve"> նմանատիպ պայմանագրեր/ կարող են ներկայացվել և/կամ հայերեն, և/կամ ռուսերեն, և/կամ անգլերեն,</w:t>
            </w:r>
          </w:p>
          <w:p w:rsidR="00B57FD8" w:rsidRPr="00032408" w:rsidRDefault="00B57FD8" w:rsidP="00032408">
            <w:pPr>
              <w:pStyle w:val="Bodytext50"/>
              <w:shd w:val="clear" w:color="auto" w:fill="auto"/>
              <w:spacing w:after="200" w:line="276" w:lineRule="auto"/>
              <w:rPr>
                <w:rFonts w:ascii="GHEA Grapalat" w:hAnsi="GHEA Grapalat"/>
                <w:sz w:val="18"/>
                <w:szCs w:val="18"/>
                <w:lang w:val="hy-AM"/>
              </w:rPr>
            </w:pPr>
          </w:p>
        </w:tc>
      </w:tr>
      <w:tr w:rsidR="00B57FD8" w:rsidRPr="002509FC" w:rsidTr="006F668F">
        <w:trPr>
          <w:trHeight w:val="1785"/>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пункт 2.8</w:t>
            </w:r>
          </w:p>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(подпункт</w:t>
            </w:r>
          </w:p>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1,в)</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ind w:firstLine="580"/>
              <w:jc w:val="center"/>
              <w:rPr>
                <w:rFonts w:ascii="GHEA Grapalat" w:hAnsi="GHEA Grapalat"/>
                <w:sz w:val="18"/>
                <w:szCs w:val="18"/>
                <w:lang w:val="ru-RU"/>
              </w:rPr>
            </w:pPr>
            <w:r w:rsidRPr="00D87FA3">
              <w:rPr>
                <w:rFonts w:ascii="GHEA Grapalat" w:hAnsi="GHEA Grapalat"/>
                <w:sz w:val="18"/>
                <w:szCs w:val="18"/>
                <w:lang w:val="ru-RU"/>
              </w:rPr>
              <w:t xml:space="preserve">в. для обоснования своего соответствия требованиям, предусмотренным абзацем настоящего подпункта, участник предоставляет копии ранее выполненного договора (договоров, соглашений). Для оценки надлежащего исполнения этого договора (договоров, соглашений) участник должен предоставить копию акта (протокола о сдаче-принятии и т.д.), подтверждающего исполнение </w:t>
            </w:r>
            <w:r w:rsidRPr="00D87FA3">
              <w:rPr>
                <w:rFonts w:ascii="GHEA Grapalat" w:hAnsi="GHEA Grapalat"/>
                <w:sz w:val="18"/>
                <w:szCs w:val="18"/>
                <w:lang w:val="ru-RU"/>
              </w:rPr>
              <w:lastRenderedPageBreak/>
              <w:t>договора в установленный срок, утвержденного сторонами данного договора, или письменное подтверждение стороны, принявшей исполнение данного договора.</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lastRenderedPageBreak/>
              <w:t>Должен ли Участник выполнить и представить в составе заявки перевод текстов договоров, дополнительных соглашений, актов и всех входящих в состав договора приложений на армянский язык?</w:t>
            </w: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6F668F" w:rsidRPr="00D87FA3" w:rsidRDefault="006F668F" w:rsidP="006F668F">
            <w:pPr>
              <w:rPr>
                <w:rFonts w:ascii="GHEA Grapalat" w:hAnsi="GHEA Grapalat"/>
                <w:sz w:val="18"/>
                <w:szCs w:val="18"/>
                <w:lang w:val="hy-AM"/>
              </w:rPr>
            </w:pPr>
            <w:r w:rsidRPr="00D87FA3">
              <w:rPr>
                <w:rFonts w:ascii="GHEA Grapalat" w:hAnsi="GHEA Grapalat"/>
                <w:sz w:val="18"/>
                <w:szCs w:val="18"/>
                <w:lang w:val="hy-AM"/>
              </w:rPr>
              <w:t xml:space="preserve">Все документы, включенные в заявку, должны быть представлены на армянском языке, а документы, приложенные к квалификации (данные сотрудников, копий паспортов и документов, подтверждающих квалификацию специалистов, </w:t>
            </w:r>
            <w:r w:rsidRPr="00D87FA3">
              <w:rPr>
                <w:rFonts w:ascii="GHEA Grapalat" w:hAnsi="GHEA Grapalat"/>
                <w:sz w:val="18"/>
                <w:szCs w:val="18"/>
                <w:lang w:val="hy-AM"/>
              </w:rPr>
              <w:lastRenderedPageBreak/>
              <w:t>аналогичные контракты), могут быть представлены на и/или на армянском, и/или на русском, и/или на английском языках</w:t>
            </w:r>
          </w:p>
          <w:p w:rsidR="00B57FD8" w:rsidRPr="00D87FA3" w:rsidRDefault="00B57FD8" w:rsidP="008E3E1B">
            <w:pPr>
              <w:jc w:val="both"/>
              <w:rPr>
                <w:rFonts w:ascii="GHEA Grapalat" w:hAnsi="GHEA Grapalat"/>
                <w:sz w:val="18"/>
                <w:szCs w:val="18"/>
                <w:lang w:val="hy-AM"/>
              </w:rPr>
            </w:pPr>
          </w:p>
        </w:tc>
        <w:tc>
          <w:tcPr>
            <w:tcW w:w="2219" w:type="dxa"/>
            <w:gridSpan w:val="3"/>
            <w:tcBorders>
              <w:top w:val="single" w:sz="4" w:space="0" w:color="auto"/>
              <w:left w:val="single" w:sz="4" w:space="0" w:color="auto"/>
              <w:bottom w:val="single" w:sz="4" w:space="0" w:color="auto"/>
              <w:right w:val="single" w:sz="4" w:space="0" w:color="auto"/>
            </w:tcBorders>
            <w:shd w:val="clear" w:color="auto" w:fill="FFFFFF"/>
          </w:tcPr>
          <w:p w:rsidR="002509FC" w:rsidRPr="00032408" w:rsidRDefault="002509FC" w:rsidP="002509FC">
            <w:pPr>
              <w:rPr>
                <w:rFonts w:ascii="GHEA Grapalat" w:hAnsi="GHEA Grapalat"/>
                <w:sz w:val="18"/>
                <w:szCs w:val="18"/>
                <w:lang w:val="hy-AM"/>
              </w:rPr>
            </w:pPr>
            <w:r w:rsidRPr="00032408">
              <w:rPr>
                <w:rFonts w:ascii="GHEA Grapalat" w:hAnsi="GHEA Grapalat"/>
                <w:sz w:val="18"/>
                <w:szCs w:val="18"/>
                <w:lang w:val="hy-AM"/>
              </w:rPr>
              <w:lastRenderedPageBreak/>
              <w:t>Հայտում ներառված բոլոր փաստաթղթերը պետք է ներկայացվեն հայերեն լեզվով, իսկ որակավորմանը կից ներկայացվող փաստաթղթերը /աշխատակիցների վերաբերյալ տվյալներ</w:t>
            </w:r>
            <w:r>
              <w:rPr>
                <w:rFonts w:ascii="GHEA Grapalat" w:hAnsi="GHEA Grapalat"/>
                <w:sz w:val="18"/>
                <w:szCs w:val="18"/>
                <w:lang w:val="hy-AM"/>
              </w:rPr>
              <w:t xml:space="preserve">ը՝ անձնագրերի, որակավորումը հավաստող </w:t>
            </w:r>
            <w:r>
              <w:rPr>
                <w:rFonts w:ascii="GHEA Grapalat" w:hAnsi="GHEA Grapalat"/>
                <w:sz w:val="18"/>
                <w:szCs w:val="18"/>
                <w:lang w:val="hy-AM"/>
              </w:rPr>
              <w:lastRenderedPageBreak/>
              <w:t xml:space="preserve">փաստաթղթերի պատճենները, </w:t>
            </w:r>
            <w:r w:rsidRPr="00032408">
              <w:rPr>
                <w:rFonts w:ascii="GHEA Grapalat" w:hAnsi="GHEA Grapalat"/>
                <w:sz w:val="18"/>
                <w:szCs w:val="18"/>
                <w:lang w:val="hy-AM"/>
              </w:rPr>
              <w:t xml:space="preserve"> նմանատիպ պայմանագրեր</w:t>
            </w:r>
            <w:r>
              <w:rPr>
                <w:rFonts w:ascii="GHEA Grapalat" w:hAnsi="GHEA Grapalat"/>
                <w:sz w:val="18"/>
                <w:szCs w:val="18"/>
                <w:lang w:val="hy-AM"/>
              </w:rPr>
              <w:t>ը</w:t>
            </w:r>
            <w:r w:rsidRPr="00032408">
              <w:rPr>
                <w:rFonts w:ascii="GHEA Grapalat" w:hAnsi="GHEA Grapalat"/>
                <w:sz w:val="18"/>
                <w:szCs w:val="18"/>
                <w:lang w:val="hy-AM"/>
              </w:rPr>
              <w:t>/ կարող են ներկայացվել և/կամ հայերեն, և/կամ ռուսերեն, և/կամ անգլերեն,</w:t>
            </w:r>
          </w:p>
          <w:p w:rsidR="00B57FD8" w:rsidRPr="00D87FA3" w:rsidRDefault="00B57FD8" w:rsidP="008E3E1B">
            <w:pPr>
              <w:jc w:val="both"/>
              <w:rPr>
                <w:rFonts w:ascii="GHEA Grapalat" w:hAnsi="GHEA Grapalat"/>
                <w:sz w:val="18"/>
                <w:szCs w:val="18"/>
                <w:lang w:val="hy-AM"/>
              </w:rPr>
            </w:pPr>
          </w:p>
        </w:tc>
      </w:tr>
      <w:tr w:rsidR="00B57FD8" w:rsidRPr="00D87FA3" w:rsidTr="006F668F">
        <w:trPr>
          <w:trHeight w:val="6897"/>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lastRenderedPageBreak/>
              <w:t>пункт 2.8 (подпункт 3,6) '</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ind w:firstLine="580"/>
              <w:jc w:val="center"/>
              <w:rPr>
                <w:rFonts w:ascii="GHEA Grapalat" w:hAnsi="GHEA Grapalat"/>
                <w:sz w:val="18"/>
                <w:szCs w:val="18"/>
                <w:lang w:val="ru-RU"/>
              </w:rPr>
            </w:pPr>
            <w:r w:rsidRPr="00D87FA3">
              <w:rPr>
                <w:rFonts w:ascii="GHEA Grapalat" w:hAnsi="GHEA Grapalat"/>
                <w:sz w:val="18"/>
                <w:szCs w:val="18"/>
                <w:lang w:val="ru-RU"/>
              </w:rPr>
              <w:t>б. участник представляет в заявке письменные соглашения, подтвержденные специалистами, находящимися в составе штата, о вовлечении последних в осуществляемые работы, а также копии паспортов и документов, подтверждающих квалификацию специалистов, а также данные об установлении связи с работодателями (наименование работодателя, страна, адрес электронной почты и номер телефона).</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50"/>
              <w:shd w:val="clear" w:color="auto" w:fill="auto"/>
              <w:spacing w:line="274" w:lineRule="exact"/>
              <w:jc w:val="center"/>
              <w:rPr>
                <w:rFonts w:ascii="GHEA Grapalat" w:hAnsi="GHEA Grapalat"/>
                <w:sz w:val="18"/>
                <w:szCs w:val="18"/>
                <w:lang w:val="ru-RU"/>
              </w:rPr>
            </w:pPr>
            <w:r w:rsidRPr="00D87FA3">
              <w:rPr>
                <w:rFonts w:ascii="GHEA Grapalat" w:hAnsi="GHEA Grapalat"/>
                <w:sz w:val="18"/>
                <w:szCs w:val="18"/>
                <w:lang w:val="ru-RU"/>
              </w:rPr>
              <w:t>Должен ли Участник выполнить и представить в составе заявки переводы на армянский язык письменных соглашений, подтвержденных специалистами, находящимися в составе штата, о вовлечении последних в осуществляемые работы? А также переводы копий паспортов и документов, подтверждающих квалификацию специалистов, и данных об установлении связи с работодателями (трудовых книжек/трудовых договоров)?</w:t>
            </w: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6F668F" w:rsidRPr="00D87FA3" w:rsidRDefault="006F668F" w:rsidP="006F668F">
            <w:pPr>
              <w:rPr>
                <w:rFonts w:ascii="GHEA Grapalat" w:hAnsi="GHEA Grapalat"/>
                <w:sz w:val="18"/>
                <w:szCs w:val="18"/>
                <w:lang w:val="hy-AM"/>
              </w:rPr>
            </w:pPr>
            <w:r w:rsidRPr="00D87FA3">
              <w:rPr>
                <w:rFonts w:ascii="GHEA Grapalat" w:hAnsi="GHEA Grapalat"/>
                <w:sz w:val="18"/>
                <w:szCs w:val="18"/>
                <w:lang w:val="hy-AM"/>
              </w:rPr>
              <w:t>Все документы, включенные в заявку, должны быть представлены на армянском языке, а документы, приложенные к квалификации (данные сотрудников, копий паспортов и документов, подтверждающих квалификацию специалистов, аналогичные контракты), могут быть представлены на и/или на армянском, и/или на русском, и/или на английском языках</w:t>
            </w:r>
          </w:p>
          <w:p w:rsidR="00B57FD8" w:rsidRPr="00D87FA3" w:rsidRDefault="00B57FD8" w:rsidP="008E3E1B">
            <w:pPr>
              <w:jc w:val="both"/>
              <w:rPr>
                <w:rFonts w:ascii="GHEA Grapalat" w:hAnsi="GHEA Grapalat"/>
                <w:sz w:val="18"/>
                <w:szCs w:val="18"/>
                <w:lang w:val="ru-RU"/>
              </w:rPr>
            </w:pPr>
            <w:bookmarkStart w:id="0" w:name="_GoBack"/>
            <w:bookmarkEnd w:id="0"/>
            <w:r w:rsidRPr="00D87FA3">
              <w:rPr>
                <w:rFonts w:ascii="GHEA Grapalat" w:hAnsi="GHEA Grapalat"/>
                <w:sz w:val="18"/>
                <w:szCs w:val="18"/>
                <w:lang w:val="ru-RU"/>
              </w:rPr>
              <w:t>Документы которые не требуется  приглашеним (трудовых книжек/трудовых договоров) можно предоставить на языке оригинала</w:t>
            </w:r>
          </w:p>
          <w:p w:rsidR="00B57FD8" w:rsidRPr="00D87FA3" w:rsidRDefault="00B57FD8" w:rsidP="008E3E1B">
            <w:pPr>
              <w:jc w:val="both"/>
              <w:rPr>
                <w:rFonts w:ascii="GHEA Grapalat" w:hAnsi="GHEA Grapalat"/>
                <w:sz w:val="18"/>
                <w:szCs w:val="18"/>
                <w:lang w:val="ru-RU"/>
              </w:rPr>
            </w:pPr>
          </w:p>
        </w:tc>
        <w:tc>
          <w:tcPr>
            <w:tcW w:w="2219" w:type="dxa"/>
            <w:gridSpan w:val="3"/>
            <w:tcBorders>
              <w:top w:val="single" w:sz="4" w:space="0" w:color="auto"/>
              <w:left w:val="single" w:sz="4" w:space="0" w:color="auto"/>
              <w:bottom w:val="single" w:sz="4" w:space="0" w:color="auto"/>
              <w:right w:val="single" w:sz="4" w:space="0" w:color="auto"/>
            </w:tcBorders>
            <w:shd w:val="clear" w:color="auto" w:fill="FFFFFF"/>
          </w:tcPr>
          <w:p w:rsidR="002509FC" w:rsidRPr="00032408" w:rsidRDefault="002509FC" w:rsidP="002509FC">
            <w:pPr>
              <w:rPr>
                <w:rFonts w:ascii="GHEA Grapalat" w:hAnsi="GHEA Grapalat"/>
                <w:sz w:val="18"/>
                <w:szCs w:val="18"/>
                <w:lang w:val="hy-AM"/>
              </w:rPr>
            </w:pPr>
            <w:r w:rsidRPr="00032408">
              <w:rPr>
                <w:rFonts w:ascii="GHEA Grapalat" w:hAnsi="GHEA Grapalat"/>
                <w:sz w:val="18"/>
                <w:szCs w:val="18"/>
                <w:lang w:val="hy-AM"/>
              </w:rPr>
              <w:t>Հայտում ներառված բոլոր փաստաթղթերը պետք է ներկայացվեն հայերեն լեզվով, իսկ որակավորմանը կից ներկայացվող փաստաթղթերը /աշխատակիցների վերաբերյալ տվյալներ</w:t>
            </w:r>
            <w:r>
              <w:rPr>
                <w:rFonts w:ascii="GHEA Grapalat" w:hAnsi="GHEA Grapalat"/>
                <w:sz w:val="18"/>
                <w:szCs w:val="18"/>
                <w:lang w:val="hy-AM"/>
              </w:rPr>
              <w:t xml:space="preserve">ը՝ անձնագրերի, որակավորումը հավաստող փաստաթղթերի պատճենները, </w:t>
            </w:r>
            <w:r w:rsidRPr="00032408">
              <w:rPr>
                <w:rFonts w:ascii="GHEA Grapalat" w:hAnsi="GHEA Grapalat"/>
                <w:sz w:val="18"/>
                <w:szCs w:val="18"/>
                <w:lang w:val="hy-AM"/>
              </w:rPr>
              <w:t xml:space="preserve"> նմանատիպ պայմանագրեր</w:t>
            </w:r>
            <w:r>
              <w:rPr>
                <w:rFonts w:ascii="GHEA Grapalat" w:hAnsi="GHEA Grapalat"/>
                <w:sz w:val="18"/>
                <w:szCs w:val="18"/>
                <w:lang w:val="hy-AM"/>
              </w:rPr>
              <w:t>ը</w:t>
            </w:r>
            <w:r w:rsidRPr="00032408">
              <w:rPr>
                <w:rFonts w:ascii="GHEA Grapalat" w:hAnsi="GHEA Grapalat"/>
                <w:sz w:val="18"/>
                <w:szCs w:val="18"/>
                <w:lang w:val="hy-AM"/>
              </w:rPr>
              <w:t>/ կարող են ներկայացվել և/կամ հայերեն, և/կամ ռուսերեն, և/կամ անգլերեն,</w:t>
            </w:r>
          </w:p>
          <w:p w:rsidR="00B57FD8" w:rsidRPr="002509FC" w:rsidRDefault="00B57FD8" w:rsidP="008E3E1B">
            <w:pPr>
              <w:jc w:val="both"/>
              <w:rPr>
                <w:rFonts w:ascii="GHEA Grapalat" w:hAnsi="GHEA Grapalat"/>
                <w:sz w:val="18"/>
                <w:szCs w:val="18"/>
                <w:lang w:val="hy-AM"/>
              </w:rPr>
            </w:pPr>
          </w:p>
        </w:tc>
      </w:tr>
      <w:tr w:rsidR="00B57FD8" w:rsidRPr="00D87FA3" w:rsidTr="00B57FD8">
        <w:trPr>
          <w:trHeight w:val="800"/>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jc w:val="center"/>
              <w:rPr>
                <w:rFonts w:ascii="GHEA Grapalat" w:hAnsi="GHEA Grapalat"/>
                <w:sz w:val="18"/>
                <w:szCs w:val="18"/>
                <w:lang w:val="ru-RU"/>
              </w:rPr>
            </w:pPr>
            <w:r w:rsidRPr="00D87FA3">
              <w:rPr>
                <w:rFonts w:ascii="GHEA Grapalat" w:hAnsi="GHEA Grapalat"/>
                <w:sz w:val="18"/>
                <w:szCs w:val="18"/>
                <w:lang w:val="ru-RU"/>
              </w:rPr>
              <w:t>пункт 4 Приложени я 1.2 к Техническим</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характерно</w:t>
            </w:r>
            <w:r w:rsidRPr="00D87FA3">
              <w:rPr>
                <w:rFonts w:ascii="GHEA Grapalat" w:hAnsi="GHEA Grapalat"/>
                <w:sz w:val="18"/>
                <w:szCs w:val="18"/>
                <w:lang w:val="hy-AM"/>
              </w:rPr>
              <w:t xml:space="preserve"> </w:t>
            </w:r>
            <w:r w:rsidRPr="00D87FA3">
              <w:rPr>
                <w:rFonts w:ascii="GHEA Grapalat" w:hAnsi="GHEA Grapalat"/>
                <w:sz w:val="18"/>
                <w:szCs w:val="18"/>
                <w:lang w:val="ru-RU"/>
              </w:rPr>
              <w:t>тикам</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«Дополнительные</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требования</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необходимые для</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разработки</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проектной</w:t>
            </w:r>
          </w:p>
          <w:p w:rsidR="00B57FD8" w:rsidRPr="00D87FA3" w:rsidRDefault="00B57FD8" w:rsidP="008E3E1B">
            <w:pPr>
              <w:pStyle w:val="BodyText1"/>
              <w:shd w:val="clear" w:color="auto" w:fill="auto"/>
              <w:rPr>
                <w:rFonts w:ascii="GHEA Grapalat" w:hAnsi="GHEA Grapalat"/>
                <w:sz w:val="18"/>
                <w:szCs w:val="18"/>
                <w:lang w:val="ru-RU"/>
              </w:rPr>
            </w:pPr>
            <w:r w:rsidRPr="00D87FA3">
              <w:rPr>
                <w:rFonts w:ascii="GHEA Grapalat" w:hAnsi="GHEA Grapalat"/>
                <w:sz w:val="18"/>
                <w:szCs w:val="18"/>
                <w:lang w:val="ru-RU"/>
              </w:rPr>
              <w:t>документации»</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ind w:firstLine="580"/>
              <w:jc w:val="center"/>
              <w:rPr>
                <w:rFonts w:ascii="GHEA Grapalat" w:hAnsi="GHEA Grapalat"/>
                <w:sz w:val="18"/>
                <w:szCs w:val="18"/>
                <w:lang w:val="ru-RU"/>
              </w:rPr>
            </w:pPr>
            <w:r w:rsidRPr="00D87FA3">
              <w:rPr>
                <w:rFonts w:ascii="GHEA Grapalat" w:hAnsi="GHEA Grapalat"/>
                <w:sz w:val="18"/>
                <w:szCs w:val="18"/>
                <w:lang w:val="ru-RU"/>
              </w:rPr>
              <w:t>4. Подать заявку на участие в международных тендерах на приобретение строительных работ.</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jc w:val="center"/>
              <w:rPr>
                <w:rFonts w:ascii="GHEA Grapalat" w:hAnsi="GHEA Grapalat"/>
                <w:sz w:val="18"/>
                <w:szCs w:val="18"/>
                <w:lang w:val="ru-RU"/>
              </w:rPr>
            </w:pPr>
            <w:r w:rsidRPr="00D87FA3">
              <w:rPr>
                <w:rFonts w:ascii="GHEA Grapalat" w:hAnsi="GHEA Grapalat"/>
                <w:sz w:val="18"/>
                <w:szCs w:val="18"/>
                <w:lang w:val="ru-RU"/>
              </w:rPr>
              <w:t>Правильно ли мы понимаем, что Участник в составе работ по данному тендеру должен разработать закупочную документацию на выполнение строительно-монтажных работ по данному объекту для размещения ее в соответствующих информационных системах, то есть участвовать в организации и проведении международного тендера на выполнение строительно-монтажных работ по данному объекту?</w:t>
            </w: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B57FD8" w:rsidP="008E3E1B">
            <w:pPr>
              <w:pStyle w:val="BodyText1"/>
              <w:shd w:val="clear" w:color="auto" w:fill="auto"/>
              <w:jc w:val="center"/>
              <w:rPr>
                <w:rFonts w:ascii="GHEA Grapalat" w:hAnsi="GHEA Grapalat"/>
                <w:sz w:val="18"/>
                <w:szCs w:val="18"/>
                <w:lang w:val="ru-RU"/>
              </w:rPr>
            </w:pPr>
            <w:r w:rsidRPr="00D87FA3">
              <w:rPr>
                <w:rFonts w:ascii="GHEA Grapalat" w:hAnsi="GHEA Grapalat"/>
                <w:sz w:val="18"/>
                <w:szCs w:val="18"/>
                <w:lang w:val="ru-RU"/>
              </w:rPr>
              <w:t xml:space="preserve">Участник должен разработать закупочную документацию на выполнение СМР в соответствии с правилами проведения </w:t>
            </w:r>
            <w:r w:rsidRPr="00D87FA3">
              <w:rPr>
                <w:rFonts w:ascii="GHEA Grapalat" w:hAnsi="GHEA Grapalat"/>
                <w:sz w:val="18"/>
                <w:szCs w:val="18"/>
                <w:lang w:val="hy-AM"/>
              </w:rPr>
              <w:t>м</w:t>
            </w:r>
            <w:r w:rsidRPr="00D87FA3">
              <w:rPr>
                <w:rFonts w:ascii="GHEA Grapalat" w:hAnsi="GHEA Grapalat"/>
                <w:sz w:val="18"/>
                <w:szCs w:val="18"/>
                <w:lang w:val="ru-RU"/>
              </w:rPr>
              <w:t xml:space="preserve">еждународных тендеров, а ее размещение в соответствующих информационных системах и содействие в проведении конкурса на строительство не </w:t>
            </w:r>
            <w:r w:rsidRPr="00D87FA3">
              <w:rPr>
                <w:rFonts w:ascii="GHEA Grapalat" w:hAnsi="GHEA Grapalat"/>
                <w:sz w:val="18"/>
                <w:szCs w:val="18"/>
                <w:lang w:val="ru-RU"/>
              </w:rPr>
              <w:fldChar w:fldCharType="begin"/>
            </w:r>
            <w:r w:rsidRPr="00D87FA3">
              <w:rPr>
                <w:rFonts w:ascii="GHEA Grapalat" w:hAnsi="GHEA Grapalat"/>
                <w:sz w:val="18"/>
                <w:szCs w:val="18"/>
                <w:lang w:val="ru-RU"/>
              </w:rPr>
              <w:instrText xml:space="preserve"> HYPERLINK "https://www.avito.ru/rossiya/rabota?q=%D1%82%D1%80%D0%B5%D0%B1%D1%83%D0%B5%D1%82%D1%81%D1%8F" </w:instrText>
            </w:r>
            <w:r w:rsidRPr="00D87FA3">
              <w:rPr>
                <w:rFonts w:ascii="GHEA Grapalat" w:hAnsi="GHEA Grapalat"/>
                <w:sz w:val="18"/>
                <w:szCs w:val="18"/>
                <w:lang w:val="ru-RU"/>
              </w:rPr>
              <w:fldChar w:fldCharType="separate"/>
            </w:r>
            <w:r w:rsidRPr="00D87FA3">
              <w:rPr>
                <w:rFonts w:ascii="GHEA Grapalat" w:hAnsi="GHEA Grapalat"/>
                <w:sz w:val="18"/>
                <w:szCs w:val="18"/>
                <w:lang w:val="ru-RU"/>
              </w:rPr>
              <w:t>требуются.</w:t>
            </w:r>
          </w:p>
          <w:p w:rsidR="00B57FD8" w:rsidRPr="00D87FA3" w:rsidRDefault="00B57FD8" w:rsidP="008E3E1B">
            <w:pPr>
              <w:pStyle w:val="BodyText1"/>
              <w:shd w:val="clear" w:color="auto" w:fill="auto"/>
              <w:jc w:val="center"/>
              <w:rPr>
                <w:rFonts w:ascii="GHEA Grapalat" w:hAnsi="GHEA Grapalat"/>
                <w:sz w:val="18"/>
                <w:szCs w:val="18"/>
                <w:lang w:val="ru-RU"/>
              </w:rPr>
            </w:pPr>
            <w:r w:rsidRPr="00D87FA3">
              <w:rPr>
                <w:rFonts w:ascii="GHEA Grapalat" w:hAnsi="GHEA Grapalat"/>
                <w:sz w:val="18"/>
                <w:szCs w:val="18"/>
                <w:lang w:val="ru-RU"/>
              </w:rPr>
              <w:fldChar w:fldCharType="end"/>
            </w:r>
          </w:p>
        </w:tc>
        <w:tc>
          <w:tcPr>
            <w:tcW w:w="2219" w:type="dxa"/>
            <w:gridSpan w:val="3"/>
            <w:tcBorders>
              <w:top w:val="single" w:sz="4" w:space="0" w:color="auto"/>
              <w:left w:val="single" w:sz="4" w:space="0" w:color="auto"/>
              <w:bottom w:val="single" w:sz="4" w:space="0" w:color="auto"/>
              <w:right w:val="single" w:sz="4" w:space="0" w:color="auto"/>
            </w:tcBorders>
            <w:shd w:val="clear" w:color="auto" w:fill="FFFFFF"/>
          </w:tcPr>
          <w:p w:rsidR="00B57FD8" w:rsidRPr="00D87FA3" w:rsidRDefault="002509FC" w:rsidP="002509FC">
            <w:pPr>
              <w:pStyle w:val="BodyText1"/>
              <w:shd w:val="clear" w:color="auto" w:fill="auto"/>
              <w:jc w:val="center"/>
              <w:rPr>
                <w:rFonts w:ascii="GHEA Grapalat" w:hAnsi="GHEA Grapalat"/>
                <w:sz w:val="18"/>
                <w:szCs w:val="18"/>
                <w:lang w:val="ru-RU"/>
              </w:rPr>
            </w:pPr>
            <w:r w:rsidRPr="002509FC">
              <w:rPr>
                <w:rFonts w:ascii="GHEA Grapalat" w:hAnsi="GHEA Grapalat"/>
                <w:sz w:val="18"/>
                <w:szCs w:val="18"/>
                <w:lang w:val="ru-RU"/>
              </w:rPr>
              <w:t>Մասնակիցը պետք է ն</w:t>
            </w:r>
            <w:r w:rsidRPr="002509FC">
              <w:rPr>
                <w:rFonts w:ascii="GHEA Grapalat" w:hAnsi="GHEA Grapalat"/>
                <w:sz w:val="18"/>
                <w:szCs w:val="18"/>
                <w:lang w:val="ru-RU"/>
              </w:rPr>
              <w:t>երկայացն</w:t>
            </w:r>
            <w:r w:rsidRPr="002509FC">
              <w:rPr>
                <w:rFonts w:ascii="GHEA Grapalat" w:hAnsi="GHEA Grapalat"/>
                <w:sz w:val="18"/>
                <w:szCs w:val="18"/>
                <w:lang w:val="ru-RU"/>
              </w:rPr>
              <w:t>ի</w:t>
            </w:r>
            <w:r w:rsidRPr="002509FC">
              <w:rPr>
                <w:rFonts w:ascii="GHEA Grapalat" w:hAnsi="GHEA Grapalat"/>
                <w:sz w:val="18"/>
                <w:szCs w:val="18"/>
                <w:lang w:val="ru-RU"/>
              </w:rPr>
              <w:t xml:space="preserve"> շինարարական աշխատանքների ձեռքբերման միջազգային մրցույթների անցկացման եղանակով հայտի պատրաստման ձևը</w:t>
            </w:r>
            <w:r w:rsidRPr="002509FC">
              <w:rPr>
                <w:rFonts w:ascii="GHEA Grapalat" w:hAnsi="GHEA Grapalat"/>
                <w:sz w:val="18"/>
                <w:szCs w:val="18"/>
                <w:lang w:val="ru-RU"/>
              </w:rPr>
              <w:t xml:space="preserve">, </w:t>
            </w:r>
            <w:r>
              <w:rPr>
                <w:rFonts w:ascii="GHEA Grapalat" w:hAnsi="GHEA Grapalat"/>
                <w:sz w:val="18"/>
                <w:szCs w:val="18"/>
                <w:lang w:val="hy-AM"/>
              </w:rPr>
              <w:t>իսկ</w:t>
            </w:r>
            <w:r w:rsidRPr="002509FC">
              <w:rPr>
                <w:rFonts w:ascii="GHEA Grapalat" w:hAnsi="GHEA Grapalat"/>
                <w:sz w:val="18"/>
                <w:szCs w:val="18"/>
                <w:lang w:val="ru-RU"/>
              </w:rPr>
              <w:t xml:space="preserve"> դրա տեղադրումը համապատասխան տեղեկատվական համակարգերում և աջակցությունը շինարարական մրցույթին </w:t>
            </w:r>
            <w:r>
              <w:rPr>
                <w:rFonts w:ascii="GHEA Grapalat" w:hAnsi="GHEA Grapalat"/>
                <w:sz w:val="18"/>
                <w:szCs w:val="18"/>
                <w:lang w:val="ru-RU"/>
              </w:rPr>
              <w:t>չի</w:t>
            </w:r>
            <w:r w:rsidRPr="002509FC">
              <w:rPr>
                <w:rFonts w:ascii="GHEA Grapalat" w:hAnsi="GHEA Grapalat"/>
                <w:sz w:val="18"/>
                <w:szCs w:val="18"/>
                <w:lang w:val="ru-RU"/>
              </w:rPr>
              <w:t xml:space="preserve"> պահանջվում</w:t>
            </w:r>
          </w:p>
        </w:tc>
      </w:tr>
    </w:tbl>
    <w:p w:rsidR="00325D9A" w:rsidRDefault="00325D9A" w:rsidP="00325D9A">
      <w:pPr>
        <w:ind w:firstLine="709"/>
        <w:jc w:val="both"/>
        <w:rPr>
          <w:rFonts w:ascii="GHEA Grapalat" w:hAnsi="GHEA Grapalat"/>
          <w:sz w:val="20"/>
          <w:lang w:val="af-ZA"/>
        </w:rPr>
      </w:pPr>
      <w:r w:rsidRPr="00EA309E">
        <w:rPr>
          <w:rFonts w:ascii="GHEA Grapalat" w:hAnsi="GHEA Grapalat" w:cs="Sylfaen"/>
          <w:sz w:val="20"/>
          <w:lang w:val="af-ZA"/>
        </w:rPr>
        <w:lastRenderedPageBreak/>
        <w:t>Սույն</w:t>
      </w:r>
      <w:r w:rsidRPr="00EA309E">
        <w:rPr>
          <w:rFonts w:ascii="GHEA Grapalat" w:hAnsi="GHEA Grapalat"/>
          <w:sz w:val="20"/>
          <w:lang w:val="af-ZA"/>
        </w:rPr>
        <w:t xml:space="preserve"> </w:t>
      </w:r>
      <w:r w:rsidRPr="00EA309E">
        <w:rPr>
          <w:rFonts w:ascii="GHEA Grapalat" w:hAnsi="GHEA Grapalat" w:cs="Sylfaen"/>
          <w:sz w:val="20"/>
          <w:lang w:val="af-ZA"/>
        </w:rPr>
        <w:t>հայտարարության</w:t>
      </w:r>
      <w:r w:rsidRPr="00EA309E">
        <w:rPr>
          <w:rFonts w:ascii="GHEA Grapalat" w:hAnsi="GHEA Grapalat"/>
          <w:sz w:val="20"/>
          <w:lang w:val="af-ZA"/>
        </w:rPr>
        <w:t xml:space="preserve"> </w:t>
      </w:r>
      <w:r w:rsidRPr="00EA309E">
        <w:rPr>
          <w:rFonts w:ascii="GHEA Grapalat" w:hAnsi="GHEA Grapalat" w:cs="Sylfaen"/>
          <w:sz w:val="20"/>
          <w:lang w:val="af-ZA"/>
        </w:rPr>
        <w:t>հետ</w:t>
      </w:r>
      <w:r w:rsidRPr="00EA309E">
        <w:rPr>
          <w:rFonts w:ascii="GHEA Grapalat" w:hAnsi="GHEA Grapalat"/>
          <w:sz w:val="20"/>
          <w:lang w:val="af-ZA"/>
        </w:rPr>
        <w:t xml:space="preserve"> </w:t>
      </w:r>
      <w:r w:rsidRPr="00EA309E">
        <w:rPr>
          <w:rFonts w:ascii="GHEA Grapalat" w:hAnsi="GHEA Grapalat" w:cs="Sylfaen"/>
          <w:sz w:val="20"/>
          <w:lang w:val="af-ZA"/>
        </w:rPr>
        <w:t>կապված</w:t>
      </w:r>
      <w:r w:rsidRPr="00EA309E">
        <w:rPr>
          <w:rFonts w:ascii="GHEA Grapalat" w:hAnsi="GHEA Grapalat"/>
          <w:sz w:val="20"/>
          <w:lang w:val="af-ZA"/>
        </w:rPr>
        <w:t xml:space="preserve"> </w:t>
      </w:r>
      <w:r w:rsidRPr="00EA309E">
        <w:rPr>
          <w:rFonts w:ascii="GHEA Grapalat" w:hAnsi="GHEA Grapalat" w:cs="Sylfaen"/>
          <w:sz w:val="20"/>
          <w:lang w:val="af-ZA"/>
        </w:rPr>
        <w:t>լրացուցիչ</w:t>
      </w:r>
      <w:r w:rsidRPr="00EA309E">
        <w:rPr>
          <w:rFonts w:ascii="GHEA Grapalat" w:hAnsi="GHEA Grapalat"/>
          <w:sz w:val="20"/>
          <w:lang w:val="af-ZA"/>
        </w:rPr>
        <w:t xml:space="preserve"> </w:t>
      </w:r>
      <w:r w:rsidRPr="00EA309E">
        <w:rPr>
          <w:rFonts w:ascii="GHEA Grapalat" w:hAnsi="GHEA Grapalat" w:cs="Sylfaen"/>
          <w:sz w:val="20"/>
          <w:lang w:val="af-ZA"/>
        </w:rPr>
        <w:t>տեղեկություններ</w:t>
      </w:r>
      <w:r w:rsidRPr="00EA309E">
        <w:rPr>
          <w:rFonts w:ascii="GHEA Grapalat" w:hAnsi="GHEA Grapalat"/>
          <w:sz w:val="20"/>
          <w:lang w:val="af-ZA"/>
        </w:rPr>
        <w:t xml:space="preserve"> </w:t>
      </w:r>
      <w:r w:rsidRPr="00EA309E">
        <w:rPr>
          <w:rFonts w:ascii="GHEA Grapalat" w:hAnsi="GHEA Grapalat" w:cs="Sylfaen"/>
          <w:sz w:val="20"/>
          <w:lang w:val="af-ZA"/>
        </w:rPr>
        <w:t>ստանալու</w:t>
      </w:r>
      <w:r w:rsidRPr="00EA309E">
        <w:rPr>
          <w:rFonts w:ascii="GHEA Grapalat" w:hAnsi="GHEA Grapalat"/>
          <w:sz w:val="20"/>
          <w:lang w:val="af-ZA"/>
        </w:rPr>
        <w:t xml:space="preserve"> </w:t>
      </w:r>
      <w:r w:rsidRPr="00EA309E">
        <w:rPr>
          <w:rFonts w:ascii="GHEA Grapalat" w:hAnsi="GHEA Grapalat" w:cs="Sylfaen"/>
          <w:sz w:val="20"/>
          <w:lang w:val="af-ZA"/>
        </w:rPr>
        <w:t>համար</w:t>
      </w:r>
      <w:r w:rsidRPr="00EA309E">
        <w:rPr>
          <w:rFonts w:ascii="GHEA Grapalat" w:hAnsi="GHEA Grapalat"/>
          <w:sz w:val="20"/>
          <w:lang w:val="af-ZA"/>
        </w:rPr>
        <w:t xml:space="preserve"> </w:t>
      </w:r>
      <w:r w:rsidRPr="00EA309E">
        <w:rPr>
          <w:rFonts w:ascii="GHEA Grapalat" w:hAnsi="GHEA Grapalat" w:cs="Sylfaen"/>
          <w:sz w:val="20"/>
          <w:lang w:val="af-ZA"/>
        </w:rPr>
        <w:t>կարող</w:t>
      </w:r>
      <w:r w:rsidRPr="00EA309E">
        <w:rPr>
          <w:rFonts w:ascii="GHEA Grapalat" w:hAnsi="GHEA Grapalat"/>
          <w:sz w:val="20"/>
          <w:lang w:val="af-ZA"/>
        </w:rPr>
        <w:t xml:space="preserve"> </w:t>
      </w:r>
      <w:r w:rsidRPr="00EA309E">
        <w:rPr>
          <w:rFonts w:ascii="GHEA Grapalat" w:hAnsi="GHEA Grapalat" w:cs="Sylfaen"/>
          <w:sz w:val="20"/>
          <w:lang w:val="af-ZA"/>
        </w:rPr>
        <w:t>եք</w:t>
      </w:r>
      <w:r w:rsidRPr="00EA309E">
        <w:rPr>
          <w:rFonts w:ascii="GHEA Grapalat" w:hAnsi="GHEA Grapalat"/>
          <w:sz w:val="20"/>
          <w:lang w:val="af-ZA"/>
        </w:rPr>
        <w:t xml:space="preserve"> </w:t>
      </w:r>
      <w:r w:rsidRPr="00EA309E">
        <w:rPr>
          <w:rFonts w:ascii="GHEA Grapalat" w:hAnsi="GHEA Grapalat" w:cs="Sylfaen"/>
          <w:sz w:val="20"/>
          <w:lang w:val="af-ZA"/>
        </w:rPr>
        <w:t>դիմել</w:t>
      </w:r>
      <w:r w:rsidRPr="00EA309E">
        <w:rPr>
          <w:rFonts w:ascii="GHEA Grapalat" w:hAnsi="GHEA Grapalat"/>
          <w:sz w:val="20"/>
          <w:lang w:val="af-ZA"/>
        </w:rPr>
        <w:t xml:space="preserve"> </w:t>
      </w:r>
    </w:p>
    <w:p w:rsidR="00325D9A" w:rsidRPr="0010154B" w:rsidRDefault="0010154B" w:rsidP="00325D9A">
      <w:pPr>
        <w:jc w:val="both"/>
        <w:rPr>
          <w:rFonts w:ascii="GHEA Grapalat" w:hAnsi="GHEA Grapalat" w:cs="Sylfaen"/>
          <w:sz w:val="20"/>
          <w:lang w:val="hy-AM"/>
        </w:rPr>
      </w:pPr>
      <w:r w:rsidRPr="00677942">
        <w:rPr>
          <w:rFonts w:ascii="GHEA Grapalat" w:hAnsi="GHEA Grapalat" w:cs="Sylfaen"/>
          <w:sz w:val="21"/>
          <w:szCs w:val="21"/>
          <w:lang w:val="af-ZA"/>
        </w:rPr>
        <w:t xml:space="preserve">ԵՔ-ԵՓՄԱՇՁԲ-21/1 </w:t>
      </w:r>
      <w:r w:rsidR="00325D9A">
        <w:rPr>
          <w:rFonts w:ascii="GHEA Grapalat" w:hAnsi="GHEA Grapalat" w:cs="Sylfaen"/>
          <w:sz w:val="20"/>
          <w:lang w:val="af-ZA"/>
        </w:rPr>
        <w:t>ծածկագրով գնահատող հանձնաժողովի քարտուղար</w:t>
      </w:r>
      <w:r>
        <w:rPr>
          <w:rFonts w:ascii="GHEA Grapalat" w:hAnsi="GHEA Grapalat" w:cs="Sylfaen"/>
          <w:sz w:val="20"/>
          <w:lang w:val="hy-AM"/>
        </w:rPr>
        <w:t xml:space="preserve"> Ա. Համբարձումյանին:</w:t>
      </w:r>
    </w:p>
    <w:p w:rsidR="00325D9A" w:rsidRPr="00EA309E" w:rsidRDefault="00325D9A" w:rsidP="00325D9A">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Հեռախոս՝</w:t>
      </w:r>
      <w:r w:rsidRPr="00EA309E">
        <w:rPr>
          <w:rFonts w:ascii="GHEA Grapalat" w:hAnsi="GHEA Grapalat"/>
          <w:sz w:val="20"/>
          <w:lang w:val="af-ZA"/>
        </w:rPr>
        <w:t xml:space="preserve"> </w:t>
      </w:r>
      <w:r w:rsidR="0010154B">
        <w:rPr>
          <w:rFonts w:ascii="GHEA Grapalat" w:hAnsi="GHEA Grapalat"/>
          <w:sz w:val="20"/>
          <w:lang w:val="hy-AM"/>
        </w:rPr>
        <w:t>011514140</w:t>
      </w:r>
      <w:r w:rsidRPr="00EA309E">
        <w:rPr>
          <w:rFonts w:ascii="GHEA Grapalat" w:hAnsi="GHEA Grapalat" w:cs="Arial Armenian"/>
          <w:sz w:val="20"/>
          <w:lang w:val="af-ZA"/>
        </w:rPr>
        <w:t>։</w:t>
      </w:r>
    </w:p>
    <w:p w:rsidR="00325D9A" w:rsidRPr="00EA309E" w:rsidRDefault="00325D9A" w:rsidP="00325D9A">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Էլ</w:t>
      </w:r>
      <w:r>
        <w:rPr>
          <w:rFonts w:ascii="GHEA Grapalat" w:hAnsi="GHEA Grapalat" w:cs="Sylfaen"/>
          <w:sz w:val="20"/>
          <w:lang w:val="af-ZA"/>
        </w:rPr>
        <w:t xml:space="preserve">եկոտրանային </w:t>
      </w:r>
      <w:r w:rsidRPr="00EA309E">
        <w:rPr>
          <w:rFonts w:ascii="GHEA Grapalat" w:hAnsi="GHEA Grapalat" w:cs="Sylfaen"/>
          <w:sz w:val="20"/>
          <w:lang w:val="af-ZA"/>
        </w:rPr>
        <w:t>փոստ՝</w:t>
      </w:r>
      <w:r w:rsidRPr="00EA309E">
        <w:rPr>
          <w:rFonts w:ascii="GHEA Grapalat" w:hAnsi="GHEA Grapalat"/>
          <w:sz w:val="20"/>
          <w:lang w:val="af-ZA"/>
        </w:rPr>
        <w:t xml:space="preserve"> </w:t>
      </w:r>
      <w:r w:rsidR="0010154B" w:rsidRPr="0010154B">
        <w:rPr>
          <w:rFonts w:ascii="GHEA Grapalat" w:hAnsi="GHEA Grapalat"/>
          <w:sz w:val="20"/>
          <w:lang w:val="hy-AM"/>
        </w:rPr>
        <w:t>ani.hambardzumyan@yerevan.am</w:t>
      </w:r>
      <w:r w:rsidRPr="00EA309E">
        <w:rPr>
          <w:rFonts w:ascii="GHEA Grapalat" w:hAnsi="GHEA Grapalat" w:cs="Arial Armenian"/>
          <w:sz w:val="20"/>
          <w:lang w:val="af-ZA"/>
        </w:rPr>
        <w:t>։</w:t>
      </w:r>
    </w:p>
    <w:p w:rsidR="00325D9A" w:rsidRDefault="00325D9A" w:rsidP="00325D9A">
      <w:pPr>
        <w:jc w:val="both"/>
        <w:rPr>
          <w:rFonts w:ascii="GHEA Grapalat" w:hAnsi="GHEA Grapalat" w:cs="Sylfaen"/>
          <w:sz w:val="20"/>
          <w:lang w:val="af-ZA"/>
        </w:rPr>
      </w:pPr>
      <w:r w:rsidRPr="002518F7">
        <w:rPr>
          <w:rFonts w:ascii="GHEA Grapalat" w:hAnsi="GHEA Grapalat" w:cs="Sylfaen"/>
          <w:sz w:val="20"/>
          <w:lang w:val="af-ZA"/>
        </w:rPr>
        <w:tab/>
      </w:r>
      <w:r w:rsidR="0010154B" w:rsidRPr="00677942">
        <w:rPr>
          <w:rFonts w:ascii="GHEA Grapalat" w:hAnsi="GHEA Grapalat" w:cs="Sylfaen"/>
          <w:sz w:val="21"/>
          <w:szCs w:val="21"/>
          <w:lang w:val="af-ZA"/>
        </w:rPr>
        <w:t xml:space="preserve">ԵՔ-ԵՓՄԱՇՁԲ-21/1 </w:t>
      </w:r>
      <w:r>
        <w:rPr>
          <w:rFonts w:ascii="GHEA Grapalat" w:hAnsi="GHEA Grapalat" w:cs="Sylfaen"/>
          <w:sz w:val="20"/>
          <w:u w:val="single"/>
          <w:lang w:val="af-ZA"/>
        </w:rPr>
        <w:t xml:space="preserve"> </w:t>
      </w:r>
      <w:r>
        <w:rPr>
          <w:rFonts w:ascii="GHEA Grapalat" w:hAnsi="GHEA Grapalat" w:cs="Sylfaen"/>
          <w:sz w:val="20"/>
          <w:lang w:val="af-ZA"/>
        </w:rPr>
        <w:t>ծածկագրով գնման ընթացակարգի գնահատող հանձնաժողովը</w:t>
      </w:r>
    </w:p>
    <w:p w:rsidR="0010154B" w:rsidRPr="0010154B" w:rsidRDefault="0010154B" w:rsidP="0010154B">
      <w:pPr>
        <w:widowControl w:val="0"/>
        <w:spacing w:after="160" w:line="360" w:lineRule="auto"/>
        <w:jc w:val="both"/>
        <w:rPr>
          <w:rFonts w:ascii="GHEA Grapalat" w:hAnsi="GHEA Grapalat"/>
          <w:spacing w:val="4"/>
          <w:szCs w:val="24"/>
          <w:lang w:val="ru-RU"/>
        </w:rPr>
      </w:pPr>
      <w:r w:rsidRPr="0010154B">
        <w:rPr>
          <w:rFonts w:ascii="GHEA Grapalat" w:hAnsi="GHEA Grapalat"/>
          <w:spacing w:val="4"/>
          <w:szCs w:val="24"/>
          <w:lang w:val="ru-RU"/>
        </w:rPr>
        <w:t>Для получения дополнительной информации, связанной с настоящим</w:t>
      </w:r>
      <w:r w:rsidRPr="001B6E60">
        <w:rPr>
          <w:rFonts w:ascii="Courier New" w:hAnsi="Courier New" w:cs="Courier New"/>
          <w:spacing w:val="4"/>
          <w:szCs w:val="24"/>
        </w:rPr>
        <w:t> </w:t>
      </w:r>
      <w:r w:rsidRPr="0010154B">
        <w:rPr>
          <w:rFonts w:ascii="GHEA Grapalat" w:hAnsi="GHEA Grapalat"/>
          <w:spacing w:val="4"/>
          <w:szCs w:val="24"/>
          <w:lang w:val="ru-RU"/>
        </w:rPr>
        <w:t>объявлением, можно обратиться к секретарю Оценочной комиссии</w:t>
      </w:r>
    </w:p>
    <w:p w:rsidR="0010154B" w:rsidRPr="0010154B" w:rsidRDefault="0010154B" w:rsidP="0010154B">
      <w:pPr>
        <w:pStyle w:val="ListParagraph"/>
        <w:widowControl w:val="0"/>
        <w:numPr>
          <w:ilvl w:val="0"/>
          <w:numId w:val="7"/>
        </w:numPr>
        <w:jc w:val="both"/>
        <w:rPr>
          <w:rFonts w:ascii="GHEA Grapalat" w:hAnsi="GHEA Grapalat"/>
          <w:spacing w:val="4"/>
          <w:szCs w:val="24"/>
          <w:lang w:val="ru-RU"/>
        </w:rPr>
      </w:pPr>
      <w:r w:rsidRPr="0010154B">
        <w:rPr>
          <w:rFonts w:ascii="GHEA Grapalat" w:hAnsi="GHEA Grapalat"/>
          <w:szCs w:val="24"/>
          <w:lang w:val="ru-RU"/>
        </w:rPr>
        <w:t>Амбатцумян</w:t>
      </w:r>
      <w:r w:rsidRPr="0010154B">
        <w:rPr>
          <w:rFonts w:ascii="GHEA Grapalat" w:hAnsi="GHEA Grapalat"/>
          <w:szCs w:val="24"/>
          <w:lang w:val="ru-RU"/>
        </w:rPr>
        <w:t xml:space="preserve"> под кодом </w:t>
      </w:r>
      <w:r w:rsidRPr="0010154B">
        <w:rPr>
          <w:rFonts w:ascii="GHEA Grapalat" w:hAnsi="GHEA Grapalat"/>
          <w:b/>
          <w:sz w:val="24"/>
          <w:szCs w:val="24"/>
          <w:lang w:val="ru-RU"/>
        </w:rPr>
        <w:t>EQ- EPMAshDzB-21/1</w:t>
      </w:r>
      <w:r w:rsidRPr="0010154B">
        <w:rPr>
          <w:rFonts w:ascii="GHEA Grapalat" w:hAnsi="GHEA Grapalat"/>
          <w:szCs w:val="24"/>
          <w:lang w:val="ru-RU"/>
        </w:rPr>
        <w:t>.</w:t>
      </w:r>
    </w:p>
    <w:p w:rsidR="0010154B" w:rsidRPr="0010154B" w:rsidRDefault="0010154B" w:rsidP="0010154B">
      <w:pPr>
        <w:widowControl w:val="0"/>
        <w:spacing w:after="160" w:line="360" w:lineRule="auto"/>
        <w:jc w:val="both"/>
        <w:rPr>
          <w:rFonts w:ascii="GHEA Grapalat" w:hAnsi="GHEA Grapalat"/>
          <w:szCs w:val="24"/>
          <w:lang w:val="ru-RU"/>
        </w:rPr>
      </w:pPr>
      <w:r w:rsidRPr="0010154B">
        <w:rPr>
          <w:rFonts w:ascii="GHEA Grapalat" w:hAnsi="GHEA Grapalat"/>
          <w:szCs w:val="24"/>
          <w:lang w:val="ru-RU"/>
        </w:rPr>
        <w:t>Телефон:</w:t>
      </w:r>
      <w:r w:rsidRPr="0010154B">
        <w:rPr>
          <w:rFonts w:ascii="GHEA Grapalat" w:hAnsi="GHEA Grapalat"/>
          <w:sz w:val="20"/>
          <w:lang w:val="hy-AM"/>
        </w:rPr>
        <w:t xml:space="preserve"> </w:t>
      </w:r>
      <w:r>
        <w:rPr>
          <w:rFonts w:ascii="GHEA Grapalat" w:hAnsi="GHEA Grapalat"/>
          <w:sz w:val="20"/>
          <w:lang w:val="hy-AM"/>
        </w:rPr>
        <w:t>011514140</w:t>
      </w:r>
      <w:r w:rsidRPr="00EA309E">
        <w:rPr>
          <w:rFonts w:ascii="GHEA Grapalat" w:hAnsi="GHEA Grapalat" w:cs="Arial Armenian"/>
          <w:sz w:val="20"/>
          <w:lang w:val="af-ZA"/>
        </w:rPr>
        <w:t>։</w:t>
      </w:r>
    </w:p>
    <w:p w:rsidR="0010154B" w:rsidRPr="0010154B" w:rsidRDefault="0010154B" w:rsidP="0010154B">
      <w:pPr>
        <w:widowControl w:val="0"/>
        <w:spacing w:after="160" w:line="360" w:lineRule="auto"/>
        <w:jc w:val="both"/>
        <w:rPr>
          <w:rFonts w:ascii="GHEA Grapalat" w:hAnsi="GHEA Grapalat"/>
          <w:szCs w:val="24"/>
          <w:lang w:val="ru-RU"/>
        </w:rPr>
      </w:pPr>
      <w:r w:rsidRPr="0010154B">
        <w:rPr>
          <w:rFonts w:ascii="GHEA Grapalat" w:hAnsi="GHEA Grapalat"/>
          <w:szCs w:val="24"/>
          <w:lang w:val="ru-RU"/>
        </w:rPr>
        <w:t xml:space="preserve">Электронная почта: </w:t>
      </w:r>
      <w:r w:rsidRPr="0010154B">
        <w:rPr>
          <w:rFonts w:ascii="GHEA Grapalat" w:hAnsi="GHEA Grapalat"/>
          <w:sz w:val="20"/>
          <w:lang w:val="hy-AM"/>
        </w:rPr>
        <w:t>ani.hambardzumyan@yerevan.am</w:t>
      </w:r>
      <w:r w:rsidRPr="00EA309E">
        <w:rPr>
          <w:rFonts w:ascii="GHEA Grapalat" w:hAnsi="GHEA Grapalat" w:cs="Arial Armenian"/>
          <w:sz w:val="20"/>
          <w:lang w:val="af-ZA"/>
        </w:rPr>
        <w:t>։</w:t>
      </w:r>
    </w:p>
    <w:p w:rsidR="0010154B" w:rsidRPr="0010154B" w:rsidRDefault="0010154B" w:rsidP="0010154B">
      <w:pPr>
        <w:widowControl w:val="0"/>
        <w:jc w:val="both"/>
        <w:rPr>
          <w:rFonts w:ascii="GHEA Grapalat" w:hAnsi="GHEA Grapalat" w:cs="Sylfaen"/>
          <w:szCs w:val="24"/>
          <w:lang w:val="ru-RU"/>
        </w:rPr>
      </w:pPr>
      <w:r w:rsidRPr="0010154B">
        <w:rPr>
          <w:rFonts w:ascii="GHEA Grapalat" w:hAnsi="GHEA Grapalat"/>
          <w:szCs w:val="24"/>
          <w:lang w:val="ru-RU"/>
        </w:rPr>
        <w:t>Оценочная комиссия процедуры закупки под кодом</w:t>
      </w:r>
      <w:r w:rsidRPr="0010154B">
        <w:rPr>
          <w:rFonts w:ascii="GHEA Grapalat" w:hAnsi="GHEA Grapalat"/>
          <w:b/>
          <w:sz w:val="24"/>
          <w:szCs w:val="24"/>
          <w:lang w:val="ru-RU"/>
        </w:rPr>
        <w:t xml:space="preserve"> </w:t>
      </w:r>
      <w:r w:rsidRPr="0010154B">
        <w:rPr>
          <w:rFonts w:ascii="GHEA Grapalat" w:hAnsi="GHEA Grapalat"/>
          <w:b/>
          <w:sz w:val="24"/>
          <w:szCs w:val="24"/>
          <w:lang w:val="ru-RU"/>
        </w:rPr>
        <w:t>EQ- EPMAshDzB-21/1</w:t>
      </w:r>
    </w:p>
    <w:p w:rsidR="0010154B" w:rsidRDefault="0010154B" w:rsidP="00325D9A">
      <w:pPr>
        <w:jc w:val="both"/>
        <w:rPr>
          <w:rFonts w:ascii="GHEA Grapalat" w:hAnsi="GHEA Grapalat" w:cs="Sylfaen"/>
          <w:sz w:val="20"/>
          <w:lang w:val="af-ZA"/>
        </w:rPr>
      </w:pPr>
    </w:p>
    <w:p w:rsidR="00AC37A6" w:rsidRPr="008E2CE7" w:rsidRDefault="0012796F" w:rsidP="00325D9A">
      <w:pPr>
        <w:tabs>
          <w:tab w:val="left" w:pos="1215"/>
        </w:tabs>
        <w:spacing w:after="0" w:line="240" w:lineRule="auto"/>
        <w:jc w:val="both"/>
        <w:rPr>
          <w:rFonts w:ascii="GHEA Grapalat" w:hAnsi="GHEA Grapalat" w:cs="MS Gothic"/>
          <w:lang w:val="hy-AM" w:eastAsia="x-none"/>
        </w:rPr>
      </w:pPr>
      <w:r w:rsidRPr="00F42C69">
        <w:rPr>
          <w:rFonts w:ascii="GHEA Grapalat" w:hAnsi="GHEA Grapalat" w:cs="MS Gothic"/>
          <w:lang w:val="hy-AM"/>
        </w:rPr>
        <w:br/>
      </w:r>
    </w:p>
    <w:sectPr w:rsidR="00AC37A6" w:rsidRPr="008E2CE7"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4B" w:rsidRDefault="0053264B" w:rsidP="00B430B8">
      <w:pPr>
        <w:spacing w:after="0" w:line="240" w:lineRule="auto"/>
      </w:pPr>
      <w:r>
        <w:separator/>
      </w:r>
    </w:p>
  </w:endnote>
  <w:endnote w:type="continuationSeparator" w:id="0">
    <w:p w:rsidR="0053264B" w:rsidRDefault="0053264B"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6426B3"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53264B"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53264B" w:rsidP="00717888">
    <w:pPr>
      <w:pStyle w:val="Footer"/>
      <w:framePr w:wrap="around" w:vAnchor="text" w:hAnchor="margin" w:xAlign="right" w:y="1"/>
      <w:rPr>
        <w:rStyle w:val="PageNumber"/>
      </w:rPr>
    </w:pPr>
  </w:p>
  <w:p w:rsidR="00B21464" w:rsidRDefault="0053264B"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4B" w:rsidRDefault="0053264B" w:rsidP="00B430B8">
      <w:pPr>
        <w:spacing w:after="0" w:line="240" w:lineRule="auto"/>
      </w:pPr>
      <w:r>
        <w:separator/>
      </w:r>
    </w:p>
  </w:footnote>
  <w:footnote w:type="continuationSeparator" w:id="0">
    <w:p w:rsidR="0053264B" w:rsidRDefault="0053264B" w:rsidP="00B43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133C8"/>
    <w:multiLevelType w:val="hybridMultilevel"/>
    <w:tmpl w:val="70BE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A38E8"/>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3C165E"/>
    <w:multiLevelType w:val="hybridMultilevel"/>
    <w:tmpl w:val="D9AC3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54303"/>
    <w:multiLevelType w:val="hybridMultilevel"/>
    <w:tmpl w:val="4FAE3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69C3"/>
    <w:multiLevelType w:val="hybridMultilevel"/>
    <w:tmpl w:val="D5B29F4E"/>
    <w:lvl w:ilvl="0" w:tplc="DC044516">
      <w:start w:val="1"/>
      <w:numFmt w:val="decimal"/>
      <w:lvlText w:val="%1."/>
      <w:lvlJc w:val="left"/>
      <w:pPr>
        <w:ind w:left="720" w:hanging="360"/>
      </w:pPr>
      <w:rPr>
        <w:rFonts w:cs="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61F"/>
    <w:multiLevelType w:val="multilevel"/>
    <w:tmpl w:val="D4F8C7EA"/>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798"/>
    <w:rsid w:val="00012AEF"/>
    <w:rsid w:val="000259E3"/>
    <w:rsid w:val="00032408"/>
    <w:rsid w:val="00033785"/>
    <w:rsid w:val="000375FE"/>
    <w:rsid w:val="00061F19"/>
    <w:rsid w:val="0006561E"/>
    <w:rsid w:val="00072757"/>
    <w:rsid w:val="00080812"/>
    <w:rsid w:val="0009690F"/>
    <w:rsid w:val="000B362A"/>
    <w:rsid w:val="000F1D0A"/>
    <w:rsid w:val="000F3E63"/>
    <w:rsid w:val="0010154B"/>
    <w:rsid w:val="0010509D"/>
    <w:rsid w:val="0012796F"/>
    <w:rsid w:val="001337CA"/>
    <w:rsid w:val="00163487"/>
    <w:rsid w:val="00171C81"/>
    <w:rsid w:val="0018005A"/>
    <w:rsid w:val="00191F25"/>
    <w:rsid w:val="001A6EA9"/>
    <w:rsid w:val="00217DD4"/>
    <w:rsid w:val="002440B4"/>
    <w:rsid w:val="002509FC"/>
    <w:rsid w:val="002659AD"/>
    <w:rsid w:val="00280B9D"/>
    <w:rsid w:val="00281519"/>
    <w:rsid w:val="00291440"/>
    <w:rsid w:val="002979EA"/>
    <w:rsid w:val="002A0D29"/>
    <w:rsid w:val="002B2008"/>
    <w:rsid w:val="002B5AC2"/>
    <w:rsid w:val="002D07BB"/>
    <w:rsid w:val="002D5953"/>
    <w:rsid w:val="002F5875"/>
    <w:rsid w:val="00314799"/>
    <w:rsid w:val="00325D9A"/>
    <w:rsid w:val="00371D54"/>
    <w:rsid w:val="003746CC"/>
    <w:rsid w:val="003B2382"/>
    <w:rsid w:val="003D3FE5"/>
    <w:rsid w:val="003D5833"/>
    <w:rsid w:val="00403AD6"/>
    <w:rsid w:val="00406869"/>
    <w:rsid w:val="00415A07"/>
    <w:rsid w:val="004628AC"/>
    <w:rsid w:val="00466CDA"/>
    <w:rsid w:val="00491D7D"/>
    <w:rsid w:val="004B0392"/>
    <w:rsid w:val="004B1F4F"/>
    <w:rsid w:val="004C376E"/>
    <w:rsid w:val="004D26E5"/>
    <w:rsid w:val="004E45DF"/>
    <w:rsid w:val="00522AD3"/>
    <w:rsid w:val="0053264B"/>
    <w:rsid w:val="0055288A"/>
    <w:rsid w:val="005741E0"/>
    <w:rsid w:val="00583A1B"/>
    <w:rsid w:val="005B1FC9"/>
    <w:rsid w:val="005D6E3A"/>
    <w:rsid w:val="0061720D"/>
    <w:rsid w:val="006426B3"/>
    <w:rsid w:val="00677942"/>
    <w:rsid w:val="006D06C9"/>
    <w:rsid w:val="006F668F"/>
    <w:rsid w:val="00704F19"/>
    <w:rsid w:val="0071209E"/>
    <w:rsid w:val="00713E1C"/>
    <w:rsid w:val="007830D2"/>
    <w:rsid w:val="007C2327"/>
    <w:rsid w:val="007C410B"/>
    <w:rsid w:val="007D22D7"/>
    <w:rsid w:val="007D4AA2"/>
    <w:rsid w:val="007E4DEC"/>
    <w:rsid w:val="00824408"/>
    <w:rsid w:val="00860A5A"/>
    <w:rsid w:val="00867DE4"/>
    <w:rsid w:val="008807FC"/>
    <w:rsid w:val="00890F7D"/>
    <w:rsid w:val="008B074C"/>
    <w:rsid w:val="008B457D"/>
    <w:rsid w:val="008C76F8"/>
    <w:rsid w:val="008D228E"/>
    <w:rsid w:val="008E2CE7"/>
    <w:rsid w:val="008F1453"/>
    <w:rsid w:val="008F524E"/>
    <w:rsid w:val="009015C2"/>
    <w:rsid w:val="00921133"/>
    <w:rsid w:val="0093142A"/>
    <w:rsid w:val="00940F7C"/>
    <w:rsid w:val="0095342C"/>
    <w:rsid w:val="00982F10"/>
    <w:rsid w:val="009B1DEB"/>
    <w:rsid w:val="00A13798"/>
    <w:rsid w:val="00A1655D"/>
    <w:rsid w:val="00A63547"/>
    <w:rsid w:val="00A66D9B"/>
    <w:rsid w:val="00A81029"/>
    <w:rsid w:val="00A810B2"/>
    <w:rsid w:val="00A90CA8"/>
    <w:rsid w:val="00A94424"/>
    <w:rsid w:val="00AB662B"/>
    <w:rsid w:val="00AC37A6"/>
    <w:rsid w:val="00B040D3"/>
    <w:rsid w:val="00B11389"/>
    <w:rsid w:val="00B16364"/>
    <w:rsid w:val="00B430B8"/>
    <w:rsid w:val="00B438D6"/>
    <w:rsid w:val="00B57FD8"/>
    <w:rsid w:val="00B63997"/>
    <w:rsid w:val="00B751B8"/>
    <w:rsid w:val="00BA3A84"/>
    <w:rsid w:val="00BE64DB"/>
    <w:rsid w:val="00C354D2"/>
    <w:rsid w:val="00C85935"/>
    <w:rsid w:val="00C96617"/>
    <w:rsid w:val="00CB10BE"/>
    <w:rsid w:val="00CB44CB"/>
    <w:rsid w:val="00CF439F"/>
    <w:rsid w:val="00CF6096"/>
    <w:rsid w:val="00D0788E"/>
    <w:rsid w:val="00D105AB"/>
    <w:rsid w:val="00D416D4"/>
    <w:rsid w:val="00D42DC0"/>
    <w:rsid w:val="00D53336"/>
    <w:rsid w:val="00D67481"/>
    <w:rsid w:val="00DB2AA1"/>
    <w:rsid w:val="00DF053F"/>
    <w:rsid w:val="00E00AE9"/>
    <w:rsid w:val="00E34D58"/>
    <w:rsid w:val="00E54AC9"/>
    <w:rsid w:val="00E57E29"/>
    <w:rsid w:val="00E761C3"/>
    <w:rsid w:val="00E9271A"/>
    <w:rsid w:val="00EA1508"/>
    <w:rsid w:val="00EA7CD8"/>
    <w:rsid w:val="00EB61B3"/>
    <w:rsid w:val="00ED0A1B"/>
    <w:rsid w:val="00F14B90"/>
    <w:rsid w:val="00F16AC9"/>
    <w:rsid w:val="00F2448D"/>
    <w:rsid w:val="00F41EFD"/>
    <w:rsid w:val="00F551BC"/>
    <w:rsid w:val="00F7412D"/>
    <w:rsid w:val="00FB169B"/>
    <w:rsid w:val="00FB3D25"/>
    <w:rsid w:val="00FB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54ABB-2BBC-4C52-BBF6-032B89E8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A944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30D2"/>
    <w:pPr>
      <w:ind w:left="720"/>
      <w:contextualSpacing/>
    </w:pPr>
  </w:style>
  <w:style w:type="character" w:customStyle="1" w:styleId="Bodytext7">
    <w:name w:val="Body text (7)_"/>
    <w:link w:val="Bodytext70"/>
    <w:rsid w:val="0006561E"/>
    <w:rPr>
      <w:shd w:val="clear" w:color="auto" w:fill="FFFFFF"/>
    </w:rPr>
  </w:style>
  <w:style w:type="character" w:customStyle="1" w:styleId="Bodytext5">
    <w:name w:val="Body text (5)_"/>
    <w:link w:val="Bodytext50"/>
    <w:rsid w:val="0006561E"/>
    <w:rPr>
      <w:shd w:val="clear" w:color="auto" w:fill="FFFFFF"/>
    </w:rPr>
  </w:style>
  <w:style w:type="character" w:customStyle="1" w:styleId="Bodytext6">
    <w:name w:val="Body text (6)_"/>
    <w:link w:val="Bodytext60"/>
    <w:rsid w:val="0006561E"/>
    <w:rPr>
      <w:shd w:val="clear" w:color="auto" w:fill="FFFFFF"/>
    </w:rPr>
  </w:style>
  <w:style w:type="character" w:customStyle="1" w:styleId="Bodytext0">
    <w:name w:val="Body text_"/>
    <w:link w:val="BodyText1"/>
    <w:rsid w:val="0006561E"/>
    <w:rPr>
      <w:sz w:val="23"/>
      <w:szCs w:val="23"/>
      <w:shd w:val="clear" w:color="auto" w:fill="FFFFFF"/>
    </w:rPr>
  </w:style>
  <w:style w:type="paragraph" w:customStyle="1" w:styleId="Bodytext70">
    <w:name w:val="Body text (7)"/>
    <w:basedOn w:val="Normal"/>
    <w:link w:val="Bodytext7"/>
    <w:rsid w:val="0006561E"/>
    <w:pPr>
      <w:shd w:val="clear" w:color="auto" w:fill="FFFFFF"/>
      <w:spacing w:before="60" w:after="0" w:line="0" w:lineRule="atLeast"/>
    </w:pPr>
  </w:style>
  <w:style w:type="paragraph" w:customStyle="1" w:styleId="Bodytext50">
    <w:name w:val="Body text (5)"/>
    <w:basedOn w:val="Normal"/>
    <w:link w:val="Bodytext5"/>
    <w:rsid w:val="0006561E"/>
    <w:pPr>
      <w:shd w:val="clear" w:color="auto" w:fill="FFFFFF"/>
      <w:spacing w:after="0" w:line="0" w:lineRule="atLeast"/>
    </w:pPr>
  </w:style>
  <w:style w:type="paragraph" w:customStyle="1" w:styleId="Bodytext60">
    <w:name w:val="Body text (6)"/>
    <w:basedOn w:val="Normal"/>
    <w:link w:val="Bodytext6"/>
    <w:rsid w:val="0006561E"/>
    <w:pPr>
      <w:shd w:val="clear" w:color="auto" w:fill="FFFFFF"/>
      <w:spacing w:after="60" w:line="0" w:lineRule="atLeast"/>
    </w:pPr>
  </w:style>
  <w:style w:type="paragraph" w:customStyle="1" w:styleId="BodyText1">
    <w:name w:val="Body Text1"/>
    <w:basedOn w:val="Normal"/>
    <w:link w:val="Bodytext0"/>
    <w:rsid w:val="0006561E"/>
    <w:pPr>
      <w:shd w:val="clear" w:color="auto" w:fill="FFFFFF"/>
      <w:spacing w:after="0" w:line="274" w:lineRule="exact"/>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448">
      <w:bodyDiv w:val="1"/>
      <w:marLeft w:val="0"/>
      <w:marRight w:val="0"/>
      <w:marTop w:val="0"/>
      <w:marBottom w:val="0"/>
      <w:divBdr>
        <w:top w:val="none" w:sz="0" w:space="0" w:color="auto"/>
        <w:left w:val="none" w:sz="0" w:space="0" w:color="auto"/>
        <w:bottom w:val="none" w:sz="0" w:space="0" w:color="auto"/>
        <w:right w:val="none" w:sz="0" w:space="0" w:color="auto"/>
      </w:divBdr>
    </w:div>
    <w:div w:id="13444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Ani Hambardzumyan</cp:lastModifiedBy>
  <cp:revision>88</cp:revision>
  <cp:lastPrinted>2021-01-08T08:37:00Z</cp:lastPrinted>
  <dcterms:created xsi:type="dcterms:W3CDTF">2018-11-20T13:06:00Z</dcterms:created>
  <dcterms:modified xsi:type="dcterms:W3CDTF">2021-07-23T10:51:00Z</dcterms:modified>
</cp:coreProperties>
</file>