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Default="00EB1A7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>ANNOUNCEMENT</w:t>
      </w:r>
    </w:p>
    <w:p w:rsidR="008E55B6" w:rsidRPr="003E4F4E" w:rsidRDefault="008E55B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ON THE PRICE LABEL </w:t>
      </w:r>
      <w:r w:rsidR="005C7076">
        <w:rPr>
          <w:rFonts w:ascii="Sylfaen" w:hAnsi="Sylfaen" w:cs="Russian Times"/>
          <w:color w:val="000000"/>
          <w:sz w:val="22"/>
          <w:szCs w:val="22"/>
        </w:rPr>
        <w:t xml:space="preserve">INQUIRY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</w:p>
    <w:p w:rsidR="006857E1" w:rsidRPr="003E4F4E" w:rsidRDefault="006857E1" w:rsidP="00A83156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 w:rsidRPr="003E4F4E">
        <w:rPr>
          <w:rFonts w:ascii="Sylfaen" w:hAnsi="Sylfaen" w:cs="Russian Times"/>
          <w:color w:val="000000"/>
          <w:sz w:val="22"/>
          <w:szCs w:val="22"/>
        </w:rPr>
        <w:t xml:space="preserve">This text of announcement is approved by the </w:t>
      </w:r>
      <w:r w:rsidR="00000337">
        <w:rPr>
          <w:rFonts w:ascii="Sylfaen" w:hAnsi="Sylfaen" w:cs="Russian Times"/>
          <w:color w:val="000000"/>
          <w:sz w:val="22"/>
          <w:szCs w:val="22"/>
        </w:rPr>
        <w:t xml:space="preserve">“01” </w:t>
      </w:r>
      <w:r w:rsidRPr="003E4F4E">
        <w:rPr>
          <w:rFonts w:ascii="Sylfaen" w:hAnsi="Sylfaen" w:cs="Russian Times"/>
          <w:color w:val="000000"/>
          <w:sz w:val="22"/>
          <w:szCs w:val="22"/>
        </w:rPr>
        <w:t xml:space="preserve">decision of evaluation commission </w:t>
      </w:r>
      <w:r w:rsidR="00A41924">
        <w:rPr>
          <w:rFonts w:ascii="Sylfaen" w:hAnsi="Sylfaen" w:cs="Russian Times"/>
          <w:color w:val="000000"/>
          <w:sz w:val="22"/>
          <w:szCs w:val="22"/>
        </w:rPr>
        <w:t>on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“</w:t>
      </w:r>
      <w:r w:rsidR="00BA69A4" w:rsidRPr="00BA69A4">
        <w:rPr>
          <w:rFonts w:ascii="Sylfaen" w:hAnsi="Sylfaen" w:cs="Russian Times"/>
          <w:color w:val="000000"/>
          <w:sz w:val="22"/>
          <w:szCs w:val="22"/>
        </w:rPr>
        <w:t>December</w:t>
      </w:r>
      <w:r w:rsidR="00A41924">
        <w:rPr>
          <w:rFonts w:ascii="Sylfaen" w:hAnsi="Sylfaen" w:cs="Russian Times"/>
          <w:color w:val="000000"/>
          <w:sz w:val="22"/>
          <w:szCs w:val="22"/>
        </w:rPr>
        <w:t>”</w:t>
      </w:r>
      <w:r w:rsidR="00A41924" w:rsidRP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051B64">
        <w:rPr>
          <w:rFonts w:ascii="Sylfaen" w:hAnsi="Sylfaen" w:cs="Russian Times"/>
          <w:color w:val="000000"/>
          <w:sz w:val="22"/>
          <w:szCs w:val="22"/>
        </w:rPr>
        <w:t>“</w:t>
      </w:r>
      <w:r w:rsidR="00861A81">
        <w:rPr>
          <w:rFonts w:ascii="Sylfaen" w:hAnsi="Sylfaen" w:cs="Russian Times"/>
          <w:color w:val="000000"/>
          <w:sz w:val="22"/>
          <w:szCs w:val="22"/>
        </w:rPr>
        <w:t>18</w:t>
      </w:r>
      <w:r w:rsidR="00051B64">
        <w:rPr>
          <w:rFonts w:ascii="Sylfaen" w:hAnsi="Sylfaen" w:cs="Russian Times"/>
          <w:color w:val="000000"/>
          <w:sz w:val="22"/>
          <w:szCs w:val="22"/>
        </w:rPr>
        <w:t>”</w:t>
      </w:r>
      <w:r w:rsidR="00A41924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83156">
        <w:rPr>
          <w:rFonts w:ascii="Sylfaen" w:hAnsi="Sylfaen" w:cs="Russian Times"/>
          <w:color w:val="000000"/>
          <w:sz w:val="22"/>
          <w:szCs w:val="22"/>
        </w:rPr>
        <w:t>202</w:t>
      </w:r>
      <w:r w:rsidR="00533472">
        <w:rPr>
          <w:rFonts w:ascii="Sylfaen" w:hAnsi="Sylfaen" w:cs="Russian Times"/>
          <w:color w:val="000000"/>
          <w:sz w:val="22"/>
          <w:szCs w:val="22"/>
        </w:rPr>
        <w:t>5</w:t>
      </w:r>
      <w:r w:rsidR="00A83156">
        <w:rPr>
          <w:rFonts w:ascii="Sylfaen" w:hAnsi="Sylfaen" w:cs="Russian Times"/>
          <w:color w:val="000000"/>
          <w:sz w:val="22"/>
          <w:szCs w:val="22"/>
        </w:rPr>
        <w:t xml:space="preserve"> </w:t>
      </w:r>
      <w:r w:rsidR="00A41924">
        <w:rPr>
          <w:rFonts w:ascii="Sylfaen" w:hAnsi="Sylfaen" w:cs="Russian Times"/>
          <w:color w:val="000000"/>
          <w:sz w:val="22"/>
          <w:szCs w:val="22"/>
        </w:rPr>
        <w:t>and i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s published according </w:t>
      </w:r>
      <w:r w:rsidR="005240BA" w:rsidRPr="003E4F4E">
        <w:rPr>
          <w:rFonts w:ascii="Sylfaen" w:hAnsi="Sylfaen" w:cs="Times LatArm"/>
          <w:color w:val="000000"/>
          <w:sz w:val="22"/>
          <w:szCs w:val="22"/>
        </w:rPr>
        <w:t>to the</w:t>
      </w:r>
      <w:r w:rsidR="00F2299E"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 xml:space="preserve">RA law, </w:t>
      </w:r>
      <w:r w:rsidRPr="003E4F4E">
        <w:rPr>
          <w:rFonts w:ascii="Sylfaen" w:hAnsi="Sylfaen" w:cs="Times LatArm"/>
          <w:color w:val="000000"/>
          <w:sz w:val="22"/>
          <w:szCs w:val="22"/>
        </w:rPr>
        <w:t>article 2</w:t>
      </w:r>
      <w:r w:rsidR="00A41924">
        <w:rPr>
          <w:rFonts w:ascii="Sylfaen" w:hAnsi="Sylfaen" w:cs="Times LatArm"/>
          <w:color w:val="000000"/>
          <w:sz w:val="22"/>
          <w:szCs w:val="22"/>
        </w:rPr>
        <w:t>7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o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n</w:t>
      </w:r>
      <w:r w:rsidRPr="003E4F4E">
        <w:rPr>
          <w:rFonts w:ascii="Sylfaen" w:hAnsi="Sylfaen" w:cs="Times LatArm"/>
          <w:color w:val="000000"/>
          <w:sz w:val="22"/>
          <w:szCs w:val="22"/>
        </w:rPr>
        <w:t xml:space="preserve"> </w:t>
      </w:r>
      <w:r w:rsidR="001E38A6" w:rsidRPr="003E4F4E">
        <w:rPr>
          <w:rFonts w:ascii="Sylfaen" w:hAnsi="Sylfaen" w:cs="Times LatArm"/>
          <w:color w:val="000000"/>
          <w:sz w:val="22"/>
          <w:szCs w:val="22"/>
        </w:rPr>
        <w:t>“</w:t>
      </w:r>
      <w:r w:rsidRPr="003E4F4E">
        <w:rPr>
          <w:rFonts w:ascii="Sylfaen" w:hAnsi="Sylfaen" w:cs="Times LatArm"/>
          <w:color w:val="000000"/>
          <w:sz w:val="22"/>
          <w:szCs w:val="22"/>
        </w:rPr>
        <w:t>T</w:t>
      </w:r>
      <w:r w:rsidR="001E38A6" w:rsidRPr="003E4F4E">
        <w:rPr>
          <w:rFonts w:ascii="Sylfaen" w:hAnsi="Sylfaen" w:cs="Russian Times"/>
          <w:color w:val="000000"/>
          <w:sz w:val="22"/>
          <w:szCs w:val="22"/>
        </w:rPr>
        <w:t>he Law on Procurements”</w:t>
      </w:r>
    </w:p>
    <w:p w:rsidR="001E38A6" w:rsidRPr="003E4F4E" w:rsidRDefault="001E38A6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i/>
          <w:color w:val="000000"/>
          <w:sz w:val="22"/>
          <w:szCs w:val="22"/>
        </w:rPr>
      </w:pPr>
    </w:p>
    <w:p w:rsidR="006857E1" w:rsidRPr="003E4F4E" w:rsidRDefault="00A23AED" w:rsidP="003E4F4E">
      <w:pPr>
        <w:autoSpaceDE w:val="0"/>
        <w:autoSpaceDN w:val="0"/>
        <w:adjustRightInd w:val="0"/>
        <w:ind w:left="-360"/>
        <w:jc w:val="center"/>
        <w:rPr>
          <w:rFonts w:ascii="Sylfaen" w:hAnsi="Sylfaen" w:cs="Russian Times"/>
          <w:color w:val="000000"/>
          <w:sz w:val="22"/>
          <w:szCs w:val="22"/>
        </w:rPr>
      </w:pPr>
      <w:r>
        <w:rPr>
          <w:rFonts w:ascii="Sylfaen" w:hAnsi="Sylfaen" w:cs="Russian Times"/>
          <w:color w:val="000000"/>
          <w:sz w:val="22"/>
          <w:szCs w:val="22"/>
        </w:rPr>
        <w:t xml:space="preserve"> </w:t>
      </w:r>
    </w:p>
    <w:p w:rsidR="006857E1" w:rsidRPr="003E4F4E" w:rsidRDefault="006857E1" w:rsidP="003E4F4E">
      <w:pPr>
        <w:autoSpaceDE w:val="0"/>
        <w:autoSpaceDN w:val="0"/>
        <w:adjustRightInd w:val="0"/>
        <w:ind w:left="-360"/>
        <w:jc w:val="center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color w:val="000000"/>
          <w:sz w:val="22"/>
          <w:szCs w:val="22"/>
        </w:rPr>
        <w:t xml:space="preserve">The 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password of the </w:t>
      </w:r>
      <w:r w:rsidR="002A2463">
        <w:rPr>
          <w:rFonts w:ascii="Times New Roman" w:hAnsi="Times New Roman"/>
          <w:color w:val="000000"/>
          <w:sz w:val="22"/>
          <w:szCs w:val="22"/>
        </w:rPr>
        <w:t xml:space="preserve">price </w:t>
      </w:r>
      <w:r w:rsidR="00786EBA">
        <w:rPr>
          <w:rFonts w:ascii="Times New Roman" w:hAnsi="Times New Roman"/>
          <w:color w:val="000000"/>
          <w:sz w:val="22"/>
          <w:szCs w:val="22"/>
        </w:rPr>
        <w:t>label</w:t>
      </w:r>
      <w:r w:rsidR="00C704DA" w:rsidRPr="003E4F4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B1A7D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ԳԿԾՀԲՀ-ԳՀ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ru-RU"/>
        </w:rPr>
        <w:t>ԱՊ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hy-AM"/>
        </w:rPr>
        <w:t>ՁԲ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-</w:t>
      </w:r>
      <w:r w:rsidR="00BA69A4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28</w:t>
      </w:r>
      <w:r w:rsidR="00A83156" w:rsidRPr="00A83156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/2</w:t>
      </w:r>
      <w:r w:rsidR="00533472">
        <w:rPr>
          <w:rFonts w:ascii="Sylfaen" w:hAnsi="Sylfaen" w:cs="Sylfaen"/>
          <w:b/>
          <w:i/>
          <w:color w:val="000000"/>
          <w:sz w:val="22"/>
          <w:szCs w:val="22"/>
          <w:lang w:val="af-ZA"/>
        </w:rPr>
        <w:t>5</w:t>
      </w:r>
      <w:r w:rsidR="00DB7F12" w:rsidRPr="0016220A">
        <w:rPr>
          <w:rFonts w:ascii="Times New Roman" w:hAnsi="Times New Roman"/>
          <w:color w:val="000000"/>
          <w:sz w:val="22"/>
          <w:szCs w:val="22"/>
        </w:rPr>
        <w:t>”</w:t>
      </w:r>
    </w:p>
    <w:p w:rsidR="00D60E78" w:rsidRPr="003E4F4E" w:rsidRDefault="00D60E7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EB1A7D" w:rsidRPr="003E4F4E" w:rsidRDefault="00EB1A7D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b/>
          <w:color w:val="000000"/>
          <w:sz w:val="22"/>
          <w:szCs w:val="22"/>
        </w:rPr>
      </w:pPr>
    </w:p>
    <w:p w:rsidR="00C704DA" w:rsidRDefault="00C704DA" w:rsidP="00464F98">
      <w:pPr>
        <w:ind w:left="-360" w:firstLine="360"/>
        <w:jc w:val="both"/>
        <w:rPr>
          <w:rFonts w:ascii="Times New Roman" w:hAnsi="Times New Roman"/>
          <w:color w:val="000000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costumer </w:t>
      </w:r>
      <w:r w:rsidR="001D4899" w:rsidRPr="007B517D">
        <w:rPr>
          <w:rFonts w:ascii="Times New Roman" w:hAnsi="Times New Roman"/>
          <w:i/>
          <w:sz w:val="22"/>
          <w:szCs w:val="22"/>
        </w:rPr>
        <w:t xml:space="preserve">Republic of Armenia, </w:t>
      </w:r>
      <w:proofErr w:type="spellStart"/>
      <w:r w:rsidR="001D4899" w:rsidRPr="007B517D">
        <w:rPr>
          <w:rFonts w:ascii="Times New Roman" w:hAnsi="Times New Roman"/>
          <w:i/>
          <w:sz w:val="22"/>
          <w:szCs w:val="22"/>
        </w:rPr>
        <w:t>Shirak</w:t>
      </w:r>
      <w:proofErr w:type="spellEnd"/>
      <w:r w:rsidR="001D4899" w:rsidRPr="007B517D">
        <w:rPr>
          <w:rFonts w:ascii="Times New Roman" w:hAnsi="Times New Roman"/>
          <w:i/>
          <w:sz w:val="22"/>
          <w:szCs w:val="22"/>
        </w:rPr>
        <w:t xml:space="preserve"> region, </w:t>
      </w:r>
      <w:proofErr w:type="spellStart"/>
      <w:r w:rsidRPr="007B517D">
        <w:rPr>
          <w:rFonts w:ascii="Times New Roman" w:hAnsi="Times New Roman"/>
          <w:i/>
          <w:sz w:val="22"/>
          <w:szCs w:val="22"/>
        </w:rPr>
        <w:t>Gyumri</w:t>
      </w:r>
      <w:proofErr w:type="spellEnd"/>
      <w:r w:rsidRPr="007B517D">
        <w:rPr>
          <w:rFonts w:ascii="Times New Roman" w:hAnsi="Times New Roman"/>
          <w:i/>
          <w:sz w:val="22"/>
          <w:szCs w:val="22"/>
        </w:rPr>
        <w:t xml:space="preserve"> </w:t>
      </w:r>
      <w:r w:rsidR="007B517D" w:rsidRPr="007B517D">
        <w:rPr>
          <w:rFonts w:ascii="Times New Roman" w:hAnsi="Times New Roman"/>
          <w:i/>
          <w:sz w:val="22"/>
          <w:szCs w:val="22"/>
        </w:rPr>
        <w:t>community</w:t>
      </w:r>
      <w:r w:rsidR="007B517D">
        <w:rPr>
          <w:rFonts w:ascii="Times New Roman" w:hAnsi="Times New Roman"/>
          <w:i/>
          <w:sz w:val="22"/>
          <w:szCs w:val="22"/>
        </w:rPr>
        <w:t xml:space="preserve"> “Utilities department,</w:t>
      </w:r>
      <w:r w:rsidR="00F6665A">
        <w:rPr>
          <w:rFonts w:ascii="Times New Roman" w:hAnsi="Times New Roman"/>
          <w:i/>
          <w:sz w:val="22"/>
          <w:szCs w:val="22"/>
        </w:rPr>
        <w:t xml:space="preserve"> </w:t>
      </w:r>
      <w:r w:rsidR="001E7D84" w:rsidRPr="001E7D84">
        <w:rPr>
          <w:rFonts w:ascii="Times New Roman" w:hAnsi="Times New Roman"/>
          <w:i/>
          <w:sz w:val="22"/>
          <w:szCs w:val="22"/>
        </w:rPr>
        <w:t xml:space="preserve">CMI </w:t>
      </w:r>
      <w:r w:rsidRPr="003E4F4E">
        <w:rPr>
          <w:rFonts w:ascii="Times New Roman" w:hAnsi="Times New Roman"/>
          <w:sz w:val="22"/>
          <w:szCs w:val="22"/>
        </w:rPr>
        <w:t xml:space="preserve">located on </w:t>
      </w:r>
      <w:proofErr w:type="spellStart"/>
      <w:r w:rsidRPr="003E4F4E">
        <w:rPr>
          <w:rFonts w:ascii="Times New Roman" w:hAnsi="Times New Roman"/>
          <w:sz w:val="22"/>
          <w:szCs w:val="22"/>
        </w:rPr>
        <w:t>Vardanants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 square 1, </w:t>
      </w:r>
      <w:proofErr w:type="spellStart"/>
      <w:r w:rsidRPr="003E4F4E">
        <w:rPr>
          <w:rFonts w:ascii="Times New Roman" w:hAnsi="Times New Roman"/>
          <w:sz w:val="22"/>
          <w:szCs w:val="22"/>
        </w:rPr>
        <w:t>Gyumri</w:t>
      </w:r>
      <w:proofErr w:type="spellEnd"/>
      <w:r w:rsidRPr="003E4F4E">
        <w:rPr>
          <w:rFonts w:ascii="Times New Roman" w:hAnsi="Times New Roman"/>
          <w:sz w:val="22"/>
          <w:szCs w:val="22"/>
        </w:rPr>
        <w:t xml:space="preserve">, is announcing </w:t>
      </w:r>
      <w:r w:rsidR="00EE4CAE" w:rsidRPr="003E4F4E">
        <w:rPr>
          <w:rFonts w:ascii="Times New Roman" w:hAnsi="Times New Roman"/>
          <w:sz w:val="22"/>
          <w:szCs w:val="22"/>
        </w:rPr>
        <w:t>a</w:t>
      </w:r>
      <w:r w:rsidRPr="003E4F4E">
        <w:rPr>
          <w:rFonts w:ascii="Times New Roman" w:hAnsi="Times New Roman"/>
          <w:sz w:val="22"/>
          <w:szCs w:val="22"/>
        </w:rPr>
        <w:t xml:space="preserve"> </w:t>
      </w:r>
      <w:r w:rsidR="00786EBA">
        <w:rPr>
          <w:rFonts w:ascii="Times New Roman" w:hAnsi="Times New Roman"/>
          <w:color w:val="000000"/>
          <w:sz w:val="22"/>
          <w:szCs w:val="22"/>
        </w:rPr>
        <w:t>price labeling</w:t>
      </w:r>
      <w:r w:rsidR="005C7076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5C7076">
        <w:rPr>
          <w:rFonts w:ascii="Sylfaen" w:hAnsi="Sylfaen" w:cs="Russian Times"/>
          <w:color w:val="000000"/>
          <w:sz w:val="22"/>
          <w:szCs w:val="22"/>
        </w:rPr>
        <w:t>inquiry</w:t>
      </w:r>
      <w:r w:rsidR="00786EBA">
        <w:rPr>
          <w:rFonts w:ascii="Times New Roman" w:hAnsi="Times New Roman"/>
          <w:color w:val="000000"/>
          <w:sz w:val="22"/>
          <w:szCs w:val="22"/>
        </w:rPr>
        <w:t>, which is implemented by one stage</w:t>
      </w:r>
      <w:r w:rsidR="00EF0F5E">
        <w:rPr>
          <w:rFonts w:ascii="Times New Roman" w:hAnsi="Times New Roman"/>
          <w:color w:val="000000"/>
          <w:sz w:val="22"/>
          <w:szCs w:val="22"/>
        </w:rPr>
        <w:t>.</w:t>
      </w:r>
    </w:p>
    <w:p w:rsidR="00680237" w:rsidRPr="003E4F4E" w:rsidRDefault="00680237" w:rsidP="00464F98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C704DA" w:rsidRDefault="00C704DA" w:rsidP="00A83156">
      <w:pPr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The participant who will be re</w:t>
      </w:r>
      <w:r w:rsidR="00737A63">
        <w:rPr>
          <w:rFonts w:ascii="Times New Roman" w:hAnsi="Times New Roman"/>
          <w:sz w:val="22"/>
          <w:szCs w:val="22"/>
        </w:rPr>
        <w:t>cognized as the winner</w:t>
      </w:r>
      <w:r w:rsidRPr="003E4F4E">
        <w:rPr>
          <w:rFonts w:ascii="Times New Roman" w:hAnsi="Times New Roman"/>
          <w:sz w:val="22"/>
          <w:szCs w:val="22"/>
        </w:rPr>
        <w:t xml:space="preserve"> according to the approved order will be offered to sign a </w:t>
      </w:r>
      <w:r w:rsidR="00852C64" w:rsidRPr="00852C64">
        <w:rPr>
          <w:rFonts w:ascii="Times New Roman" w:hAnsi="Times New Roman"/>
          <w:sz w:val="22"/>
          <w:szCs w:val="22"/>
        </w:rPr>
        <w:t xml:space="preserve">supply contract of </w:t>
      </w:r>
      <w:r w:rsidR="00852C64" w:rsidRPr="0016220A">
        <w:rPr>
          <w:rFonts w:ascii="Times New Roman" w:hAnsi="Times New Roman"/>
          <w:color w:val="000000"/>
          <w:sz w:val="22"/>
          <w:szCs w:val="22"/>
        </w:rPr>
        <w:t>“</w:t>
      </w:r>
      <w:r w:rsidR="00CC0365" w:rsidRPr="00A83156">
        <w:rPr>
          <w:rFonts w:ascii="Times New Roman" w:hAnsi="Times New Roman"/>
          <w:sz w:val="22"/>
          <w:szCs w:val="22"/>
        </w:rPr>
        <w:t xml:space="preserve">car </w:t>
      </w:r>
      <w:r w:rsidR="00CC0365" w:rsidRPr="00D35454">
        <w:rPr>
          <w:rFonts w:ascii="Times New Roman" w:hAnsi="Times New Roman"/>
          <w:sz w:val="22"/>
          <w:szCs w:val="22"/>
        </w:rPr>
        <w:t>tires</w:t>
      </w:r>
      <w:r w:rsidR="00852C64">
        <w:rPr>
          <w:rFonts w:ascii="Sylfaen" w:hAnsi="Sylfaen" w:cs="Russian Times"/>
          <w:color w:val="000000"/>
          <w:sz w:val="22"/>
          <w:szCs w:val="22"/>
        </w:rPr>
        <w:t>”</w:t>
      </w:r>
      <w:r w:rsidR="00852C64" w:rsidRPr="00852C64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(hereinafter contract).</w:t>
      </w:r>
    </w:p>
    <w:p w:rsidR="00C704DA" w:rsidRPr="003E4F4E" w:rsidRDefault="00C704DA" w:rsidP="003E4F4E">
      <w:pPr>
        <w:ind w:left="-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ab/>
        <w:t>According to the “Law on Procurements”, of the RA law article</w:t>
      </w:r>
      <w:r w:rsidR="00D23749">
        <w:rPr>
          <w:rFonts w:ascii="Times New Roman" w:hAnsi="Times New Roman"/>
          <w:sz w:val="22"/>
          <w:szCs w:val="22"/>
        </w:rPr>
        <w:t xml:space="preserve"> 7</w:t>
      </w:r>
      <w:r w:rsidRPr="003E4F4E">
        <w:rPr>
          <w:rFonts w:ascii="Times New Roman" w:hAnsi="Times New Roman"/>
          <w:sz w:val="22"/>
          <w:szCs w:val="22"/>
        </w:rPr>
        <w:t>, any person, in spite of the fact of being a foreign citizen, organization or a</w:t>
      </w:r>
      <w:r w:rsidR="000C5F8F" w:rsidRPr="003E4F4E">
        <w:rPr>
          <w:rFonts w:ascii="Times New Roman" w:hAnsi="Times New Roman"/>
          <w:sz w:val="22"/>
          <w:szCs w:val="22"/>
        </w:rPr>
        <w:t xml:space="preserve">n </w:t>
      </w:r>
      <w:r w:rsidR="00240D7F" w:rsidRPr="003E4F4E">
        <w:rPr>
          <w:rFonts w:ascii="Times New Roman" w:hAnsi="Times New Roman"/>
          <w:sz w:val="22"/>
          <w:szCs w:val="22"/>
        </w:rPr>
        <w:t>individual</w:t>
      </w:r>
      <w:r w:rsidR="00DB3472" w:rsidRPr="003E4F4E">
        <w:rPr>
          <w:rFonts w:ascii="Times New Roman" w:hAnsi="Times New Roman"/>
          <w:sz w:val="22"/>
          <w:szCs w:val="22"/>
        </w:rPr>
        <w:t xml:space="preserve"> </w:t>
      </w:r>
      <w:r w:rsidRPr="003E4F4E">
        <w:rPr>
          <w:rFonts w:ascii="Times New Roman" w:hAnsi="Times New Roman"/>
          <w:sz w:val="22"/>
          <w:szCs w:val="22"/>
        </w:rPr>
        <w:t>without a citizenship has equal rights to participate to the</w:t>
      </w:r>
      <w:r w:rsidR="00D23749">
        <w:rPr>
          <w:rFonts w:ascii="Times New Roman" w:hAnsi="Times New Roman"/>
          <w:sz w:val="22"/>
          <w:szCs w:val="22"/>
        </w:rPr>
        <w:t xml:space="preserve"> </w:t>
      </w:r>
      <w:r w:rsidR="00D23749">
        <w:rPr>
          <w:rFonts w:ascii="Times New Roman" w:hAnsi="Times New Roman"/>
          <w:color w:val="000000"/>
          <w:sz w:val="22"/>
          <w:szCs w:val="22"/>
        </w:rPr>
        <w:t>price label</w:t>
      </w:r>
      <w:r w:rsidRPr="003E4F4E">
        <w:rPr>
          <w:rFonts w:ascii="Times New Roman" w:hAnsi="Times New Roman"/>
          <w:sz w:val="22"/>
          <w:szCs w:val="22"/>
        </w:rPr>
        <w:t xml:space="preserve"> procedures. </w:t>
      </w:r>
    </w:p>
    <w:p w:rsidR="00A867D3" w:rsidRPr="003E4F4E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The </w:t>
      </w:r>
      <w:r w:rsidR="00B1059D">
        <w:rPr>
          <w:rFonts w:ascii="Times New Roman" w:hAnsi="Times New Roman"/>
          <w:sz w:val="22"/>
          <w:szCs w:val="22"/>
        </w:rPr>
        <w:t>criteria</w:t>
      </w:r>
      <w:r>
        <w:rPr>
          <w:rFonts w:ascii="Times New Roman" w:hAnsi="Times New Roman"/>
          <w:sz w:val="22"/>
          <w:szCs w:val="22"/>
        </w:rPr>
        <w:t xml:space="preserve"> for the participants who do not have the right to participate in the price la</w:t>
      </w:r>
      <w:r w:rsidR="00004845">
        <w:rPr>
          <w:rFonts w:ascii="Times New Roman" w:hAnsi="Times New Roman"/>
          <w:sz w:val="22"/>
          <w:szCs w:val="22"/>
        </w:rPr>
        <w:t xml:space="preserve">beling inquiry and the documents for estimating the </w:t>
      </w:r>
      <w:r w:rsidR="00B1059D">
        <w:rPr>
          <w:rFonts w:ascii="Times New Roman" w:hAnsi="Times New Roman"/>
          <w:sz w:val="22"/>
          <w:szCs w:val="22"/>
        </w:rPr>
        <w:t>criteria</w:t>
      </w:r>
      <w:r w:rsidR="00004845">
        <w:rPr>
          <w:rFonts w:ascii="Times New Roman" w:hAnsi="Times New Roman"/>
          <w:sz w:val="22"/>
          <w:szCs w:val="22"/>
        </w:rPr>
        <w:t xml:space="preserve"> are defined in this invitation. </w:t>
      </w:r>
    </w:p>
    <w:p w:rsidR="001D157E" w:rsidRPr="003E4F4E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winner </w:t>
      </w:r>
      <w:r w:rsidR="003D1D50">
        <w:rPr>
          <w:rFonts w:ascii="Times New Roman" w:hAnsi="Times New Roman"/>
          <w:sz w:val="22"/>
          <w:szCs w:val="22"/>
        </w:rPr>
        <w:t>is</w:t>
      </w:r>
      <w:r w:rsidRPr="003E4F4E">
        <w:rPr>
          <w:rFonts w:ascii="Times New Roman" w:hAnsi="Times New Roman"/>
          <w:sz w:val="22"/>
          <w:szCs w:val="22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A64983" w:rsidRDefault="00585D12" w:rsidP="00464F98">
      <w:pPr>
        <w:autoSpaceDE w:val="0"/>
        <w:autoSpaceDN w:val="0"/>
        <w:adjustRightInd w:val="0"/>
        <w:ind w:left="-360" w:firstLine="360"/>
        <w:jc w:val="both"/>
      </w:pPr>
      <w:r>
        <w:rPr>
          <w:rFonts w:ascii="Times New Roman" w:hAnsi="Times New Roman"/>
          <w:sz w:val="22"/>
          <w:szCs w:val="22"/>
        </w:rPr>
        <w:t xml:space="preserve">In case or requesting an online invitation, </w:t>
      </w:r>
      <w:r w:rsidR="006212D5">
        <w:rPr>
          <w:rFonts w:ascii="Times New Roman" w:hAnsi="Times New Roman"/>
          <w:sz w:val="22"/>
          <w:szCs w:val="22"/>
        </w:rPr>
        <w:t xml:space="preserve">the costumer </w:t>
      </w:r>
      <w:r w:rsidR="009F40FB">
        <w:rPr>
          <w:rFonts w:ascii="Times New Roman" w:hAnsi="Times New Roman"/>
          <w:sz w:val="22"/>
          <w:szCs w:val="22"/>
        </w:rPr>
        <w:t xml:space="preserve">provides with the electronic form of the invitation, </w:t>
      </w:r>
      <w:r w:rsidR="00A64983">
        <w:rPr>
          <w:rFonts w:ascii="Times New Roman" w:hAnsi="Times New Roman"/>
          <w:sz w:val="22"/>
          <w:szCs w:val="22"/>
        </w:rPr>
        <w:t xml:space="preserve">within the next working day after </w:t>
      </w:r>
      <w:r w:rsidR="00A9727C">
        <w:rPr>
          <w:rFonts w:ascii="Times New Roman" w:hAnsi="Times New Roman"/>
          <w:sz w:val="22"/>
          <w:szCs w:val="22"/>
        </w:rPr>
        <w:t>receiving the</w:t>
      </w:r>
      <w:r w:rsidR="00C50B78">
        <w:rPr>
          <w:rFonts w:ascii="Times New Roman" w:hAnsi="Times New Roman"/>
          <w:sz w:val="22"/>
          <w:szCs w:val="22"/>
        </w:rPr>
        <w:t xml:space="preserve"> request.</w:t>
      </w:r>
    </w:p>
    <w:p w:rsidR="0013043F" w:rsidRPr="003E4F4E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>T</w:t>
      </w:r>
      <w:r w:rsidR="00DC24E5" w:rsidRPr="003E4F4E">
        <w:rPr>
          <w:rFonts w:ascii="Times New Roman" w:hAnsi="Times New Roman"/>
          <w:sz w:val="22"/>
          <w:szCs w:val="22"/>
        </w:rPr>
        <w:t>he open procedures a</w:t>
      </w:r>
      <w:r w:rsidR="004720A3" w:rsidRPr="003E4F4E">
        <w:rPr>
          <w:rFonts w:ascii="Times New Roman" w:hAnsi="Times New Roman"/>
          <w:sz w:val="22"/>
          <w:szCs w:val="22"/>
        </w:rPr>
        <w:t xml:space="preserve">pplications must be submitted to </w:t>
      </w:r>
      <w:proofErr w:type="spellStart"/>
      <w:r w:rsidR="0050199D">
        <w:rPr>
          <w:rFonts w:ascii="Times New Roman" w:hAnsi="Times New Roman"/>
          <w:sz w:val="22"/>
          <w:szCs w:val="22"/>
        </w:rPr>
        <w:t>Gyumri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50199D">
        <w:rPr>
          <w:rFonts w:ascii="Times New Roman" w:hAnsi="Times New Roman"/>
          <w:sz w:val="22"/>
          <w:szCs w:val="22"/>
        </w:rPr>
        <w:t>Vardanants</w:t>
      </w:r>
      <w:proofErr w:type="spellEnd"/>
      <w:r w:rsidR="0050199D">
        <w:rPr>
          <w:rFonts w:ascii="Times New Roman" w:hAnsi="Times New Roman"/>
          <w:sz w:val="22"/>
          <w:szCs w:val="22"/>
        </w:rPr>
        <w:t xml:space="preserve"> square 1, in printed form, </w:t>
      </w:r>
      <w:r w:rsidR="00200FB7" w:rsidRPr="003E4F4E">
        <w:rPr>
          <w:rFonts w:ascii="Times New Roman" w:hAnsi="Times New Roman"/>
          <w:sz w:val="22"/>
          <w:szCs w:val="22"/>
        </w:rPr>
        <w:t>within</w:t>
      </w:r>
      <w:r w:rsidR="005A2ECA" w:rsidRPr="003E4F4E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7</w:t>
      </w:r>
      <w:r w:rsidR="005A2ECA" w:rsidRPr="003E4F4E">
        <w:rPr>
          <w:rFonts w:ascii="Times New Roman" w:hAnsi="Times New Roman"/>
          <w:sz w:val="22"/>
          <w:szCs w:val="22"/>
        </w:rPr>
        <w:t xml:space="preserve"> days of the publication of this announcement, at 1</w:t>
      </w:r>
      <w:r w:rsidR="00861A81">
        <w:rPr>
          <w:rFonts w:ascii="Times New Roman" w:hAnsi="Times New Roman"/>
          <w:sz w:val="22"/>
          <w:szCs w:val="22"/>
        </w:rPr>
        <w:t>5</w:t>
      </w:r>
      <w:r w:rsidR="005A2ECA" w:rsidRPr="003E4F4E">
        <w:rPr>
          <w:rFonts w:ascii="Times New Roman" w:hAnsi="Times New Roman"/>
          <w:sz w:val="22"/>
          <w:szCs w:val="22"/>
        </w:rPr>
        <w:t>:</w:t>
      </w:r>
      <w:r w:rsidR="00183223">
        <w:rPr>
          <w:rFonts w:ascii="Times New Roman" w:hAnsi="Times New Roman"/>
          <w:sz w:val="22"/>
          <w:szCs w:val="22"/>
        </w:rPr>
        <w:t>0</w:t>
      </w:r>
      <w:r w:rsidR="005A2ECA" w:rsidRPr="003E4F4E">
        <w:rPr>
          <w:rFonts w:ascii="Times New Roman" w:hAnsi="Times New Roman"/>
          <w:sz w:val="22"/>
          <w:szCs w:val="22"/>
        </w:rPr>
        <w:t>0</w:t>
      </w:r>
      <w:r w:rsidR="00D6192C">
        <w:rPr>
          <w:rFonts w:ascii="Times New Roman" w:hAnsi="Times New Roman"/>
          <w:sz w:val="22"/>
          <w:szCs w:val="22"/>
        </w:rPr>
        <w:t xml:space="preserve">. </w:t>
      </w:r>
      <w:r w:rsidR="005868F0">
        <w:rPr>
          <w:rFonts w:ascii="Times New Roman" w:hAnsi="Times New Roman"/>
          <w:sz w:val="22"/>
          <w:szCs w:val="22"/>
        </w:rPr>
        <w:t xml:space="preserve"> </w:t>
      </w:r>
      <w:r w:rsidR="00D6192C">
        <w:rPr>
          <w:rFonts w:ascii="Times New Roman" w:hAnsi="Times New Roman"/>
          <w:sz w:val="22"/>
          <w:szCs w:val="22"/>
        </w:rPr>
        <w:t>Beside</w:t>
      </w:r>
      <w:r w:rsidR="005A2ECA" w:rsidRPr="003E4F4E">
        <w:rPr>
          <w:rFonts w:ascii="Times New Roman" w:hAnsi="Times New Roman"/>
          <w:sz w:val="22"/>
          <w:szCs w:val="22"/>
        </w:rPr>
        <w:t xml:space="preserve"> Armenia</w:t>
      </w:r>
      <w:r w:rsidR="00200FB7" w:rsidRPr="003E4F4E">
        <w:rPr>
          <w:rFonts w:ascii="Times New Roman" w:hAnsi="Times New Roman"/>
          <w:sz w:val="22"/>
          <w:szCs w:val="22"/>
        </w:rPr>
        <w:t>n</w:t>
      </w:r>
      <w:r w:rsidR="00D6192C">
        <w:rPr>
          <w:rFonts w:ascii="Times New Roman" w:hAnsi="Times New Roman"/>
          <w:sz w:val="22"/>
          <w:szCs w:val="22"/>
        </w:rPr>
        <w:t xml:space="preserve">, the documents can be presented in Russian and English languages. </w:t>
      </w:r>
    </w:p>
    <w:p w:rsidR="00FB36A4" w:rsidRPr="00A83156" w:rsidRDefault="00FB36A4" w:rsidP="00A83156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b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The opening of the bids will be </w:t>
      </w:r>
      <w:r w:rsidR="00872401">
        <w:rPr>
          <w:rFonts w:ascii="Times New Roman" w:hAnsi="Times New Roman"/>
          <w:sz w:val="22"/>
          <w:szCs w:val="22"/>
        </w:rPr>
        <w:t xml:space="preserve">in </w:t>
      </w:r>
      <w:proofErr w:type="spellStart"/>
      <w:r w:rsidR="00872401">
        <w:rPr>
          <w:rFonts w:ascii="Times New Roman" w:hAnsi="Times New Roman"/>
          <w:sz w:val="22"/>
          <w:szCs w:val="22"/>
        </w:rPr>
        <w:t>Gyumri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, </w:t>
      </w:r>
      <w:proofErr w:type="spellStart"/>
      <w:r w:rsidR="00872401">
        <w:rPr>
          <w:rFonts w:ascii="Times New Roman" w:hAnsi="Times New Roman"/>
          <w:sz w:val="22"/>
          <w:szCs w:val="22"/>
        </w:rPr>
        <w:t>Vardanants</w:t>
      </w:r>
      <w:proofErr w:type="spellEnd"/>
      <w:r w:rsidR="00872401">
        <w:rPr>
          <w:rFonts w:ascii="Times New Roman" w:hAnsi="Times New Roman"/>
          <w:sz w:val="22"/>
          <w:szCs w:val="22"/>
        </w:rPr>
        <w:t xml:space="preserve"> square 1</w:t>
      </w:r>
      <w:r w:rsidR="00C0560E">
        <w:rPr>
          <w:rFonts w:ascii="Times New Roman" w:hAnsi="Times New Roman"/>
          <w:sz w:val="22"/>
          <w:szCs w:val="22"/>
        </w:rPr>
        <w:t xml:space="preserve">, on </w:t>
      </w:r>
      <w:r w:rsidR="00872401" w:rsidRPr="00255DC1">
        <w:rPr>
          <w:rFonts w:ascii="Times New Roman" w:hAnsi="Times New Roman"/>
          <w:b/>
          <w:sz w:val="22"/>
          <w:szCs w:val="22"/>
        </w:rPr>
        <w:t>“</w:t>
      </w:r>
      <w:r w:rsidR="00BA69A4" w:rsidRPr="00BA69A4">
        <w:rPr>
          <w:rFonts w:ascii="Sylfaen" w:hAnsi="Sylfaen"/>
          <w:b/>
          <w:sz w:val="22"/>
          <w:szCs w:val="22"/>
        </w:rPr>
        <w:t>December</w:t>
      </w:r>
      <w:r w:rsidR="0029669B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 </w:t>
      </w:r>
      <w:r w:rsidR="00D77CB3" w:rsidRPr="00255DC1">
        <w:rPr>
          <w:rFonts w:ascii="Times New Roman" w:hAnsi="Times New Roman"/>
          <w:b/>
          <w:sz w:val="22"/>
          <w:szCs w:val="22"/>
        </w:rPr>
        <w:t>“</w:t>
      </w:r>
      <w:r w:rsidR="00861A81">
        <w:rPr>
          <w:rFonts w:ascii="Times New Roman" w:hAnsi="Times New Roman"/>
          <w:b/>
          <w:sz w:val="22"/>
          <w:szCs w:val="22"/>
        </w:rPr>
        <w:t>25</w:t>
      </w:r>
      <w:r w:rsidR="00D77CB3" w:rsidRPr="00255DC1">
        <w:rPr>
          <w:rFonts w:ascii="Times New Roman" w:hAnsi="Times New Roman"/>
          <w:b/>
          <w:sz w:val="22"/>
          <w:szCs w:val="22"/>
        </w:rPr>
        <w:t>”</w:t>
      </w:r>
      <w:r w:rsidR="00872401" w:rsidRPr="00255DC1">
        <w:rPr>
          <w:rFonts w:ascii="Times New Roman" w:hAnsi="Times New Roman"/>
          <w:b/>
          <w:sz w:val="22"/>
          <w:szCs w:val="22"/>
        </w:rPr>
        <w:t xml:space="preserve">, </w:t>
      </w:r>
      <w:r w:rsidR="00C0560E" w:rsidRPr="00255DC1">
        <w:rPr>
          <w:rFonts w:ascii="Times New Roman" w:hAnsi="Times New Roman"/>
          <w:b/>
          <w:sz w:val="22"/>
          <w:szCs w:val="22"/>
        </w:rPr>
        <w:t>at 1</w:t>
      </w:r>
      <w:r w:rsidR="00861A81">
        <w:rPr>
          <w:rFonts w:ascii="Times New Roman" w:hAnsi="Times New Roman"/>
          <w:b/>
          <w:sz w:val="22"/>
          <w:szCs w:val="22"/>
        </w:rPr>
        <w:t>5</w:t>
      </w:r>
      <w:r w:rsidR="00C0560E" w:rsidRPr="00255DC1">
        <w:rPr>
          <w:rFonts w:ascii="Times New Roman" w:hAnsi="Times New Roman"/>
          <w:b/>
          <w:sz w:val="22"/>
          <w:szCs w:val="22"/>
        </w:rPr>
        <w:t xml:space="preserve">:00. </w:t>
      </w:r>
      <w:r w:rsidRPr="003E4F4E">
        <w:rPr>
          <w:rFonts w:ascii="Times New Roman" w:hAnsi="Times New Roman"/>
          <w:sz w:val="22"/>
          <w:szCs w:val="22"/>
        </w:rPr>
        <w:t xml:space="preserve"> </w:t>
      </w:r>
    </w:p>
    <w:p w:rsidR="00865986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  <w:r w:rsidRPr="003E4F4E">
        <w:rPr>
          <w:rFonts w:ascii="Times New Roman" w:hAnsi="Times New Roman"/>
          <w:sz w:val="22"/>
          <w:szCs w:val="22"/>
        </w:rPr>
        <w:t xml:space="preserve">For more information about this </w:t>
      </w:r>
      <w:r w:rsidR="00AC6BF7" w:rsidRPr="003E4F4E">
        <w:rPr>
          <w:rFonts w:ascii="Times New Roman" w:hAnsi="Times New Roman"/>
          <w:sz w:val="22"/>
          <w:szCs w:val="22"/>
        </w:rPr>
        <w:t>announcement</w:t>
      </w:r>
      <w:r w:rsidRPr="003E4F4E">
        <w:rPr>
          <w:rFonts w:ascii="Times New Roman" w:hAnsi="Times New Roman"/>
          <w:sz w:val="22"/>
          <w:szCs w:val="22"/>
        </w:rPr>
        <w:t xml:space="preserve">, please, contact the </w:t>
      </w:r>
      <w:r w:rsidR="00BA36F3">
        <w:rPr>
          <w:rFonts w:ascii="Times New Roman" w:hAnsi="Times New Roman"/>
          <w:sz w:val="22"/>
          <w:szCs w:val="22"/>
        </w:rPr>
        <w:t>estimating council accountant</w:t>
      </w:r>
      <w:r w:rsidR="00AE19B4" w:rsidRPr="003E4F4E">
        <w:rPr>
          <w:rFonts w:ascii="Times New Roman" w:hAnsi="Times New Roman"/>
          <w:sz w:val="22"/>
          <w:szCs w:val="22"/>
        </w:rPr>
        <w:t xml:space="preserve">    </w:t>
      </w:r>
      <w:r w:rsidR="00550498">
        <w:rPr>
          <w:rFonts w:ascii="Times New Roman" w:hAnsi="Times New Roman"/>
          <w:sz w:val="22"/>
          <w:szCs w:val="22"/>
        </w:rPr>
        <w:t xml:space="preserve">                       </w:t>
      </w:r>
      <w:r w:rsidR="00AE19B4" w:rsidRPr="003E4F4E">
        <w:rPr>
          <w:rFonts w:ascii="Times New Roman" w:hAnsi="Times New Roman"/>
          <w:sz w:val="22"/>
          <w:szCs w:val="22"/>
        </w:rPr>
        <w:t xml:space="preserve">     </w:t>
      </w:r>
      <w:r w:rsidR="00712E8B">
        <w:rPr>
          <w:rFonts w:ascii="Times New Roman" w:hAnsi="Times New Roman"/>
          <w:sz w:val="22"/>
          <w:szCs w:val="22"/>
        </w:rPr>
        <w:t>P</w:t>
      </w:r>
      <w:r w:rsidR="00BA69A4">
        <w:rPr>
          <w:rFonts w:ascii="Times New Roman" w:hAnsi="Times New Roman"/>
          <w:sz w:val="22"/>
          <w:szCs w:val="22"/>
        </w:rPr>
        <w:t>.</w:t>
      </w:r>
      <w:r w:rsidR="00712E8B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712E8B">
        <w:rPr>
          <w:rFonts w:ascii="Times New Roman" w:hAnsi="Times New Roman"/>
          <w:sz w:val="22"/>
          <w:szCs w:val="22"/>
        </w:rPr>
        <w:t>Muradyan</w:t>
      </w:r>
      <w:proofErr w:type="spellEnd"/>
      <w:r w:rsidR="00712E8B">
        <w:rPr>
          <w:rFonts w:ascii="Times New Roman" w:hAnsi="Times New Roman"/>
          <w:sz w:val="22"/>
          <w:szCs w:val="22"/>
        </w:rPr>
        <w:t>.</w:t>
      </w:r>
    </w:p>
    <w:p w:rsidR="00933455" w:rsidRPr="003E4F4E" w:rsidRDefault="00933455" w:rsidP="00981A97">
      <w:pPr>
        <w:autoSpaceDE w:val="0"/>
        <w:autoSpaceDN w:val="0"/>
        <w:adjustRightInd w:val="0"/>
        <w:ind w:left="-360" w:firstLine="360"/>
        <w:jc w:val="both"/>
        <w:rPr>
          <w:rFonts w:ascii="Times New Roman" w:hAnsi="Times New Roman"/>
          <w:sz w:val="22"/>
          <w:szCs w:val="22"/>
        </w:rPr>
      </w:pPr>
    </w:p>
    <w:p w:rsidR="00865986" w:rsidRPr="00852C64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Tel: 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77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/ 0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-9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1</w:t>
      </w:r>
      <w:r w:rsidR="00933455" w:rsidRPr="00EC768B">
        <w:rPr>
          <w:rFonts w:ascii="Times New Roman" w:hAnsi="Times New Roman"/>
          <w:sz w:val="22"/>
          <w:szCs w:val="22"/>
          <w:u w:val="single"/>
        </w:rPr>
        <w:t>-1</w:t>
      </w:r>
      <w:r w:rsidR="00A83156" w:rsidRPr="00852C64">
        <w:rPr>
          <w:rFonts w:ascii="Times New Roman" w:hAnsi="Times New Roman"/>
          <w:sz w:val="22"/>
          <w:szCs w:val="22"/>
          <w:u w:val="single"/>
        </w:rPr>
        <w:t>7</w:t>
      </w:r>
    </w:p>
    <w:p w:rsidR="00EC768B" w:rsidRPr="003E4F4E" w:rsidRDefault="00EC768B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865986" w:rsidRPr="00EC768B" w:rsidRDefault="00550498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t xml:space="preserve">                        </w:t>
      </w:r>
      <w:r w:rsidR="00865986" w:rsidRPr="003E4F4E">
        <w:rPr>
          <w:rFonts w:ascii="Times New Roman" w:hAnsi="Times New Roman"/>
          <w:sz w:val="22"/>
          <w:szCs w:val="22"/>
        </w:rPr>
        <w:t xml:space="preserve">E-mail: </w:t>
      </w:r>
      <w:hyperlink r:id="rId5" w:history="1">
        <w:r w:rsidR="001E7D84" w:rsidRPr="00EC768B">
          <w:rPr>
            <w:rStyle w:val="a3"/>
            <w:rFonts w:ascii="Times New Roman" w:hAnsi="Times New Roman"/>
            <w:color w:val="auto"/>
            <w:sz w:val="22"/>
            <w:szCs w:val="22"/>
          </w:rPr>
          <w:t>paytsarmouradian@gmail.com</w:t>
        </w:r>
      </w:hyperlink>
      <w:r w:rsidR="002D73C8">
        <w:t xml:space="preserve"> </w:t>
      </w:r>
    </w:p>
    <w:p w:rsidR="00865986" w:rsidRPr="003E4F4E" w:rsidRDefault="00865986" w:rsidP="003E4F4E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p w:rsidR="007D4925" w:rsidRDefault="007D4925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Costumer: “Republic of Armenia, </w:t>
      </w:r>
      <w:proofErr w:type="spellStart"/>
      <w:r>
        <w:rPr>
          <w:rFonts w:ascii="Times New Roman" w:hAnsi="Times New Roman"/>
          <w:sz w:val="22"/>
          <w:szCs w:val="22"/>
        </w:rPr>
        <w:t>Shirak</w:t>
      </w:r>
      <w:proofErr w:type="spellEnd"/>
      <w:r>
        <w:rPr>
          <w:rFonts w:ascii="Times New Roman" w:hAnsi="Times New Roman"/>
          <w:sz w:val="22"/>
          <w:szCs w:val="22"/>
        </w:rPr>
        <w:t xml:space="preserve"> province, 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community “</w:t>
      </w:r>
      <w:proofErr w:type="spellStart"/>
      <w:r>
        <w:rPr>
          <w:rFonts w:ascii="Times New Roman" w:hAnsi="Times New Roman"/>
          <w:sz w:val="22"/>
          <w:szCs w:val="22"/>
        </w:rPr>
        <w:t>Gyumri</w:t>
      </w:r>
      <w:proofErr w:type="spellEnd"/>
      <w:r>
        <w:rPr>
          <w:rFonts w:ascii="Times New Roman" w:hAnsi="Times New Roman"/>
          <w:sz w:val="22"/>
          <w:szCs w:val="22"/>
        </w:rPr>
        <w:t xml:space="preserve"> utilities service”, CMI.</w:t>
      </w:r>
    </w:p>
    <w:p w:rsidR="002E68A4" w:rsidRPr="00104331" w:rsidRDefault="002E68A4" w:rsidP="007D4925">
      <w:pPr>
        <w:autoSpaceDE w:val="0"/>
        <w:autoSpaceDN w:val="0"/>
        <w:adjustRightInd w:val="0"/>
        <w:ind w:left="-360"/>
        <w:jc w:val="both"/>
        <w:rPr>
          <w:rFonts w:ascii="Times New Roman" w:hAnsi="Times New Roman"/>
          <w:sz w:val="22"/>
          <w:szCs w:val="22"/>
        </w:rPr>
      </w:pPr>
    </w:p>
    <w:sectPr w:rsidR="002E68A4" w:rsidRPr="00104331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857E1"/>
    <w:rsid w:val="00000337"/>
    <w:rsid w:val="00004845"/>
    <w:rsid w:val="0001099D"/>
    <w:rsid w:val="0004266C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0F6DFE"/>
    <w:rsid w:val="00104331"/>
    <w:rsid w:val="00107502"/>
    <w:rsid w:val="00121C91"/>
    <w:rsid w:val="0013043F"/>
    <w:rsid w:val="00134BB4"/>
    <w:rsid w:val="00141852"/>
    <w:rsid w:val="0016220A"/>
    <w:rsid w:val="00175E75"/>
    <w:rsid w:val="001773D8"/>
    <w:rsid w:val="00183223"/>
    <w:rsid w:val="001A020F"/>
    <w:rsid w:val="001D157E"/>
    <w:rsid w:val="001D4245"/>
    <w:rsid w:val="001D4899"/>
    <w:rsid w:val="001E38A6"/>
    <w:rsid w:val="001E7D84"/>
    <w:rsid w:val="00200FB7"/>
    <w:rsid w:val="00216841"/>
    <w:rsid w:val="00216DB0"/>
    <w:rsid w:val="00225289"/>
    <w:rsid w:val="00240D7F"/>
    <w:rsid w:val="00241D1D"/>
    <w:rsid w:val="00250BE5"/>
    <w:rsid w:val="00255DC1"/>
    <w:rsid w:val="002629B4"/>
    <w:rsid w:val="0026407C"/>
    <w:rsid w:val="00273328"/>
    <w:rsid w:val="0027703C"/>
    <w:rsid w:val="00281354"/>
    <w:rsid w:val="0029669B"/>
    <w:rsid w:val="002A2463"/>
    <w:rsid w:val="002B0B4E"/>
    <w:rsid w:val="002C54B3"/>
    <w:rsid w:val="002D60C6"/>
    <w:rsid w:val="002D73C8"/>
    <w:rsid w:val="002E6621"/>
    <w:rsid w:val="002E68A4"/>
    <w:rsid w:val="002E6BCC"/>
    <w:rsid w:val="002F0901"/>
    <w:rsid w:val="002F0DD0"/>
    <w:rsid w:val="002F378E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25D1"/>
    <w:rsid w:val="003C6458"/>
    <w:rsid w:val="003C7D6A"/>
    <w:rsid w:val="003D1D50"/>
    <w:rsid w:val="003D4333"/>
    <w:rsid w:val="003E47EB"/>
    <w:rsid w:val="003E4F4E"/>
    <w:rsid w:val="003E5555"/>
    <w:rsid w:val="003F2723"/>
    <w:rsid w:val="00416D81"/>
    <w:rsid w:val="00421FA2"/>
    <w:rsid w:val="004300DC"/>
    <w:rsid w:val="0043150A"/>
    <w:rsid w:val="00436818"/>
    <w:rsid w:val="00437B76"/>
    <w:rsid w:val="00442F00"/>
    <w:rsid w:val="00451A19"/>
    <w:rsid w:val="004612CB"/>
    <w:rsid w:val="00464F98"/>
    <w:rsid w:val="00467B54"/>
    <w:rsid w:val="004720A3"/>
    <w:rsid w:val="00472207"/>
    <w:rsid w:val="004752A6"/>
    <w:rsid w:val="0047616A"/>
    <w:rsid w:val="00495376"/>
    <w:rsid w:val="004A076E"/>
    <w:rsid w:val="004D2649"/>
    <w:rsid w:val="004E5C28"/>
    <w:rsid w:val="004F5264"/>
    <w:rsid w:val="004F5922"/>
    <w:rsid w:val="0050199D"/>
    <w:rsid w:val="005240BA"/>
    <w:rsid w:val="005252E6"/>
    <w:rsid w:val="00530059"/>
    <w:rsid w:val="00533472"/>
    <w:rsid w:val="00535EFA"/>
    <w:rsid w:val="00550498"/>
    <w:rsid w:val="005708DF"/>
    <w:rsid w:val="00574238"/>
    <w:rsid w:val="00582358"/>
    <w:rsid w:val="00583B91"/>
    <w:rsid w:val="00585D12"/>
    <w:rsid w:val="005868F0"/>
    <w:rsid w:val="0059126D"/>
    <w:rsid w:val="00594244"/>
    <w:rsid w:val="00596877"/>
    <w:rsid w:val="005A2ECA"/>
    <w:rsid w:val="005B01E4"/>
    <w:rsid w:val="005C4A96"/>
    <w:rsid w:val="005C7076"/>
    <w:rsid w:val="005F015C"/>
    <w:rsid w:val="00621199"/>
    <w:rsid w:val="006212D5"/>
    <w:rsid w:val="00626E2F"/>
    <w:rsid w:val="00636141"/>
    <w:rsid w:val="00647326"/>
    <w:rsid w:val="00680237"/>
    <w:rsid w:val="00683538"/>
    <w:rsid w:val="006846DF"/>
    <w:rsid w:val="00684900"/>
    <w:rsid w:val="006857E1"/>
    <w:rsid w:val="00685A44"/>
    <w:rsid w:val="00692F19"/>
    <w:rsid w:val="006B36F1"/>
    <w:rsid w:val="006E0508"/>
    <w:rsid w:val="006E24FE"/>
    <w:rsid w:val="006E284F"/>
    <w:rsid w:val="006E355E"/>
    <w:rsid w:val="006F24CC"/>
    <w:rsid w:val="00700696"/>
    <w:rsid w:val="00707D76"/>
    <w:rsid w:val="00712E8B"/>
    <w:rsid w:val="00724FDA"/>
    <w:rsid w:val="00737A63"/>
    <w:rsid w:val="00737C19"/>
    <w:rsid w:val="00742767"/>
    <w:rsid w:val="00744494"/>
    <w:rsid w:val="007446E6"/>
    <w:rsid w:val="00745929"/>
    <w:rsid w:val="00747007"/>
    <w:rsid w:val="00762051"/>
    <w:rsid w:val="0076532F"/>
    <w:rsid w:val="00786EBA"/>
    <w:rsid w:val="00795661"/>
    <w:rsid w:val="007B0C20"/>
    <w:rsid w:val="007B1B2D"/>
    <w:rsid w:val="007B517D"/>
    <w:rsid w:val="007C4810"/>
    <w:rsid w:val="007D1734"/>
    <w:rsid w:val="007D21EF"/>
    <w:rsid w:val="007D4925"/>
    <w:rsid w:val="007E21F7"/>
    <w:rsid w:val="007F7F9A"/>
    <w:rsid w:val="00802F6E"/>
    <w:rsid w:val="00813710"/>
    <w:rsid w:val="00823FC9"/>
    <w:rsid w:val="0082659D"/>
    <w:rsid w:val="00832374"/>
    <w:rsid w:val="00852C64"/>
    <w:rsid w:val="00861A81"/>
    <w:rsid w:val="00865986"/>
    <w:rsid w:val="00867869"/>
    <w:rsid w:val="00872401"/>
    <w:rsid w:val="00882682"/>
    <w:rsid w:val="00886BEB"/>
    <w:rsid w:val="008941EB"/>
    <w:rsid w:val="008A251A"/>
    <w:rsid w:val="008A3702"/>
    <w:rsid w:val="008E25B1"/>
    <w:rsid w:val="008E55B6"/>
    <w:rsid w:val="008E7D02"/>
    <w:rsid w:val="00900908"/>
    <w:rsid w:val="009009A8"/>
    <w:rsid w:val="00933455"/>
    <w:rsid w:val="0094580B"/>
    <w:rsid w:val="009463C0"/>
    <w:rsid w:val="00946AE8"/>
    <w:rsid w:val="00946DEC"/>
    <w:rsid w:val="009801B2"/>
    <w:rsid w:val="00981A97"/>
    <w:rsid w:val="0098573A"/>
    <w:rsid w:val="00996858"/>
    <w:rsid w:val="009A5BE1"/>
    <w:rsid w:val="009C02B8"/>
    <w:rsid w:val="009C0818"/>
    <w:rsid w:val="009D4747"/>
    <w:rsid w:val="009E4308"/>
    <w:rsid w:val="009E5BA2"/>
    <w:rsid w:val="009F2F8A"/>
    <w:rsid w:val="009F40FB"/>
    <w:rsid w:val="009F5944"/>
    <w:rsid w:val="00A114BC"/>
    <w:rsid w:val="00A118BB"/>
    <w:rsid w:val="00A22663"/>
    <w:rsid w:val="00A23AED"/>
    <w:rsid w:val="00A2496E"/>
    <w:rsid w:val="00A37508"/>
    <w:rsid w:val="00A41924"/>
    <w:rsid w:val="00A56246"/>
    <w:rsid w:val="00A637FD"/>
    <w:rsid w:val="00A64983"/>
    <w:rsid w:val="00A67211"/>
    <w:rsid w:val="00A7066E"/>
    <w:rsid w:val="00A7479C"/>
    <w:rsid w:val="00A75528"/>
    <w:rsid w:val="00A75AB6"/>
    <w:rsid w:val="00A82208"/>
    <w:rsid w:val="00A83156"/>
    <w:rsid w:val="00A838E1"/>
    <w:rsid w:val="00A867D3"/>
    <w:rsid w:val="00A87C25"/>
    <w:rsid w:val="00A9727C"/>
    <w:rsid w:val="00AB61FF"/>
    <w:rsid w:val="00AB7963"/>
    <w:rsid w:val="00AC6BF7"/>
    <w:rsid w:val="00AE19B4"/>
    <w:rsid w:val="00AE4028"/>
    <w:rsid w:val="00AE6B37"/>
    <w:rsid w:val="00AF0C0D"/>
    <w:rsid w:val="00AF399A"/>
    <w:rsid w:val="00AF75A3"/>
    <w:rsid w:val="00B0456A"/>
    <w:rsid w:val="00B1059D"/>
    <w:rsid w:val="00B11B78"/>
    <w:rsid w:val="00B13298"/>
    <w:rsid w:val="00B4396F"/>
    <w:rsid w:val="00B53946"/>
    <w:rsid w:val="00B7512F"/>
    <w:rsid w:val="00B90882"/>
    <w:rsid w:val="00BA36F3"/>
    <w:rsid w:val="00BA69A4"/>
    <w:rsid w:val="00BB11D1"/>
    <w:rsid w:val="00BB532E"/>
    <w:rsid w:val="00BC1BF8"/>
    <w:rsid w:val="00BD2180"/>
    <w:rsid w:val="00BD2FE7"/>
    <w:rsid w:val="00BD4928"/>
    <w:rsid w:val="00C0560E"/>
    <w:rsid w:val="00C1486F"/>
    <w:rsid w:val="00C45B03"/>
    <w:rsid w:val="00C50B78"/>
    <w:rsid w:val="00C532FB"/>
    <w:rsid w:val="00C66FED"/>
    <w:rsid w:val="00C704DA"/>
    <w:rsid w:val="00C85D15"/>
    <w:rsid w:val="00CA2EF5"/>
    <w:rsid w:val="00CA327F"/>
    <w:rsid w:val="00CB150E"/>
    <w:rsid w:val="00CB501F"/>
    <w:rsid w:val="00CC0365"/>
    <w:rsid w:val="00CE16F9"/>
    <w:rsid w:val="00D23749"/>
    <w:rsid w:val="00D249EB"/>
    <w:rsid w:val="00D338BA"/>
    <w:rsid w:val="00D53085"/>
    <w:rsid w:val="00D60E78"/>
    <w:rsid w:val="00D6192C"/>
    <w:rsid w:val="00D62CC7"/>
    <w:rsid w:val="00D736F4"/>
    <w:rsid w:val="00D77CB3"/>
    <w:rsid w:val="00D80E19"/>
    <w:rsid w:val="00D83928"/>
    <w:rsid w:val="00D978A8"/>
    <w:rsid w:val="00DA5847"/>
    <w:rsid w:val="00DA5A43"/>
    <w:rsid w:val="00DB1B6E"/>
    <w:rsid w:val="00DB3472"/>
    <w:rsid w:val="00DB7F12"/>
    <w:rsid w:val="00DC0587"/>
    <w:rsid w:val="00DC24E5"/>
    <w:rsid w:val="00DD41CE"/>
    <w:rsid w:val="00DD4FF5"/>
    <w:rsid w:val="00DE44B2"/>
    <w:rsid w:val="00E102DF"/>
    <w:rsid w:val="00E16F63"/>
    <w:rsid w:val="00E6175E"/>
    <w:rsid w:val="00E7723F"/>
    <w:rsid w:val="00E859A5"/>
    <w:rsid w:val="00E86A7E"/>
    <w:rsid w:val="00E900E4"/>
    <w:rsid w:val="00EB1A7D"/>
    <w:rsid w:val="00EC5774"/>
    <w:rsid w:val="00EC768B"/>
    <w:rsid w:val="00EE4CAE"/>
    <w:rsid w:val="00EE6956"/>
    <w:rsid w:val="00EF0F5E"/>
    <w:rsid w:val="00F01670"/>
    <w:rsid w:val="00F04455"/>
    <w:rsid w:val="00F2299E"/>
    <w:rsid w:val="00F40087"/>
    <w:rsid w:val="00F44584"/>
    <w:rsid w:val="00F4769A"/>
    <w:rsid w:val="00F55EF9"/>
    <w:rsid w:val="00F6665A"/>
    <w:rsid w:val="00F726B6"/>
    <w:rsid w:val="00F771AA"/>
    <w:rsid w:val="00F81F1C"/>
    <w:rsid w:val="00F95434"/>
    <w:rsid w:val="00F9660C"/>
    <w:rsid w:val="00FA1749"/>
    <w:rsid w:val="00FB36A4"/>
    <w:rsid w:val="00FB5EE3"/>
    <w:rsid w:val="00FB6625"/>
    <w:rsid w:val="00FC06C8"/>
    <w:rsid w:val="00FC23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ps">
    <w:name w:val="hps"/>
    <w:basedOn w:val="a0"/>
    <w:rsid w:val="00D62CC7"/>
  </w:style>
  <w:style w:type="character" w:styleId="a3">
    <w:name w:val="Hyperlink"/>
    <w:basedOn w:val="a0"/>
    <w:uiPriority w:val="99"/>
    <w:unhideWhenUsed/>
    <w:rsid w:val="0086598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65986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15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156"/>
    <w:rPr>
      <w:rFonts w:ascii="Consolas" w:eastAsia="Times New Roman" w:hAnsi="Consolas" w:cs="Consolas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aytsarmouradia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78</cp:revision>
  <dcterms:created xsi:type="dcterms:W3CDTF">2018-01-11T11:17:00Z</dcterms:created>
  <dcterms:modified xsi:type="dcterms:W3CDTF">2025-12-18T14:28:00Z</dcterms:modified>
</cp:coreProperties>
</file>