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D9" w:rsidRDefault="000B37D9" w:rsidP="000B37D9">
      <w:pPr>
        <w:pStyle w:val="af4"/>
        <w:jc w:val="center"/>
        <w:rPr>
          <w:rFonts w:ascii="Cambria" w:hAnsi="Cambria" w:cs="Cambria"/>
        </w:rPr>
      </w:pPr>
    </w:p>
    <w:p w:rsidR="000B37D9" w:rsidRDefault="000B37D9" w:rsidP="000B37D9">
      <w:pPr>
        <w:pStyle w:val="af4"/>
        <w:jc w:val="center"/>
        <w:rPr>
          <w:rFonts w:ascii="Cambria" w:hAnsi="Cambria" w:cs="Cambria"/>
        </w:rPr>
      </w:pPr>
    </w:p>
    <w:p w:rsidR="00BE5F62" w:rsidRPr="001A4EC4" w:rsidRDefault="00D64FDA" w:rsidP="000B37D9">
      <w:pPr>
        <w:pStyle w:val="af4"/>
        <w:jc w:val="center"/>
      </w:pPr>
      <w:r w:rsidRPr="001A4EC4">
        <w:rPr>
          <w:rFonts w:ascii="Cambria" w:hAnsi="Cambria" w:cs="Cambria"/>
        </w:rPr>
        <w:t>ОБЪЯВЛЕНИЕ</w:t>
      </w:r>
    </w:p>
    <w:p w:rsidR="009A5807" w:rsidRPr="001A4EC4" w:rsidRDefault="009A5807" w:rsidP="000B37D9">
      <w:pPr>
        <w:pStyle w:val="af4"/>
        <w:jc w:val="center"/>
      </w:pPr>
      <w:r w:rsidRPr="001A4EC4">
        <w:rPr>
          <w:rFonts w:ascii="Cambria" w:hAnsi="Cambria" w:cs="Cambria"/>
        </w:rPr>
        <w:t>о</w:t>
      </w:r>
      <w:r w:rsidRPr="001A4EC4">
        <w:t xml:space="preserve"> </w:t>
      </w:r>
      <w:r w:rsidRPr="001A4EC4">
        <w:rPr>
          <w:rFonts w:ascii="Cambria" w:hAnsi="Cambria" w:cs="Cambria"/>
        </w:rPr>
        <w:t>разъяснении</w:t>
      </w:r>
      <w:r w:rsidRPr="001A4EC4">
        <w:t xml:space="preserve"> </w:t>
      </w:r>
      <w:r w:rsidRPr="001A4EC4">
        <w:rPr>
          <w:rFonts w:ascii="Cambria" w:hAnsi="Cambria" w:cs="Cambria"/>
        </w:rPr>
        <w:t>приглашения</w:t>
      </w:r>
    </w:p>
    <w:p w:rsidR="00BE5F62" w:rsidRPr="001A4EC4" w:rsidRDefault="00D64FDA" w:rsidP="000B37D9">
      <w:pPr>
        <w:pStyle w:val="af4"/>
        <w:jc w:val="center"/>
      </w:pPr>
      <w:r w:rsidRPr="001A4EC4">
        <w:rPr>
          <w:rFonts w:ascii="Cambria" w:hAnsi="Cambria" w:cs="Cambria"/>
        </w:rPr>
        <w:t>Настоящий</w:t>
      </w:r>
      <w:r w:rsidRPr="001A4EC4">
        <w:t xml:space="preserve"> </w:t>
      </w:r>
      <w:r w:rsidRPr="001A4EC4">
        <w:rPr>
          <w:rFonts w:ascii="Cambria" w:hAnsi="Cambria" w:cs="Cambria"/>
        </w:rPr>
        <w:t>текст</w:t>
      </w:r>
      <w:r w:rsidRPr="001A4EC4">
        <w:t xml:space="preserve"> </w:t>
      </w:r>
      <w:r w:rsidRPr="001A4EC4">
        <w:rPr>
          <w:rFonts w:ascii="Cambria" w:hAnsi="Cambria" w:cs="Cambria"/>
        </w:rPr>
        <w:t>объявления</w:t>
      </w:r>
      <w:r w:rsidRPr="001A4EC4">
        <w:t xml:space="preserve"> </w:t>
      </w:r>
      <w:r w:rsidRPr="001A4EC4">
        <w:rPr>
          <w:rFonts w:ascii="Cambria" w:hAnsi="Cambria" w:cs="Cambria"/>
        </w:rPr>
        <w:t>утвержден</w:t>
      </w:r>
      <w:r w:rsidRPr="001A4EC4">
        <w:t xml:space="preserve"> </w:t>
      </w:r>
      <w:r w:rsidRPr="001A4EC4">
        <w:rPr>
          <w:rFonts w:ascii="Cambria" w:hAnsi="Cambria" w:cs="Cambria"/>
        </w:rPr>
        <w:t>решением</w:t>
      </w:r>
      <w:r w:rsidRPr="001A4EC4">
        <w:t xml:space="preserve"> </w:t>
      </w:r>
      <w:r w:rsidRPr="001A4EC4">
        <w:rPr>
          <w:rFonts w:ascii="Cambria" w:hAnsi="Cambria" w:cs="Cambria"/>
        </w:rPr>
        <w:t>Оценочной</w:t>
      </w:r>
      <w:r w:rsidRPr="001A4EC4">
        <w:t xml:space="preserve"> </w:t>
      </w:r>
      <w:r w:rsidRPr="001A4EC4">
        <w:rPr>
          <w:rFonts w:ascii="Cambria" w:hAnsi="Cambria" w:cs="Cambria"/>
        </w:rPr>
        <w:t>комиссии</w:t>
      </w:r>
    </w:p>
    <w:p w:rsidR="00765BF4" w:rsidRDefault="002E72F0" w:rsidP="000B37D9">
      <w:pPr>
        <w:pStyle w:val="af4"/>
        <w:jc w:val="center"/>
        <w:rPr>
          <w:rFonts w:asciiTheme="minorHAnsi" w:hAnsiTheme="minorHAnsi"/>
        </w:rPr>
      </w:pPr>
      <w:r w:rsidRPr="001A4EC4">
        <w:rPr>
          <w:rFonts w:ascii="Times New Roman" w:hAnsi="Times New Roman"/>
        </w:rPr>
        <w:t>№</w:t>
      </w:r>
      <w:r w:rsidRPr="001A4EC4">
        <w:t xml:space="preserve"> </w:t>
      </w:r>
      <w:r w:rsidR="001F3DEA">
        <w:t xml:space="preserve">2 </w:t>
      </w:r>
      <w:r w:rsidR="00F97BAF" w:rsidRPr="001A4EC4">
        <w:rPr>
          <w:rFonts w:ascii="Cambria" w:hAnsi="Cambria" w:cs="Cambria"/>
        </w:rPr>
        <w:t>от</w:t>
      </w:r>
      <w:r w:rsidR="00F97BAF" w:rsidRPr="001A4EC4">
        <w:t xml:space="preserve"> </w:t>
      </w:r>
      <w:r w:rsidR="008B6CEA">
        <w:rPr>
          <w:rFonts w:asciiTheme="minorHAnsi" w:hAnsiTheme="minorHAnsi"/>
        </w:rPr>
        <w:t>09</w:t>
      </w:r>
      <w:r w:rsidR="000B37D9" w:rsidRPr="000B37D9">
        <w:t xml:space="preserve"> </w:t>
      </w:r>
      <w:r w:rsidR="00765BF4">
        <w:rPr>
          <w:rFonts w:ascii="Calibri" w:hAnsi="Calibri" w:cs="Calibri"/>
        </w:rPr>
        <w:t>сентября</w:t>
      </w:r>
      <w:r w:rsidR="008B6CEA">
        <w:rPr>
          <w:rFonts w:ascii="Calibri" w:hAnsi="Calibri" w:cs="Calibri"/>
        </w:rPr>
        <w:t xml:space="preserve"> </w:t>
      </w:r>
      <w:r w:rsidR="00F97BAF" w:rsidRPr="001A4EC4">
        <w:t>20</w:t>
      </w:r>
      <w:r w:rsidR="000B37D9">
        <w:rPr>
          <w:rFonts w:asciiTheme="minorHAnsi" w:hAnsiTheme="minorHAnsi"/>
        </w:rPr>
        <w:t>20</w:t>
      </w:r>
      <w:r w:rsidR="001F3DEA" w:rsidRPr="001F3DEA">
        <w:t xml:space="preserve"> </w:t>
      </w:r>
      <w:r w:rsidR="00F97BAF" w:rsidRPr="001A4EC4">
        <w:rPr>
          <w:rFonts w:ascii="Cambria" w:hAnsi="Cambria" w:cs="Cambria"/>
        </w:rPr>
        <w:t>года</w:t>
      </w:r>
      <w:r w:rsidR="00CB7820">
        <w:t xml:space="preserve"> </w:t>
      </w:r>
      <w:r w:rsidR="00F97BAF" w:rsidRPr="001A4EC4">
        <w:rPr>
          <w:rFonts w:ascii="Cambria" w:hAnsi="Cambria" w:cs="Cambria"/>
        </w:rPr>
        <w:t>и</w:t>
      </w:r>
      <w:r w:rsidR="00F97BAF" w:rsidRPr="001A4EC4">
        <w:t xml:space="preserve"> </w:t>
      </w:r>
      <w:r w:rsidRPr="001A4EC4">
        <w:rPr>
          <w:rFonts w:ascii="Cambria" w:hAnsi="Cambria" w:cs="Cambria"/>
        </w:rPr>
        <w:t>опубликовывается</w:t>
      </w:r>
      <w:r w:rsidR="00A47015">
        <w:rPr>
          <w:rFonts w:ascii="Cambria" w:hAnsi="Cambria" w:cs="Cambria"/>
        </w:rPr>
        <w:t xml:space="preserve"> </w:t>
      </w:r>
      <w:r w:rsidR="00D64FDA" w:rsidRPr="001A4EC4">
        <w:rPr>
          <w:rFonts w:ascii="Cambria" w:hAnsi="Cambria" w:cs="Cambria"/>
        </w:rPr>
        <w:t>в</w:t>
      </w:r>
      <w:r w:rsidR="00D64FDA" w:rsidRPr="001A4EC4">
        <w:t xml:space="preserve"> </w:t>
      </w:r>
      <w:r w:rsidR="00D64FDA" w:rsidRPr="001A4EC4">
        <w:rPr>
          <w:rFonts w:ascii="Cambria" w:hAnsi="Cambria" w:cs="Cambria"/>
        </w:rPr>
        <w:t>соответствии</w:t>
      </w:r>
      <w:r w:rsidR="00D64FDA" w:rsidRPr="001A4EC4">
        <w:t xml:space="preserve"> </w:t>
      </w:r>
    </w:p>
    <w:p w:rsidR="00A47015" w:rsidRDefault="00D64FDA" w:rsidP="000B37D9">
      <w:pPr>
        <w:pStyle w:val="af4"/>
        <w:jc w:val="center"/>
        <w:rPr>
          <w:rFonts w:asciiTheme="minorHAnsi" w:hAnsiTheme="minorHAnsi"/>
        </w:rPr>
      </w:pPr>
      <w:r w:rsidRPr="001A4EC4">
        <w:rPr>
          <w:rFonts w:ascii="Cambria" w:hAnsi="Cambria" w:cs="Cambria"/>
        </w:rPr>
        <w:t>со</w:t>
      </w:r>
      <w:r w:rsidRPr="001A4EC4">
        <w:t xml:space="preserve"> </w:t>
      </w:r>
      <w:r w:rsidRPr="001A4EC4">
        <w:rPr>
          <w:rFonts w:ascii="Cambria" w:hAnsi="Cambria" w:cs="Cambria"/>
        </w:rPr>
        <w:t>статьей</w:t>
      </w:r>
      <w:r w:rsidRPr="001A4EC4">
        <w:t xml:space="preserve"> 29 </w:t>
      </w:r>
      <w:r w:rsidRPr="001A4EC4">
        <w:rPr>
          <w:rFonts w:ascii="Cambria" w:hAnsi="Cambria" w:cs="Cambria"/>
        </w:rPr>
        <w:t>Закона</w:t>
      </w:r>
      <w:r w:rsidRPr="001A4EC4">
        <w:t xml:space="preserve"> </w:t>
      </w:r>
      <w:r w:rsidRPr="001A4EC4">
        <w:rPr>
          <w:rFonts w:ascii="Cambria" w:hAnsi="Cambria" w:cs="Cambria"/>
        </w:rPr>
        <w:t>Республики</w:t>
      </w:r>
      <w:r w:rsidRPr="001A4EC4">
        <w:t xml:space="preserve"> </w:t>
      </w:r>
      <w:r w:rsidRPr="001A4EC4">
        <w:rPr>
          <w:rFonts w:ascii="Cambria" w:hAnsi="Cambria" w:cs="Cambria"/>
        </w:rPr>
        <w:t>Армения</w:t>
      </w:r>
      <w:r w:rsidRPr="001A4EC4">
        <w:t xml:space="preserve"> </w:t>
      </w:r>
    </w:p>
    <w:p w:rsidR="006425EF" w:rsidRDefault="00D64FDA" w:rsidP="000B37D9">
      <w:pPr>
        <w:pStyle w:val="af4"/>
        <w:jc w:val="center"/>
        <w:rPr>
          <w:rFonts w:ascii="Sylfaen" w:hAnsi="Sylfaen"/>
          <w:sz w:val="22"/>
          <w:szCs w:val="22"/>
        </w:rPr>
      </w:pPr>
      <w:r w:rsidRPr="001A4EC4">
        <w:t>"</w:t>
      </w:r>
      <w:r w:rsidRPr="001A4EC4">
        <w:rPr>
          <w:rFonts w:ascii="Cambria" w:hAnsi="Cambria" w:cs="Cambria"/>
        </w:rPr>
        <w:t>О</w:t>
      </w:r>
      <w:r w:rsidRPr="001A4EC4">
        <w:t xml:space="preserve"> </w:t>
      </w:r>
      <w:r w:rsidRPr="001A4EC4">
        <w:rPr>
          <w:rFonts w:ascii="Cambria" w:hAnsi="Cambria" w:cs="Cambria"/>
        </w:rPr>
        <w:t>закупках</w:t>
      </w:r>
      <w:r w:rsidRPr="001A4EC4">
        <w:t>"</w:t>
      </w:r>
      <w:r w:rsidR="00A47015">
        <w:rPr>
          <w:rFonts w:asciiTheme="minorHAnsi" w:hAnsiTheme="minorHAnsi"/>
        </w:rPr>
        <w:t xml:space="preserve"> </w:t>
      </w:r>
      <w:r w:rsidR="009A5807" w:rsidRPr="001A4EC4">
        <w:rPr>
          <w:rFonts w:ascii="Cambria" w:hAnsi="Cambria" w:cs="Cambria"/>
        </w:rPr>
        <w:t>Код</w:t>
      </w:r>
      <w:r w:rsidR="009A5807" w:rsidRPr="001A4EC4">
        <w:t xml:space="preserve"> </w:t>
      </w:r>
      <w:r w:rsidR="009A5807" w:rsidRPr="001A4EC4">
        <w:rPr>
          <w:rFonts w:ascii="Cambria" w:hAnsi="Cambria" w:cs="Cambria"/>
        </w:rPr>
        <w:t>процедуры</w:t>
      </w:r>
      <w:r w:rsidR="009A5807" w:rsidRPr="001A4EC4">
        <w:t xml:space="preserve"> </w:t>
      </w:r>
      <w:r w:rsidR="001F3DEA" w:rsidRPr="009558D0">
        <w:rPr>
          <w:rFonts w:ascii="Sylfaen" w:hAnsi="Sylfaen"/>
          <w:sz w:val="22"/>
          <w:szCs w:val="22"/>
          <w:lang w:val="en-US"/>
        </w:rPr>
        <w:t>HHRC</w:t>
      </w:r>
      <w:r w:rsidR="001F3DEA" w:rsidRPr="009558D0">
        <w:rPr>
          <w:rFonts w:ascii="Sylfaen" w:hAnsi="Sylfaen"/>
          <w:sz w:val="22"/>
          <w:szCs w:val="22"/>
        </w:rPr>
        <w:t>-</w:t>
      </w:r>
      <w:r w:rsidR="001F3DEA" w:rsidRPr="009558D0">
        <w:rPr>
          <w:rFonts w:ascii="Sylfaen" w:hAnsi="Sylfaen"/>
          <w:sz w:val="22"/>
          <w:szCs w:val="22"/>
          <w:lang w:val="en-US"/>
        </w:rPr>
        <w:t>GHAPDzB</w:t>
      </w:r>
      <w:r w:rsidR="001F3DEA" w:rsidRPr="009558D0">
        <w:rPr>
          <w:rFonts w:ascii="Sylfaen" w:hAnsi="Sylfaen"/>
          <w:sz w:val="22"/>
          <w:szCs w:val="22"/>
        </w:rPr>
        <w:t>-</w:t>
      </w:r>
      <w:r w:rsidR="000B37D9">
        <w:rPr>
          <w:rFonts w:ascii="Sylfaen" w:hAnsi="Sylfaen"/>
          <w:sz w:val="22"/>
          <w:szCs w:val="22"/>
        </w:rPr>
        <w:t>20/</w:t>
      </w:r>
      <w:r w:rsidR="00BC236D">
        <w:rPr>
          <w:rFonts w:ascii="Sylfaen" w:hAnsi="Sylfaen"/>
          <w:sz w:val="22"/>
          <w:szCs w:val="22"/>
        </w:rPr>
        <w:t>11</w:t>
      </w:r>
    </w:p>
    <w:p w:rsidR="001F3DEA" w:rsidRPr="007B1C78" w:rsidRDefault="001F3DEA" w:rsidP="001F3DEA">
      <w:pPr>
        <w:rPr>
          <w:rFonts w:ascii="Cambria" w:hAnsi="Cambria" w:cs="Cambria"/>
        </w:rPr>
      </w:pPr>
    </w:p>
    <w:p w:rsidR="00C0200A" w:rsidRPr="007B1C78" w:rsidRDefault="00F555EE" w:rsidP="00010FAF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ab/>
      </w:r>
      <w:r w:rsidR="009A5807" w:rsidRPr="007B1C78">
        <w:rPr>
          <w:rFonts w:ascii="Cambria" w:hAnsi="Cambria" w:cs="Cambria"/>
        </w:rPr>
        <w:t xml:space="preserve">Оценочная комиссия процедуры закупки </w:t>
      </w:r>
      <w:r w:rsidR="00085F00" w:rsidRPr="007B1C78">
        <w:rPr>
          <w:rFonts w:ascii="Cambria" w:hAnsi="Cambria" w:cs="Cambria"/>
        </w:rPr>
        <w:t>под кодом</w:t>
      </w:r>
      <w:r w:rsidR="001F3DEA" w:rsidRPr="007B1C78">
        <w:rPr>
          <w:rFonts w:ascii="Cambria" w:hAnsi="Cambria" w:cs="Cambria"/>
        </w:rPr>
        <w:t xml:space="preserve"> HHRC-GHAPDzB-</w:t>
      </w:r>
      <w:r w:rsidR="00A47015">
        <w:rPr>
          <w:rFonts w:ascii="Cambria" w:hAnsi="Cambria" w:cs="Cambria"/>
        </w:rPr>
        <w:t>20/</w:t>
      </w:r>
      <w:r w:rsidR="00BC236D">
        <w:rPr>
          <w:rFonts w:ascii="Cambria" w:hAnsi="Cambria" w:cs="Cambria"/>
        </w:rPr>
        <w:t>11</w:t>
      </w:r>
      <w:r w:rsidR="00085F00" w:rsidRPr="007B1C78">
        <w:rPr>
          <w:rFonts w:ascii="Cambria" w:hAnsi="Cambria" w:cs="Cambria"/>
        </w:rPr>
        <w:t>, организованной</w:t>
      </w:r>
      <w:r w:rsidR="001F3DEA" w:rsidRPr="007B1C78">
        <w:rPr>
          <w:rFonts w:ascii="Cambria" w:hAnsi="Cambria" w:cs="Cambria"/>
        </w:rPr>
        <w:t xml:space="preserve"> </w:t>
      </w:r>
      <w:r w:rsidR="00085F00" w:rsidRPr="007B1C78">
        <w:rPr>
          <w:rFonts w:ascii="Cambria" w:hAnsi="Cambria" w:cs="Cambria"/>
        </w:rPr>
        <w:t xml:space="preserve">с целью приобретения </w:t>
      </w:r>
      <w:r w:rsidR="008B6CEA" w:rsidRPr="008B6CEA">
        <w:rPr>
          <w:rFonts w:ascii="Sylfaen" w:hAnsi="Sylfaen"/>
          <w:sz w:val="22"/>
          <w:szCs w:val="22"/>
        </w:rPr>
        <w:t>строительных материалов</w:t>
      </w:r>
      <w:r w:rsidR="008B6CEA" w:rsidRPr="009558D0">
        <w:rPr>
          <w:rFonts w:ascii="Sylfaen" w:hAnsi="Sylfaen"/>
          <w:b/>
          <w:sz w:val="22"/>
          <w:szCs w:val="22"/>
        </w:rPr>
        <w:t xml:space="preserve"> </w:t>
      </w:r>
      <w:r w:rsidR="00085F00" w:rsidRPr="007B1C78">
        <w:rPr>
          <w:rFonts w:ascii="Cambria" w:hAnsi="Cambria" w:cs="Cambria"/>
        </w:rPr>
        <w:t>для нужд</w:t>
      </w:r>
      <w:r w:rsidR="001F3DEA" w:rsidRPr="007B1C78">
        <w:rPr>
          <w:rFonts w:ascii="Cambria" w:hAnsi="Cambria" w:cs="Cambria"/>
        </w:rPr>
        <w:t xml:space="preserve"> ЗАО ТРСА</w:t>
      </w:r>
      <w:r w:rsidR="00085F00" w:rsidRPr="007B1C78">
        <w:rPr>
          <w:rFonts w:ascii="Cambria" w:hAnsi="Cambria" w:cs="Cambria"/>
        </w:rPr>
        <w:t xml:space="preserve"> ниже представляет запросы, полученные </w:t>
      </w:r>
      <w:r w:rsidR="00010FAF" w:rsidRPr="007B1C78">
        <w:rPr>
          <w:rFonts w:ascii="Cambria" w:hAnsi="Cambria" w:cs="Cambria"/>
        </w:rPr>
        <w:t xml:space="preserve">в период от </w:t>
      </w:r>
      <w:r w:rsidR="00BC236D" w:rsidRPr="008B6CEA">
        <w:rPr>
          <w:rFonts w:ascii="Cambria" w:hAnsi="Cambria" w:cs="Cambria"/>
          <w:u w:val="single"/>
        </w:rPr>
        <w:t>07</w:t>
      </w:r>
      <w:r w:rsidR="006C06D6" w:rsidRPr="008B6CEA">
        <w:rPr>
          <w:rFonts w:ascii="Cambria" w:hAnsi="Cambria" w:cs="Cambria"/>
          <w:u w:val="single"/>
        </w:rPr>
        <w:t>.0</w:t>
      </w:r>
      <w:r w:rsidR="00BC236D" w:rsidRPr="008B6CEA">
        <w:rPr>
          <w:rFonts w:ascii="Cambria" w:hAnsi="Cambria" w:cs="Cambria"/>
          <w:u w:val="single"/>
        </w:rPr>
        <w:t>9.2020</w:t>
      </w:r>
      <w:r w:rsidR="00190D3B">
        <w:rPr>
          <w:rFonts w:ascii="Cambria" w:hAnsi="Cambria" w:cs="Cambria"/>
          <w:u w:val="single"/>
        </w:rPr>
        <w:t xml:space="preserve"> </w:t>
      </w:r>
      <w:r w:rsidR="00BC236D" w:rsidRPr="008B6CEA">
        <w:rPr>
          <w:rFonts w:ascii="Cambria" w:hAnsi="Cambria" w:cs="Cambria"/>
          <w:u w:val="single"/>
        </w:rPr>
        <w:t>-</w:t>
      </w:r>
      <w:r w:rsidR="00190D3B">
        <w:rPr>
          <w:rFonts w:ascii="Cambria" w:hAnsi="Cambria" w:cs="Cambria"/>
          <w:u w:val="single"/>
        </w:rPr>
        <w:t xml:space="preserve"> </w:t>
      </w:r>
      <w:bookmarkStart w:id="0" w:name="_GoBack"/>
      <w:bookmarkEnd w:id="0"/>
      <w:r w:rsidR="00BC236D" w:rsidRPr="008B6CEA">
        <w:rPr>
          <w:rFonts w:ascii="Cambria" w:hAnsi="Cambria" w:cs="Cambria"/>
          <w:u w:val="single"/>
        </w:rPr>
        <w:t>09.09</w:t>
      </w:r>
      <w:r w:rsidR="006C06D6" w:rsidRPr="008B6CEA">
        <w:rPr>
          <w:rFonts w:ascii="Cambria" w:hAnsi="Cambria" w:cs="Cambria"/>
          <w:u w:val="single"/>
        </w:rPr>
        <w:t>.2020</w:t>
      </w:r>
      <w:r w:rsidR="00010FAF" w:rsidRPr="007B1C78">
        <w:rPr>
          <w:rFonts w:ascii="Cambria" w:hAnsi="Cambria" w:cs="Cambria"/>
        </w:rPr>
        <w:t xml:space="preserve"> </w:t>
      </w:r>
      <w:r w:rsidR="00085F00" w:rsidRPr="007B1C78">
        <w:rPr>
          <w:rFonts w:ascii="Cambria" w:hAnsi="Cambria" w:cs="Cambria"/>
        </w:rPr>
        <w:t>и предоставленные</w:t>
      </w:r>
      <w:r w:rsidR="00010FAF" w:rsidRPr="007B1C78">
        <w:rPr>
          <w:rFonts w:ascii="Cambria" w:hAnsi="Cambria" w:cs="Cambria"/>
        </w:rPr>
        <w:t xml:space="preserve"> в течение 2 дней с даты опубликования запроса</w:t>
      </w:r>
      <w:r w:rsidR="00085F00" w:rsidRPr="007B1C78">
        <w:rPr>
          <w:rFonts w:ascii="Cambria" w:hAnsi="Cambria" w:cs="Cambria"/>
        </w:rPr>
        <w:t xml:space="preserve"> разъяснения</w:t>
      </w:r>
      <w:r w:rsidR="00C0200A" w:rsidRPr="007B1C78">
        <w:rPr>
          <w:rFonts w:ascii="Cambria" w:hAnsi="Cambria" w:cs="Cambria"/>
        </w:rPr>
        <w:t xml:space="preserve"> относительно приглашения по тому же коду: </w:t>
      </w:r>
    </w:p>
    <w:p w:rsidR="009A5807" w:rsidRPr="007B1C78" w:rsidRDefault="009A5807" w:rsidP="00981D98">
      <w:pPr>
        <w:widowControl w:val="0"/>
        <w:jc w:val="both"/>
        <w:rPr>
          <w:rFonts w:ascii="Cambria" w:hAnsi="Cambria" w:cs="Cambria"/>
        </w:rPr>
      </w:pPr>
    </w:p>
    <w:p w:rsidR="008B6CEA" w:rsidRDefault="008B6CEA" w:rsidP="00753A1E">
      <w:pPr>
        <w:widowControl w:val="0"/>
        <w:jc w:val="both"/>
        <w:rPr>
          <w:rFonts w:ascii="Cambria" w:hAnsi="Cambria" w:cs="Cambria"/>
        </w:rPr>
      </w:pPr>
    </w:p>
    <w:p w:rsidR="00BC236D" w:rsidRDefault="00D64FDA" w:rsidP="00753A1E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Запрос № 1 </w:t>
      </w:r>
      <w:r w:rsidR="00753A1E" w:rsidRPr="007B1C78">
        <w:rPr>
          <w:rFonts w:ascii="Cambria" w:hAnsi="Cambria" w:cs="Cambria"/>
        </w:rPr>
        <w:tab/>
      </w:r>
      <w:r w:rsidR="00753A1E" w:rsidRPr="007B1C78">
        <w:rPr>
          <w:rFonts w:ascii="Cambria" w:hAnsi="Cambria" w:cs="Cambria"/>
        </w:rPr>
        <w:tab/>
      </w:r>
      <w:r w:rsidR="00BF1A77">
        <w:rPr>
          <w:rFonts w:ascii="Cambria" w:hAnsi="Cambria" w:cs="Cambria"/>
        </w:rPr>
        <w:t xml:space="preserve">Возможно </w:t>
      </w:r>
      <w:r w:rsidR="00BC236D" w:rsidRPr="00BC236D">
        <w:rPr>
          <w:rFonts w:ascii="Cambria" w:hAnsi="Cambria" w:cs="Cambria" w:hint="eastAsia"/>
        </w:rPr>
        <w:t>ли</w:t>
      </w:r>
      <w:r w:rsidR="00BC236D" w:rsidRPr="00BC236D">
        <w:rPr>
          <w:rFonts w:ascii="Cambria" w:hAnsi="Cambria" w:cs="Cambria"/>
        </w:rPr>
        <w:t xml:space="preserve"> </w:t>
      </w:r>
      <w:r w:rsidR="00BC236D" w:rsidRPr="00BC236D">
        <w:rPr>
          <w:rFonts w:ascii="Cambria" w:hAnsi="Cambria" w:cs="Cambria" w:hint="eastAsia"/>
        </w:rPr>
        <w:t>постав</w:t>
      </w:r>
      <w:r w:rsidR="00BF1A77">
        <w:rPr>
          <w:rFonts w:ascii="Cambria" w:hAnsi="Cambria" w:cs="Cambria" w:hint="eastAsia"/>
        </w:rPr>
        <w:t>ка</w:t>
      </w:r>
      <w:r w:rsidR="00BC236D" w:rsidRPr="00BC236D">
        <w:rPr>
          <w:rFonts w:ascii="Cambria" w:hAnsi="Cambria" w:cs="Cambria"/>
        </w:rPr>
        <w:t xml:space="preserve"> </w:t>
      </w:r>
      <w:r w:rsidR="00DB6B39">
        <w:rPr>
          <w:rFonts w:ascii="Cambria" w:hAnsi="Cambria" w:cs="Cambria"/>
        </w:rPr>
        <w:t>товара по 3-му лоту</w:t>
      </w:r>
      <w:r w:rsidR="00BC236D" w:rsidRPr="00BC236D">
        <w:rPr>
          <w:rFonts w:ascii="Cambria" w:hAnsi="Cambria" w:cs="Cambria"/>
        </w:rPr>
        <w:t xml:space="preserve"> </w:t>
      </w:r>
      <w:r w:rsidR="00BC236D" w:rsidRPr="00BC236D">
        <w:rPr>
          <w:rFonts w:ascii="Cambria" w:hAnsi="Cambria" w:cs="Cambria" w:hint="eastAsia"/>
        </w:rPr>
        <w:t>вместо</w:t>
      </w:r>
      <w:r w:rsidR="00BC236D" w:rsidRPr="00BC236D">
        <w:rPr>
          <w:rFonts w:ascii="Cambria" w:hAnsi="Cambria" w:cs="Cambria"/>
        </w:rPr>
        <w:t xml:space="preserve"> 2</w:t>
      </w:r>
      <w:r w:rsidR="00D06BD5">
        <w:rPr>
          <w:rFonts w:ascii="Cambria" w:hAnsi="Cambria" w:cs="Cambria"/>
        </w:rPr>
        <w:t>4</w:t>
      </w:r>
      <w:r w:rsidR="00BC236D" w:rsidRPr="00BC236D">
        <w:rPr>
          <w:rFonts w:ascii="Cambria" w:hAnsi="Cambria" w:cs="Cambria"/>
        </w:rPr>
        <w:t xml:space="preserve"> </w:t>
      </w:r>
      <w:r w:rsidR="00BC236D" w:rsidRPr="00BC236D">
        <w:rPr>
          <w:rFonts w:ascii="Cambria" w:hAnsi="Cambria" w:cs="Cambria" w:hint="eastAsia"/>
        </w:rPr>
        <w:t>кг</w:t>
      </w:r>
      <w:r w:rsidR="00BC236D" w:rsidRPr="00BC236D">
        <w:rPr>
          <w:rFonts w:ascii="Cambria" w:hAnsi="Cambria" w:cs="Cambria"/>
        </w:rPr>
        <w:t xml:space="preserve"> </w:t>
      </w:r>
      <w:r w:rsidR="00BF1A77">
        <w:rPr>
          <w:rFonts w:ascii="Cambria" w:hAnsi="Cambria" w:cs="Cambria"/>
        </w:rPr>
        <w:tab/>
      </w:r>
      <w:r w:rsidR="00BF1A77">
        <w:rPr>
          <w:rFonts w:ascii="Cambria" w:hAnsi="Cambria" w:cs="Cambria"/>
        </w:rPr>
        <w:tab/>
      </w:r>
      <w:r w:rsidR="00BF1A77">
        <w:rPr>
          <w:rFonts w:ascii="Cambria" w:hAnsi="Cambria" w:cs="Cambria"/>
        </w:rPr>
        <w:tab/>
      </w:r>
      <w:r w:rsidR="00DB6B39">
        <w:rPr>
          <w:rFonts w:ascii="Cambria" w:hAnsi="Cambria" w:cs="Cambria"/>
        </w:rPr>
        <w:tab/>
      </w:r>
      <w:r w:rsidR="00DB6B39">
        <w:rPr>
          <w:rFonts w:ascii="Cambria" w:hAnsi="Cambria" w:cs="Cambria"/>
        </w:rPr>
        <w:tab/>
      </w:r>
      <w:r w:rsidR="00BC236D">
        <w:rPr>
          <w:rFonts w:ascii="Cambria" w:hAnsi="Cambria" w:cs="Cambria"/>
        </w:rPr>
        <w:t>тары</w:t>
      </w:r>
      <w:r w:rsidR="00DB6B39">
        <w:rPr>
          <w:rFonts w:ascii="Cambria" w:hAnsi="Cambria" w:cs="Cambria"/>
        </w:rPr>
        <w:t xml:space="preserve"> -</w:t>
      </w:r>
      <w:r w:rsidR="00BC236D" w:rsidRPr="00BC236D">
        <w:rPr>
          <w:rFonts w:ascii="Cambria" w:hAnsi="Cambria" w:cs="Cambria"/>
        </w:rPr>
        <w:t xml:space="preserve"> 2</w:t>
      </w:r>
      <w:r w:rsidR="00D06BD5">
        <w:rPr>
          <w:rFonts w:ascii="Cambria" w:hAnsi="Cambria" w:cs="Cambria"/>
        </w:rPr>
        <w:t>3</w:t>
      </w:r>
      <w:r w:rsidR="00BC236D" w:rsidRPr="00BC236D">
        <w:rPr>
          <w:rFonts w:ascii="Cambria" w:hAnsi="Cambria" w:cs="Cambria"/>
        </w:rPr>
        <w:t xml:space="preserve"> </w:t>
      </w:r>
      <w:r w:rsidR="00BC236D" w:rsidRPr="00BC236D">
        <w:rPr>
          <w:rFonts w:ascii="Cambria" w:hAnsi="Cambria" w:cs="Cambria" w:hint="eastAsia"/>
        </w:rPr>
        <w:t>кг</w:t>
      </w:r>
      <w:r w:rsidR="00DB6B39">
        <w:rPr>
          <w:rFonts w:ascii="Cambria" w:hAnsi="Cambria" w:cs="Cambria"/>
        </w:rPr>
        <w:t xml:space="preserve"> тар</w:t>
      </w:r>
      <w:r w:rsidR="00D9340F">
        <w:rPr>
          <w:rFonts w:ascii="Cambria" w:hAnsi="Cambria" w:cs="Cambria"/>
        </w:rPr>
        <w:t>ой</w:t>
      </w:r>
      <w:r w:rsidR="00BC236D" w:rsidRPr="00BC236D">
        <w:rPr>
          <w:rFonts w:ascii="Cambria" w:hAnsi="Cambria" w:cs="Cambria"/>
        </w:rPr>
        <w:t xml:space="preserve">, </w:t>
      </w:r>
      <w:r w:rsidR="00BC236D" w:rsidRPr="00BC236D">
        <w:rPr>
          <w:rFonts w:ascii="Cambria" w:hAnsi="Cambria" w:cs="Cambria" w:hint="eastAsia"/>
        </w:rPr>
        <w:t>по</w:t>
      </w:r>
      <w:r w:rsidR="00DB6B39">
        <w:rPr>
          <w:rFonts w:ascii="Cambria" w:hAnsi="Cambria" w:cs="Cambria"/>
        </w:rPr>
        <w:t xml:space="preserve"> 4-му лоту  вместо 10кг - </w:t>
      </w:r>
      <w:r w:rsidR="00BC236D" w:rsidRPr="00BC236D">
        <w:rPr>
          <w:rFonts w:ascii="Cambria" w:hAnsi="Cambria" w:cs="Cambria"/>
        </w:rPr>
        <w:t xml:space="preserve">10 </w:t>
      </w:r>
      <w:r w:rsidR="00BC236D" w:rsidRPr="00BC236D">
        <w:rPr>
          <w:rFonts w:ascii="Cambria" w:hAnsi="Cambria" w:cs="Cambria" w:hint="eastAsia"/>
        </w:rPr>
        <w:t>л</w:t>
      </w:r>
      <w:r w:rsidR="00DB6B39">
        <w:rPr>
          <w:rFonts w:ascii="Cambria" w:hAnsi="Cambria" w:cs="Cambria"/>
        </w:rPr>
        <w:t xml:space="preserve"> /</w:t>
      </w:r>
      <w:r w:rsidR="00BC236D" w:rsidRPr="00BC236D">
        <w:rPr>
          <w:rFonts w:ascii="Cambria" w:hAnsi="Cambria" w:cs="Cambria"/>
        </w:rPr>
        <w:t xml:space="preserve">15,6 </w:t>
      </w:r>
      <w:r w:rsidR="00BC236D" w:rsidRPr="00BC236D">
        <w:rPr>
          <w:rFonts w:ascii="Cambria" w:hAnsi="Cambria" w:cs="Cambria" w:hint="eastAsia"/>
        </w:rPr>
        <w:t>кг</w:t>
      </w:r>
      <w:r w:rsidR="00BC236D" w:rsidRPr="00BC236D">
        <w:rPr>
          <w:rFonts w:ascii="Cambria" w:hAnsi="Cambria" w:cs="Cambria"/>
        </w:rPr>
        <w:t>/</w:t>
      </w:r>
      <w:r w:rsidR="00DB6B39">
        <w:rPr>
          <w:rFonts w:ascii="Cambria" w:hAnsi="Cambria" w:cs="Cambria"/>
        </w:rPr>
        <w:t>,</w:t>
      </w:r>
      <w:r w:rsidR="00BC236D" w:rsidRPr="00BC236D">
        <w:rPr>
          <w:rFonts w:ascii="Cambria" w:hAnsi="Cambria" w:cs="Cambria"/>
        </w:rPr>
        <w:t xml:space="preserve"> </w:t>
      </w:r>
      <w:r w:rsidR="00BC236D">
        <w:rPr>
          <w:rFonts w:ascii="Cambria" w:hAnsi="Cambria" w:cs="Cambria"/>
        </w:rPr>
        <w:tab/>
      </w:r>
      <w:r w:rsidR="00BC236D">
        <w:rPr>
          <w:rFonts w:ascii="Cambria" w:hAnsi="Cambria" w:cs="Cambria"/>
        </w:rPr>
        <w:tab/>
      </w:r>
      <w:r w:rsidR="00BC236D">
        <w:rPr>
          <w:rFonts w:ascii="Cambria" w:hAnsi="Cambria" w:cs="Cambria"/>
        </w:rPr>
        <w:tab/>
      </w:r>
      <w:r w:rsidR="00BC236D">
        <w:rPr>
          <w:rFonts w:ascii="Cambria" w:hAnsi="Cambria" w:cs="Cambria"/>
        </w:rPr>
        <w:tab/>
      </w:r>
      <w:r w:rsidR="00DB6B39">
        <w:rPr>
          <w:rFonts w:ascii="Cambria" w:hAnsi="Cambria" w:cs="Cambria"/>
        </w:rPr>
        <w:t>по лоту 7 - в</w:t>
      </w:r>
      <w:r w:rsidR="00BC236D" w:rsidRPr="00BC236D">
        <w:rPr>
          <w:rFonts w:ascii="Cambria" w:hAnsi="Cambria" w:cs="Cambria" w:hint="eastAsia"/>
        </w:rPr>
        <w:t>место</w:t>
      </w:r>
      <w:r w:rsidR="00BC236D" w:rsidRPr="00BC236D">
        <w:rPr>
          <w:rFonts w:ascii="Cambria" w:hAnsi="Cambria" w:cs="Cambria"/>
        </w:rPr>
        <w:t xml:space="preserve"> 5 </w:t>
      </w:r>
      <w:r w:rsidR="00BC236D" w:rsidRPr="00BC236D">
        <w:rPr>
          <w:rFonts w:ascii="Cambria" w:hAnsi="Cambria" w:cs="Cambria" w:hint="eastAsia"/>
        </w:rPr>
        <w:t>кг</w:t>
      </w:r>
      <w:r w:rsidR="00DB6B39">
        <w:rPr>
          <w:rFonts w:ascii="Cambria" w:hAnsi="Cambria" w:cs="Cambria"/>
        </w:rPr>
        <w:t xml:space="preserve"> -</w:t>
      </w:r>
      <w:r w:rsidR="00BC236D" w:rsidRPr="00BC236D">
        <w:rPr>
          <w:rFonts w:ascii="Cambria" w:hAnsi="Cambria" w:cs="Cambria"/>
        </w:rPr>
        <w:t xml:space="preserve"> 1,9 </w:t>
      </w:r>
      <w:r w:rsidR="00D06BD5">
        <w:rPr>
          <w:rFonts w:ascii="Cambria" w:hAnsi="Cambria" w:cs="Cambria"/>
        </w:rPr>
        <w:t>кг</w:t>
      </w:r>
      <w:r w:rsidR="00DB6B39">
        <w:rPr>
          <w:rFonts w:ascii="Cambria" w:hAnsi="Cambria" w:cs="Cambria"/>
        </w:rPr>
        <w:t>, по лоту</w:t>
      </w:r>
      <w:r w:rsidR="00BC236D" w:rsidRPr="00BC236D">
        <w:rPr>
          <w:rFonts w:ascii="Cambria" w:hAnsi="Cambria" w:cs="Cambria"/>
        </w:rPr>
        <w:t xml:space="preserve"> 8</w:t>
      </w:r>
      <w:r w:rsidR="00DB6B39">
        <w:rPr>
          <w:rFonts w:ascii="Cambria" w:hAnsi="Cambria" w:cs="Cambria"/>
        </w:rPr>
        <w:t xml:space="preserve"> –вместо </w:t>
      </w:r>
      <w:r w:rsidR="00BC236D" w:rsidRPr="00BC236D">
        <w:rPr>
          <w:rFonts w:ascii="Cambria" w:hAnsi="Cambria" w:cs="Cambria" w:hint="eastAsia"/>
        </w:rPr>
        <w:t>ГОСТ</w:t>
      </w:r>
      <w:r w:rsidR="00BC236D" w:rsidRPr="00BC236D">
        <w:rPr>
          <w:rFonts w:ascii="Cambria" w:hAnsi="Cambria" w:cs="Cambria"/>
        </w:rPr>
        <w:t xml:space="preserve"> </w:t>
      </w:r>
      <w:r w:rsidR="00DB6B39">
        <w:rPr>
          <w:rFonts w:ascii="Cambria" w:hAnsi="Cambria" w:cs="Cambria"/>
        </w:rPr>
        <w:t>постав</w:t>
      </w:r>
      <w:r w:rsidR="00D9340F">
        <w:rPr>
          <w:rFonts w:ascii="Cambria" w:hAnsi="Cambria" w:cs="Cambria"/>
        </w:rPr>
        <w:t xml:space="preserve">ка </w:t>
      </w:r>
      <w:r w:rsidR="00D06BD5">
        <w:rPr>
          <w:rFonts w:ascii="Cambria" w:hAnsi="Cambria" w:cs="Cambria"/>
        </w:rPr>
        <w:tab/>
      </w:r>
      <w:r w:rsidR="00D06BD5">
        <w:rPr>
          <w:rFonts w:ascii="Cambria" w:hAnsi="Cambria" w:cs="Cambria"/>
        </w:rPr>
        <w:tab/>
      </w:r>
      <w:r w:rsidR="00D06BD5">
        <w:rPr>
          <w:rFonts w:ascii="Cambria" w:hAnsi="Cambria" w:cs="Cambria"/>
        </w:rPr>
        <w:tab/>
      </w:r>
      <w:r w:rsidR="00D06BD5">
        <w:rPr>
          <w:rFonts w:ascii="Cambria" w:hAnsi="Cambria" w:cs="Cambria"/>
        </w:rPr>
        <w:tab/>
      </w:r>
      <w:r w:rsidR="00D9340F">
        <w:rPr>
          <w:rFonts w:ascii="Cambria" w:hAnsi="Cambria" w:cs="Cambria"/>
        </w:rPr>
        <w:t>товара</w:t>
      </w:r>
      <w:r w:rsidR="00DB6B39">
        <w:rPr>
          <w:rFonts w:ascii="Cambria" w:hAnsi="Cambria" w:cs="Cambria"/>
        </w:rPr>
        <w:t xml:space="preserve"> по аналогу </w:t>
      </w:r>
      <w:r w:rsidR="00D9340F">
        <w:rPr>
          <w:rFonts w:ascii="Cambria" w:hAnsi="Cambria" w:cs="Cambria"/>
        </w:rPr>
        <w:t>/</w:t>
      </w:r>
      <w:r w:rsidR="00BC236D" w:rsidRPr="00BC236D">
        <w:rPr>
          <w:rFonts w:ascii="Cambria" w:hAnsi="Cambria" w:cs="Cambria" w:hint="eastAsia"/>
        </w:rPr>
        <w:t>ТУ</w:t>
      </w:r>
      <w:r w:rsidR="00D9340F">
        <w:rPr>
          <w:rFonts w:ascii="Cambria" w:hAnsi="Cambria" w:cs="Cambria"/>
        </w:rPr>
        <w:t>/</w:t>
      </w:r>
      <w:r w:rsidR="00BC236D" w:rsidRPr="00BC236D">
        <w:rPr>
          <w:rFonts w:ascii="Cambria" w:hAnsi="Cambria" w:cs="Cambria"/>
        </w:rPr>
        <w:t>.</w:t>
      </w:r>
    </w:p>
    <w:p w:rsidR="00BC236D" w:rsidRDefault="00BC236D" w:rsidP="00753A1E">
      <w:pPr>
        <w:widowControl w:val="0"/>
        <w:jc w:val="both"/>
        <w:rPr>
          <w:rFonts w:ascii="Cambria" w:hAnsi="Cambria" w:cs="Cambria"/>
        </w:rPr>
      </w:pPr>
    </w:p>
    <w:p w:rsidR="00BC236D" w:rsidRDefault="00BC236D" w:rsidP="00753A1E">
      <w:pPr>
        <w:widowControl w:val="0"/>
        <w:jc w:val="both"/>
        <w:rPr>
          <w:rFonts w:ascii="Cambria" w:hAnsi="Cambria" w:cs="Cambria"/>
        </w:rPr>
      </w:pPr>
    </w:p>
    <w:p w:rsidR="008B6CEA" w:rsidRPr="008B6CEA" w:rsidRDefault="00D64FDA" w:rsidP="008B6CEA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Разъяснение № 1 </w:t>
      </w:r>
      <w:r w:rsidR="008B6CEA">
        <w:rPr>
          <w:rFonts w:ascii="Cambria" w:hAnsi="Cambria" w:cs="Cambria"/>
        </w:rPr>
        <w:tab/>
      </w:r>
      <w:r w:rsidR="004B7519">
        <w:rPr>
          <w:rFonts w:ascii="Cambria" w:hAnsi="Cambria" w:cs="Cambria"/>
        </w:rPr>
        <w:t xml:space="preserve">По </w:t>
      </w:r>
      <w:r w:rsidR="008B6CEA" w:rsidRPr="008B6CEA">
        <w:rPr>
          <w:rFonts w:ascii="Cambria" w:hAnsi="Cambria" w:cs="Cambria"/>
        </w:rPr>
        <w:t>3-</w:t>
      </w:r>
      <w:r w:rsidR="004B7519">
        <w:rPr>
          <w:rFonts w:ascii="Cambria" w:hAnsi="Cambria" w:cs="Cambria"/>
        </w:rPr>
        <w:t>му лоту</w:t>
      </w:r>
      <w:r w:rsidR="008B6CEA" w:rsidRPr="008B6CEA">
        <w:rPr>
          <w:rFonts w:ascii="Cambria" w:hAnsi="Cambria" w:cs="Cambria"/>
        </w:rPr>
        <w:t xml:space="preserve"> </w:t>
      </w:r>
      <w:r w:rsidR="00865FCF">
        <w:rPr>
          <w:rFonts w:ascii="Cambria" w:hAnsi="Cambria" w:cs="Cambria"/>
        </w:rPr>
        <w:t xml:space="preserve"> - от</w:t>
      </w:r>
      <w:r w:rsidR="008B6CEA" w:rsidRPr="008B6CEA">
        <w:rPr>
          <w:rFonts w:ascii="Cambria" w:hAnsi="Cambria" w:cs="Cambria"/>
        </w:rPr>
        <w:t xml:space="preserve"> 12</w:t>
      </w:r>
      <w:r w:rsidR="002060DE">
        <w:rPr>
          <w:rFonts w:ascii="Cambria" w:hAnsi="Cambria" w:cs="Cambria"/>
        </w:rPr>
        <w:t xml:space="preserve">кг до </w:t>
      </w:r>
      <w:r w:rsidR="008B6CEA" w:rsidRPr="008B6CEA">
        <w:rPr>
          <w:rFonts w:ascii="Cambria" w:hAnsi="Cambria" w:cs="Cambria"/>
        </w:rPr>
        <w:t xml:space="preserve">24 </w:t>
      </w:r>
      <w:r w:rsidR="008B6CEA" w:rsidRPr="008B6CEA">
        <w:rPr>
          <w:rFonts w:ascii="Cambria" w:hAnsi="Cambria" w:cs="Cambria" w:hint="eastAsia"/>
        </w:rPr>
        <w:t>кг</w:t>
      </w:r>
      <w:r w:rsidR="008B6CEA" w:rsidRPr="008B6CEA">
        <w:rPr>
          <w:rFonts w:ascii="Cambria" w:hAnsi="Cambria" w:cs="Cambria"/>
        </w:rPr>
        <w:t xml:space="preserve"> </w:t>
      </w:r>
      <w:r w:rsidR="00865FCF">
        <w:rPr>
          <w:rFonts w:ascii="Cambria" w:hAnsi="Cambria" w:cs="Cambria"/>
        </w:rPr>
        <w:t>тарах</w:t>
      </w:r>
      <w:r w:rsidR="008B6CEA" w:rsidRPr="008B6CEA">
        <w:rPr>
          <w:rFonts w:ascii="Cambria" w:hAnsi="Cambria" w:cs="Cambria"/>
        </w:rPr>
        <w:t xml:space="preserve">, </w:t>
      </w:r>
      <w:r w:rsidR="008B6CEA" w:rsidRPr="008B6CEA">
        <w:rPr>
          <w:rFonts w:ascii="Cambria" w:hAnsi="Cambria" w:cs="Cambria" w:hint="eastAsia"/>
        </w:rPr>
        <w:t>при</w:t>
      </w:r>
      <w:r w:rsidR="008B6CEA" w:rsidRPr="008B6CEA">
        <w:rPr>
          <w:rFonts w:ascii="Cambria" w:hAnsi="Cambria" w:cs="Cambria"/>
        </w:rPr>
        <w:t xml:space="preserve"> </w:t>
      </w:r>
      <w:r w:rsidR="008B6CEA" w:rsidRPr="008B6CEA">
        <w:rPr>
          <w:rFonts w:ascii="Cambria" w:hAnsi="Cambria" w:cs="Cambria" w:hint="eastAsia"/>
        </w:rPr>
        <w:t>этом</w:t>
      </w:r>
      <w:r w:rsidR="008B6CEA" w:rsidRPr="008B6CEA">
        <w:rPr>
          <w:rFonts w:ascii="Cambria" w:hAnsi="Cambria" w:cs="Cambria"/>
        </w:rPr>
        <w:t xml:space="preserve"> </w:t>
      </w:r>
      <w:r w:rsidR="008B6CEA" w:rsidRPr="008B6CEA">
        <w:rPr>
          <w:rFonts w:ascii="Cambria" w:hAnsi="Cambria" w:cs="Cambria" w:hint="eastAsia"/>
        </w:rPr>
        <w:t>общее</w:t>
      </w:r>
      <w:r w:rsidR="008B6CEA" w:rsidRPr="008B6CEA">
        <w:rPr>
          <w:rFonts w:ascii="Cambria" w:hAnsi="Cambria" w:cs="Cambria"/>
        </w:rPr>
        <w:t xml:space="preserve"> </w:t>
      </w:r>
      <w:r w:rsidR="008B6CEA" w:rsidRPr="008B6CEA">
        <w:rPr>
          <w:rFonts w:ascii="Cambria" w:hAnsi="Cambria" w:cs="Cambria" w:hint="eastAsia"/>
        </w:rPr>
        <w:t>количество</w:t>
      </w:r>
      <w:r w:rsidR="008B6CEA" w:rsidRPr="008B6CEA">
        <w:rPr>
          <w:rFonts w:ascii="Cambria" w:hAnsi="Cambria" w:cs="Cambria"/>
        </w:rPr>
        <w:t xml:space="preserve"> </w:t>
      </w:r>
      <w:r w:rsidR="008B6CEA">
        <w:rPr>
          <w:rFonts w:ascii="Cambria" w:hAnsi="Cambria" w:cs="Cambria"/>
        </w:rPr>
        <w:tab/>
      </w:r>
      <w:r w:rsidR="008B6CEA">
        <w:rPr>
          <w:rFonts w:ascii="Cambria" w:hAnsi="Cambria" w:cs="Cambria"/>
        </w:rPr>
        <w:tab/>
      </w:r>
      <w:r w:rsidR="008B6CEA">
        <w:rPr>
          <w:rFonts w:ascii="Cambria" w:hAnsi="Cambria" w:cs="Cambria"/>
        </w:rPr>
        <w:tab/>
      </w:r>
      <w:r w:rsidR="00865FCF">
        <w:rPr>
          <w:rFonts w:ascii="Cambria" w:hAnsi="Cambria" w:cs="Cambria"/>
        </w:rPr>
        <w:t>по указанному лоту</w:t>
      </w:r>
      <w:r w:rsidR="008B6CEA" w:rsidRPr="008B6CEA">
        <w:rPr>
          <w:rFonts w:ascii="Cambria" w:hAnsi="Cambria" w:cs="Cambria"/>
        </w:rPr>
        <w:t xml:space="preserve"> </w:t>
      </w:r>
      <w:r w:rsidR="008B6CEA" w:rsidRPr="008B6CEA">
        <w:rPr>
          <w:rFonts w:ascii="Cambria" w:hAnsi="Cambria" w:cs="Cambria" w:hint="eastAsia"/>
        </w:rPr>
        <w:t>должно</w:t>
      </w:r>
      <w:r w:rsidR="008B6CEA" w:rsidRPr="008B6CEA">
        <w:rPr>
          <w:rFonts w:ascii="Cambria" w:hAnsi="Cambria" w:cs="Cambria"/>
        </w:rPr>
        <w:t xml:space="preserve"> </w:t>
      </w:r>
      <w:r w:rsidR="008B6CEA" w:rsidRPr="008B6CEA">
        <w:rPr>
          <w:rFonts w:ascii="Cambria" w:hAnsi="Cambria" w:cs="Cambria" w:hint="eastAsia"/>
        </w:rPr>
        <w:t>быть</w:t>
      </w:r>
      <w:r w:rsidR="008B6CEA" w:rsidRPr="008B6CEA">
        <w:rPr>
          <w:rFonts w:ascii="Cambria" w:hAnsi="Cambria" w:cs="Cambria"/>
        </w:rPr>
        <w:t xml:space="preserve"> </w:t>
      </w:r>
      <w:r w:rsidR="008B6CEA" w:rsidRPr="008B6CEA">
        <w:rPr>
          <w:rFonts w:ascii="Cambria" w:hAnsi="Cambria" w:cs="Cambria" w:hint="eastAsia"/>
        </w:rPr>
        <w:t>не</w:t>
      </w:r>
      <w:r w:rsidR="008B6CEA" w:rsidRPr="008B6CEA">
        <w:rPr>
          <w:rFonts w:ascii="Cambria" w:hAnsi="Cambria" w:cs="Cambria"/>
        </w:rPr>
        <w:t xml:space="preserve"> </w:t>
      </w:r>
      <w:r w:rsidR="008B6CEA" w:rsidRPr="008B6CEA">
        <w:rPr>
          <w:rFonts w:ascii="Cambria" w:hAnsi="Cambria" w:cs="Cambria" w:hint="eastAsia"/>
        </w:rPr>
        <w:t>менее</w:t>
      </w:r>
      <w:r w:rsidR="008B6CEA" w:rsidRPr="008B6CEA">
        <w:rPr>
          <w:rFonts w:ascii="Cambria" w:hAnsi="Cambria" w:cs="Cambria"/>
        </w:rPr>
        <w:t xml:space="preserve"> 480 </w:t>
      </w:r>
      <w:r w:rsidR="008B6CEA" w:rsidRPr="008B6CEA">
        <w:rPr>
          <w:rFonts w:ascii="Cambria" w:hAnsi="Cambria" w:cs="Cambria" w:hint="eastAsia"/>
        </w:rPr>
        <w:t>кг</w:t>
      </w:r>
      <w:r w:rsidR="008B6CEA" w:rsidRPr="008B6CEA">
        <w:rPr>
          <w:rFonts w:ascii="Cambria" w:hAnsi="Cambria" w:cs="Cambria"/>
        </w:rPr>
        <w:t>.</w:t>
      </w:r>
    </w:p>
    <w:p w:rsidR="00BC4941" w:rsidRDefault="008B6CEA" w:rsidP="002060DE">
      <w:pPr>
        <w:widowControl w:val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</w:p>
    <w:p w:rsidR="002060DE" w:rsidRPr="008B6CEA" w:rsidRDefault="00BC4941" w:rsidP="002060DE">
      <w:pPr>
        <w:widowControl w:val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="002060DE">
        <w:rPr>
          <w:rFonts w:ascii="Cambria" w:hAnsi="Cambria" w:cs="Cambria"/>
        </w:rPr>
        <w:t xml:space="preserve">По </w:t>
      </w:r>
      <w:r w:rsidR="002060DE">
        <w:rPr>
          <w:rFonts w:ascii="Cambria" w:hAnsi="Cambria" w:cs="Cambria"/>
        </w:rPr>
        <w:t>4</w:t>
      </w:r>
      <w:r w:rsidR="002060DE" w:rsidRPr="008B6CEA">
        <w:rPr>
          <w:rFonts w:ascii="Cambria" w:hAnsi="Cambria" w:cs="Cambria"/>
        </w:rPr>
        <w:t>-</w:t>
      </w:r>
      <w:r w:rsidR="002060DE">
        <w:rPr>
          <w:rFonts w:ascii="Cambria" w:hAnsi="Cambria" w:cs="Cambria"/>
        </w:rPr>
        <w:t>му лоту</w:t>
      </w:r>
      <w:r w:rsidR="002060DE" w:rsidRPr="008B6CEA">
        <w:rPr>
          <w:rFonts w:ascii="Cambria" w:hAnsi="Cambria" w:cs="Cambria"/>
        </w:rPr>
        <w:t xml:space="preserve"> </w:t>
      </w:r>
      <w:r w:rsidR="002060DE">
        <w:rPr>
          <w:rFonts w:ascii="Cambria" w:hAnsi="Cambria" w:cs="Cambria"/>
        </w:rPr>
        <w:t xml:space="preserve"> </w:t>
      </w:r>
      <w:r w:rsidR="002060DE">
        <w:rPr>
          <w:rFonts w:ascii="Cambria" w:hAnsi="Cambria" w:cs="Cambria"/>
        </w:rPr>
        <w:t xml:space="preserve">- </w:t>
      </w:r>
      <w:r>
        <w:rPr>
          <w:rFonts w:ascii="Cambria" w:hAnsi="Cambria" w:cs="Cambria"/>
        </w:rPr>
        <w:t>от 5кг до 1</w:t>
      </w:r>
      <w:r w:rsidR="002060DE" w:rsidRPr="008B6CEA">
        <w:rPr>
          <w:rFonts w:ascii="Cambria" w:hAnsi="Cambria" w:cs="Cambria"/>
        </w:rPr>
        <w:t xml:space="preserve">0 </w:t>
      </w:r>
      <w:r w:rsidR="002060DE" w:rsidRPr="008B6CEA">
        <w:rPr>
          <w:rFonts w:ascii="Cambria" w:hAnsi="Cambria" w:cs="Cambria" w:hint="eastAsia"/>
        </w:rPr>
        <w:t>кг</w:t>
      </w:r>
      <w:r w:rsidR="002060DE" w:rsidRPr="008B6CEA">
        <w:rPr>
          <w:rFonts w:ascii="Cambria" w:hAnsi="Cambria" w:cs="Cambria"/>
        </w:rPr>
        <w:t xml:space="preserve"> </w:t>
      </w:r>
      <w:r w:rsidR="002060DE">
        <w:rPr>
          <w:rFonts w:ascii="Cambria" w:hAnsi="Cambria" w:cs="Cambria"/>
        </w:rPr>
        <w:t>тарах</w:t>
      </w:r>
      <w:r w:rsidR="002060DE" w:rsidRPr="008B6CEA">
        <w:rPr>
          <w:rFonts w:ascii="Cambria" w:hAnsi="Cambria" w:cs="Cambria"/>
        </w:rPr>
        <w:t xml:space="preserve">, </w:t>
      </w:r>
      <w:r w:rsidR="002060DE" w:rsidRPr="008B6CEA">
        <w:rPr>
          <w:rFonts w:ascii="Cambria" w:hAnsi="Cambria" w:cs="Cambria" w:hint="eastAsia"/>
        </w:rPr>
        <w:t>при</w:t>
      </w:r>
      <w:r w:rsidR="002060DE" w:rsidRPr="008B6CEA">
        <w:rPr>
          <w:rFonts w:ascii="Cambria" w:hAnsi="Cambria" w:cs="Cambria"/>
        </w:rPr>
        <w:t xml:space="preserve"> </w:t>
      </w:r>
      <w:r w:rsidR="002060DE" w:rsidRPr="008B6CEA">
        <w:rPr>
          <w:rFonts w:ascii="Cambria" w:hAnsi="Cambria" w:cs="Cambria" w:hint="eastAsia"/>
        </w:rPr>
        <w:t>этом</w:t>
      </w:r>
      <w:r w:rsidR="002060DE" w:rsidRPr="008B6CEA">
        <w:rPr>
          <w:rFonts w:ascii="Cambria" w:hAnsi="Cambria" w:cs="Cambria"/>
        </w:rPr>
        <w:t xml:space="preserve"> </w:t>
      </w:r>
      <w:r w:rsidR="002060DE" w:rsidRPr="008B6CEA">
        <w:rPr>
          <w:rFonts w:ascii="Cambria" w:hAnsi="Cambria" w:cs="Cambria" w:hint="eastAsia"/>
        </w:rPr>
        <w:t>общее</w:t>
      </w:r>
      <w:r w:rsidR="002060DE" w:rsidRPr="008B6CEA">
        <w:rPr>
          <w:rFonts w:ascii="Cambria" w:hAnsi="Cambria" w:cs="Cambria"/>
        </w:rPr>
        <w:t xml:space="preserve"> </w:t>
      </w:r>
      <w:r w:rsidR="002060DE" w:rsidRPr="008B6CEA">
        <w:rPr>
          <w:rFonts w:ascii="Cambria" w:hAnsi="Cambria" w:cs="Cambria" w:hint="eastAsia"/>
        </w:rPr>
        <w:t>количество</w:t>
      </w:r>
      <w:r w:rsidR="002060DE" w:rsidRPr="008B6CEA">
        <w:rPr>
          <w:rFonts w:ascii="Cambria" w:hAnsi="Cambria" w:cs="Cambria"/>
        </w:rPr>
        <w:t xml:space="preserve"> </w:t>
      </w:r>
      <w:r w:rsidR="002060DE">
        <w:rPr>
          <w:rFonts w:ascii="Cambria" w:hAnsi="Cambria" w:cs="Cambria"/>
        </w:rPr>
        <w:tab/>
      </w:r>
      <w:r w:rsidR="002060DE">
        <w:rPr>
          <w:rFonts w:ascii="Cambria" w:hAnsi="Cambria" w:cs="Cambria"/>
        </w:rPr>
        <w:tab/>
      </w:r>
      <w:r w:rsidR="002060DE">
        <w:rPr>
          <w:rFonts w:ascii="Cambria" w:hAnsi="Cambria" w:cs="Cambria"/>
        </w:rPr>
        <w:tab/>
      </w:r>
      <w:r w:rsidR="002060DE">
        <w:rPr>
          <w:rFonts w:ascii="Cambria" w:hAnsi="Cambria" w:cs="Cambria"/>
        </w:rPr>
        <w:tab/>
        <w:t>по указанному лоту</w:t>
      </w:r>
      <w:r w:rsidR="002060DE" w:rsidRPr="008B6CEA">
        <w:rPr>
          <w:rFonts w:ascii="Cambria" w:hAnsi="Cambria" w:cs="Cambria"/>
        </w:rPr>
        <w:t xml:space="preserve"> </w:t>
      </w:r>
      <w:r w:rsidR="002060DE" w:rsidRPr="008B6CEA">
        <w:rPr>
          <w:rFonts w:ascii="Cambria" w:hAnsi="Cambria" w:cs="Cambria" w:hint="eastAsia"/>
        </w:rPr>
        <w:t>должно</w:t>
      </w:r>
      <w:r w:rsidR="002060DE" w:rsidRPr="008B6CEA">
        <w:rPr>
          <w:rFonts w:ascii="Cambria" w:hAnsi="Cambria" w:cs="Cambria"/>
        </w:rPr>
        <w:t xml:space="preserve"> </w:t>
      </w:r>
      <w:r w:rsidR="002060DE" w:rsidRPr="008B6CEA">
        <w:rPr>
          <w:rFonts w:ascii="Cambria" w:hAnsi="Cambria" w:cs="Cambria" w:hint="eastAsia"/>
        </w:rPr>
        <w:t>быть</w:t>
      </w:r>
      <w:r w:rsidR="002060DE" w:rsidRPr="008B6CEA">
        <w:rPr>
          <w:rFonts w:ascii="Cambria" w:hAnsi="Cambria" w:cs="Cambria"/>
        </w:rPr>
        <w:t xml:space="preserve"> </w:t>
      </w:r>
      <w:r w:rsidR="002060DE" w:rsidRPr="008B6CEA">
        <w:rPr>
          <w:rFonts w:ascii="Cambria" w:hAnsi="Cambria" w:cs="Cambria" w:hint="eastAsia"/>
        </w:rPr>
        <w:t>не</w:t>
      </w:r>
      <w:r w:rsidR="002060DE" w:rsidRPr="008B6CEA">
        <w:rPr>
          <w:rFonts w:ascii="Cambria" w:hAnsi="Cambria" w:cs="Cambria"/>
        </w:rPr>
        <w:t xml:space="preserve"> </w:t>
      </w:r>
      <w:r w:rsidR="002060DE" w:rsidRPr="008B6CEA">
        <w:rPr>
          <w:rFonts w:ascii="Cambria" w:hAnsi="Cambria" w:cs="Cambria" w:hint="eastAsia"/>
        </w:rPr>
        <w:t>менее</w:t>
      </w:r>
      <w:r w:rsidR="002060DE" w:rsidRPr="008B6CEA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220</w:t>
      </w:r>
      <w:r w:rsidR="002060DE" w:rsidRPr="008B6CEA">
        <w:rPr>
          <w:rFonts w:ascii="Cambria" w:hAnsi="Cambria" w:cs="Cambria"/>
        </w:rPr>
        <w:t xml:space="preserve"> </w:t>
      </w:r>
      <w:r w:rsidR="002060DE" w:rsidRPr="008B6CEA">
        <w:rPr>
          <w:rFonts w:ascii="Cambria" w:hAnsi="Cambria" w:cs="Cambria" w:hint="eastAsia"/>
        </w:rPr>
        <w:t>кг</w:t>
      </w:r>
      <w:r w:rsidR="002060DE" w:rsidRPr="008B6CEA">
        <w:rPr>
          <w:rFonts w:ascii="Cambria" w:hAnsi="Cambria" w:cs="Cambria"/>
        </w:rPr>
        <w:t>.</w:t>
      </w:r>
    </w:p>
    <w:p w:rsidR="002060DE" w:rsidRDefault="002060DE" w:rsidP="008B6CEA">
      <w:pPr>
        <w:widowControl w:val="0"/>
        <w:jc w:val="both"/>
        <w:rPr>
          <w:rFonts w:ascii="Cambria" w:hAnsi="Cambria" w:cs="Cambria"/>
        </w:rPr>
      </w:pPr>
    </w:p>
    <w:p w:rsidR="00BC4941" w:rsidRPr="008B6CEA" w:rsidRDefault="00BC4941" w:rsidP="00BC4941">
      <w:pPr>
        <w:widowControl w:val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 xml:space="preserve">По </w:t>
      </w:r>
      <w:r>
        <w:rPr>
          <w:rFonts w:ascii="Cambria" w:hAnsi="Cambria" w:cs="Cambria"/>
        </w:rPr>
        <w:t>7</w:t>
      </w:r>
      <w:r w:rsidRPr="008B6CEA">
        <w:rPr>
          <w:rFonts w:ascii="Cambria" w:hAnsi="Cambria" w:cs="Cambria"/>
        </w:rPr>
        <w:t>-</w:t>
      </w:r>
      <w:r>
        <w:rPr>
          <w:rFonts w:ascii="Cambria" w:hAnsi="Cambria" w:cs="Cambria"/>
        </w:rPr>
        <w:t>му лоту</w:t>
      </w:r>
      <w:r w:rsidRPr="008B6CEA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 - от </w:t>
      </w:r>
      <w:r>
        <w:rPr>
          <w:rFonts w:ascii="Cambria" w:hAnsi="Cambria" w:cs="Cambria"/>
        </w:rPr>
        <w:t>1,9к</w:t>
      </w:r>
      <w:r>
        <w:rPr>
          <w:rFonts w:ascii="Cambria" w:hAnsi="Cambria" w:cs="Cambria"/>
        </w:rPr>
        <w:t xml:space="preserve">г до </w:t>
      </w:r>
      <w:r>
        <w:rPr>
          <w:rFonts w:ascii="Cambria" w:hAnsi="Cambria" w:cs="Cambria"/>
        </w:rPr>
        <w:t>5</w:t>
      </w:r>
      <w:r w:rsidRPr="008B6CEA">
        <w:rPr>
          <w:rFonts w:ascii="Cambria" w:hAnsi="Cambria" w:cs="Cambria" w:hint="eastAsia"/>
        </w:rPr>
        <w:t>кг</w:t>
      </w:r>
      <w:r w:rsidRPr="008B6CEA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тарах</w:t>
      </w:r>
      <w:r w:rsidRPr="008B6CEA">
        <w:rPr>
          <w:rFonts w:ascii="Cambria" w:hAnsi="Cambria" w:cs="Cambria"/>
        </w:rPr>
        <w:t xml:space="preserve">, </w:t>
      </w:r>
      <w:r w:rsidRPr="008B6CEA">
        <w:rPr>
          <w:rFonts w:ascii="Cambria" w:hAnsi="Cambria" w:cs="Cambria" w:hint="eastAsia"/>
        </w:rPr>
        <w:t>при</w:t>
      </w:r>
      <w:r w:rsidRPr="008B6CEA">
        <w:rPr>
          <w:rFonts w:ascii="Cambria" w:hAnsi="Cambria" w:cs="Cambria"/>
        </w:rPr>
        <w:t xml:space="preserve"> </w:t>
      </w:r>
      <w:r w:rsidRPr="008B6CEA">
        <w:rPr>
          <w:rFonts w:ascii="Cambria" w:hAnsi="Cambria" w:cs="Cambria" w:hint="eastAsia"/>
        </w:rPr>
        <w:t>этом</w:t>
      </w:r>
      <w:r w:rsidRPr="008B6CEA">
        <w:rPr>
          <w:rFonts w:ascii="Cambria" w:hAnsi="Cambria" w:cs="Cambria"/>
        </w:rPr>
        <w:t xml:space="preserve"> </w:t>
      </w:r>
      <w:r w:rsidRPr="008B6CEA">
        <w:rPr>
          <w:rFonts w:ascii="Cambria" w:hAnsi="Cambria" w:cs="Cambria" w:hint="eastAsia"/>
        </w:rPr>
        <w:t>общее</w:t>
      </w:r>
      <w:r w:rsidRPr="008B6CEA">
        <w:rPr>
          <w:rFonts w:ascii="Cambria" w:hAnsi="Cambria" w:cs="Cambria"/>
        </w:rPr>
        <w:t xml:space="preserve"> </w:t>
      </w:r>
      <w:r w:rsidRPr="008B6CEA">
        <w:rPr>
          <w:rFonts w:ascii="Cambria" w:hAnsi="Cambria" w:cs="Cambria" w:hint="eastAsia"/>
        </w:rPr>
        <w:t>количество</w:t>
      </w:r>
      <w:r w:rsidRPr="008B6CEA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по указанному лоту</w:t>
      </w:r>
      <w:r w:rsidRPr="008B6CEA">
        <w:rPr>
          <w:rFonts w:ascii="Cambria" w:hAnsi="Cambria" w:cs="Cambria"/>
        </w:rPr>
        <w:t xml:space="preserve"> </w:t>
      </w:r>
      <w:r w:rsidRPr="008B6CEA">
        <w:rPr>
          <w:rFonts w:ascii="Cambria" w:hAnsi="Cambria" w:cs="Cambria" w:hint="eastAsia"/>
        </w:rPr>
        <w:t>должно</w:t>
      </w:r>
      <w:r w:rsidRPr="008B6CEA">
        <w:rPr>
          <w:rFonts w:ascii="Cambria" w:hAnsi="Cambria" w:cs="Cambria"/>
        </w:rPr>
        <w:t xml:space="preserve"> </w:t>
      </w:r>
      <w:r w:rsidRPr="008B6CEA">
        <w:rPr>
          <w:rFonts w:ascii="Cambria" w:hAnsi="Cambria" w:cs="Cambria" w:hint="eastAsia"/>
        </w:rPr>
        <w:t>быть</w:t>
      </w:r>
      <w:r w:rsidRPr="008B6CEA">
        <w:rPr>
          <w:rFonts w:ascii="Cambria" w:hAnsi="Cambria" w:cs="Cambria"/>
        </w:rPr>
        <w:t xml:space="preserve"> </w:t>
      </w:r>
      <w:r w:rsidRPr="008B6CEA">
        <w:rPr>
          <w:rFonts w:ascii="Cambria" w:hAnsi="Cambria" w:cs="Cambria" w:hint="eastAsia"/>
        </w:rPr>
        <w:t>не</w:t>
      </w:r>
      <w:r w:rsidRPr="008B6CEA">
        <w:rPr>
          <w:rFonts w:ascii="Cambria" w:hAnsi="Cambria" w:cs="Cambria"/>
        </w:rPr>
        <w:t xml:space="preserve"> </w:t>
      </w:r>
      <w:r w:rsidRPr="008B6CEA">
        <w:rPr>
          <w:rFonts w:ascii="Cambria" w:hAnsi="Cambria" w:cs="Cambria" w:hint="eastAsia"/>
        </w:rPr>
        <w:t>менее</w:t>
      </w:r>
      <w:r w:rsidRPr="008B6CEA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60</w:t>
      </w:r>
      <w:r w:rsidRPr="008B6CEA">
        <w:rPr>
          <w:rFonts w:ascii="Cambria" w:hAnsi="Cambria" w:cs="Cambria"/>
        </w:rPr>
        <w:t xml:space="preserve"> </w:t>
      </w:r>
      <w:r w:rsidRPr="008B6CEA">
        <w:rPr>
          <w:rFonts w:ascii="Cambria" w:hAnsi="Cambria" w:cs="Cambria" w:hint="eastAsia"/>
        </w:rPr>
        <w:t>кг</w:t>
      </w:r>
      <w:r w:rsidRPr="008B6CEA">
        <w:rPr>
          <w:rFonts w:ascii="Cambria" w:hAnsi="Cambria" w:cs="Cambria"/>
        </w:rPr>
        <w:t>.</w:t>
      </w:r>
    </w:p>
    <w:p w:rsidR="002060DE" w:rsidRDefault="002060DE" w:rsidP="008B6CEA">
      <w:pPr>
        <w:widowControl w:val="0"/>
        <w:jc w:val="both"/>
        <w:rPr>
          <w:rFonts w:ascii="Cambria" w:hAnsi="Cambria" w:cs="Cambria"/>
        </w:rPr>
      </w:pPr>
    </w:p>
    <w:p w:rsidR="008B6CEA" w:rsidRDefault="008B6CEA" w:rsidP="008B6CEA">
      <w:pPr>
        <w:widowControl w:val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Pr="008B6CEA">
        <w:rPr>
          <w:rFonts w:ascii="Cambria" w:hAnsi="Cambria" w:cs="Cambria" w:hint="eastAsia"/>
        </w:rPr>
        <w:t>По</w:t>
      </w:r>
      <w:r w:rsidRPr="008B6CEA">
        <w:rPr>
          <w:rFonts w:ascii="Cambria" w:hAnsi="Cambria" w:cs="Cambria"/>
        </w:rPr>
        <w:t xml:space="preserve"> 8</w:t>
      </w:r>
      <w:r w:rsidR="00BC4941">
        <w:rPr>
          <w:rFonts w:ascii="Cambria" w:hAnsi="Cambria" w:cs="Cambria"/>
        </w:rPr>
        <w:t xml:space="preserve"> лоту –может быть</w:t>
      </w:r>
      <w:r w:rsidRPr="008B6CEA">
        <w:rPr>
          <w:rFonts w:ascii="Cambria" w:hAnsi="Cambria" w:cs="Cambria"/>
        </w:rPr>
        <w:t xml:space="preserve"> </w:t>
      </w:r>
      <w:r w:rsidRPr="008B6CEA">
        <w:rPr>
          <w:rFonts w:ascii="Cambria" w:hAnsi="Cambria" w:cs="Cambria" w:hint="eastAsia"/>
        </w:rPr>
        <w:t>поставлен</w:t>
      </w:r>
      <w:r w:rsidR="00BC4941">
        <w:rPr>
          <w:rFonts w:ascii="Cambria" w:hAnsi="Cambria" w:cs="Cambria"/>
        </w:rPr>
        <w:t xml:space="preserve"> товар</w:t>
      </w:r>
      <w:r w:rsidRPr="008B6CEA">
        <w:rPr>
          <w:rFonts w:ascii="Cambria" w:hAnsi="Cambria" w:cs="Cambria"/>
        </w:rPr>
        <w:t xml:space="preserve">, </w:t>
      </w:r>
      <w:r w:rsidRPr="008B6CEA">
        <w:rPr>
          <w:rFonts w:ascii="Cambria" w:hAnsi="Cambria" w:cs="Cambria" w:hint="eastAsia"/>
        </w:rPr>
        <w:t>эквивалентн</w:t>
      </w:r>
      <w:r w:rsidR="00BC4941">
        <w:rPr>
          <w:rFonts w:ascii="Cambria" w:hAnsi="Cambria" w:cs="Cambria" w:hint="eastAsia"/>
        </w:rPr>
        <w:t>ый</w:t>
      </w:r>
      <w:r w:rsidRPr="008B6CEA">
        <w:rPr>
          <w:rFonts w:ascii="Cambria" w:hAnsi="Cambria" w:cs="Cambria"/>
        </w:rPr>
        <w:t xml:space="preserve"> </w:t>
      </w:r>
      <w:r w:rsidRPr="008B6CEA">
        <w:rPr>
          <w:rFonts w:ascii="Cambria" w:hAnsi="Cambria" w:cs="Cambria" w:hint="eastAsia"/>
        </w:rPr>
        <w:t>ГОСТу</w:t>
      </w:r>
      <w:r w:rsidR="00BC4941">
        <w:rPr>
          <w:rFonts w:ascii="Cambria" w:hAnsi="Cambria" w:cs="Cambria"/>
        </w:rPr>
        <w:t xml:space="preserve"> </w:t>
      </w:r>
      <w:r w:rsidRPr="008B6CEA">
        <w:rPr>
          <w:rFonts w:ascii="Cambria" w:hAnsi="Cambria" w:cs="Cambria"/>
        </w:rPr>
        <w:t>(</w:t>
      </w:r>
      <w:r w:rsidRPr="008B6CEA">
        <w:rPr>
          <w:rFonts w:ascii="Cambria" w:hAnsi="Cambria" w:cs="Cambria" w:hint="eastAsia"/>
        </w:rPr>
        <w:t>ТУ</w:t>
      </w:r>
      <w:r w:rsidRPr="008B6CEA">
        <w:rPr>
          <w:rFonts w:ascii="Cambria" w:hAnsi="Cambria" w:cs="Cambria"/>
        </w:rPr>
        <w:t>)</w:t>
      </w:r>
      <w:r w:rsidR="00BC4941">
        <w:rPr>
          <w:rFonts w:ascii="Cambria" w:hAnsi="Cambria" w:cs="Cambria"/>
        </w:rPr>
        <w:t xml:space="preserve">, </w:t>
      </w:r>
      <w:r w:rsidR="008552E4">
        <w:rPr>
          <w:rFonts w:ascii="Cambria" w:hAnsi="Cambria" w:cs="Cambria"/>
        </w:rPr>
        <w:tab/>
      </w:r>
      <w:r w:rsidR="008552E4">
        <w:rPr>
          <w:rFonts w:ascii="Cambria" w:hAnsi="Cambria" w:cs="Cambria"/>
        </w:rPr>
        <w:tab/>
      </w:r>
      <w:r w:rsidR="008552E4">
        <w:rPr>
          <w:rFonts w:ascii="Cambria" w:hAnsi="Cambria" w:cs="Cambria"/>
        </w:rPr>
        <w:tab/>
      </w:r>
      <w:r w:rsidR="00BC4941">
        <w:rPr>
          <w:rFonts w:ascii="Cambria" w:hAnsi="Cambria" w:cs="Cambria"/>
        </w:rPr>
        <w:t>учитывая</w:t>
      </w:r>
      <w:r w:rsidRPr="008B6CEA">
        <w:rPr>
          <w:rFonts w:ascii="Cambria" w:hAnsi="Cambria" w:cs="Cambria"/>
        </w:rPr>
        <w:t xml:space="preserve"> </w:t>
      </w:r>
      <w:r w:rsidR="00593310">
        <w:rPr>
          <w:rFonts w:ascii="Cambria" w:hAnsi="Cambria" w:cs="Cambria"/>
        </w:rPr>
        <w:t xml:space="preserve">что </w:t>
      </w:r>
      <w:r w:rsidR="00593310" w:rsidRPr="008B6CEA">
        <w:rPr>
          <w:rFonts w:ascii="Cambria" w:hAnsi="Cambria" w:cs="Cambria" w:hint="eastAsia"/>
        </w:rPr>
        <w:t>на</w:t>
      </w:r>
      <w:r w:rsidR="00593310" w:rsidRPr="008B6CEA">
        <w:rPr>
          <w:rFonts w:ascii="Cambria" w:hAnsi="Cambria" w:cs="Cambria"/>
        </w:rPr>
        <w:t xml:space="preserve"> </w:t>
      </w:r>
      <w:r w:rsidR="00593310" w:rsidRPr="008B6CEA">
        <w:rPr>
          <w:rFonts w:ascii="Cambria" w:hAnsi="Cambria" w:cs="Cambria" w:hint="eastAsia"/>
        </w:rPr>
        <w:t>этапе</w:t>
      </w:r>
      <w:r w:rsidR="00593310" w:rsidRPr="008B6CEA">
        <w:rPr>
          <w:rFonts w:ascii="Cambria" w:hAnsi="Cambria" w:cs="Cambria"/>
        </w:rPr>
        <w:t xml:space="preserve"> </w:t>
      </w:r>
      <w:r w:rsidR="00593310" w:rsidRPr="008B6CEA">
        <w:rPr>
          <w:rFonts w:ascii="Cambria" w:hAnsi="Cambria" w:cs="Cambria" w:hint="eastAsia"/>
        </w:rPr>
        <w:t>поставки</w:t>
      </w:r>
      <w:r w:rsidR="00593310">
        <w:rPr>
          <w:rFonts w:ascii="Cambria" w:hAnsi="Cambria" w:cs="Cambria"/>
        </w:rPr>
        <w:t xml:space="preserve"> товара должен быть представлен </w:t>
      </w:r>
      <w:r w:rsidR="00231770">
        <w:rPr>
          <w:rFonts w:ascii="Cambria" w:hAnsi="Cambria" w:cs="Cambria"/>
        </w:rPr>
        <w:tab/>
      </w:r>
      <w:r w:rsidR="00231770">
        <w:rPr>
          <w:rFonts w:ascii="Cambria" w:hAnsi="Cambria" w:cs="Cambria"/>
        </w:rPr>
        <w:tab/>
      </w:r>
      <w:r w:rsidR="00231770">
        <w:rPr>
          <w:rFonts w:ascii="Cambria" w:hAnsi="Cambria" w:cs="Cambria"/>
        </w:rPr>
        <w:tab/>
      </w:r>
      <w:r w:rsidR="00CD64E9" w:rsidRPr="008B6CEA">
        <w:rPr>
          <w:rFonts w:ascii="Cambria" w:hAnsi="Cambria" w:cs="Cambria" w:hint="eastAsia"/>
        </w:rPr>
        <w:t>соответствующ</w:t>
      </w:r>
      <w:r w:rsidR="00593310">
        <w:rPr>
          <w:rFonts w:ascii="Cambria" w:hAnsi="Cambria" w:cs="Cambria" w:hint="eastAsia"/>
        </w:rPr>
        <w:t>ий</w:t>
      </w:r>
      <w:r w:rsidR="00CD64E9" w:rsidRPr="008B6CEA">
        <w:rPr>
          <w:rFonts w:ascii="Cambria" w:hAnsi="Cambria" w:cs="Cambria" w:hint="eastAsia"/>
        </w:rPr>
        <w:t xml:space="preserve"> </w:t>
      </w:r>
      <w:r w:rsidRPr="008B6CEA">
        <w:rPr>
          <w:rFonts w:ascii="Cambria" w:hAnsi="Cambria" w:cs="Cambria" w:hint="eastAsia"/>
        </w:rPr>
        <w:t>сертификат</w:t>
      </w:r>
      <w:r w:rsidRPr="008B6CEA">
        <w:rPr>
          <w:rFonts w:ascii="Cambria" w:hAnsi="Cambria" w:cs="Cambria"/>
        </w:rPr>
        <w:t xml:space="preserve"> </w:t>
      </w:r>
      <w:r w:rsidRPr="008B6CEA">
        <w:rPr>
          <w:rFonts w:ascii="Cambria" w:hAnsi="Cambria" w:cs="Cambria" w:hint="eastAsia"/>
        </w:rPr>
        <w:t>качества</w:t>
      </w:r>
      <w:r w:rsidRPr="008B6CEA">
        <w:rPr>
          <w:rFonts w:ascii="Cambria" w:hAnsi="Cambria" w:cs="Cambria"/>
        </w:rPr>
        <w:t xml:space="preserve"> </w:t>
      </w:r>
      <w:r w:rsidRPr="008B6CEA">
        <w:rPr>
          <w:rFonts w:ascii="Cambria" w:hAnsi="Cambria" w:cs="Cambria" w:hint="eastAsia"/>
        </w:rPr>
        <w:t>продукции</w:t>
      </w:r>
      <w:r w:rsidRPr="008B6CEA">
        <w:rPr>
          <w:rFonts w:ascii="Cambria" w:hAnsi="Cambria" w:cs="Cambria"/>
        </w:rPr>
        <w:t>.</w:t>
      </w:r>
    </w:p>
    <w:p w:rsidR="00CE212D" w:rsidRDefault="00753A1E" w:rsidP="00753A1E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ab/>
      </w:r>
    </w:p>
    <w:p w:rsidR="008B6CEA" w:rsidRPr="007B1C78" w:rsidRDefault="008B6CEA" w:rsidP="00753A1E">
      <w:pPr>
        <w:widowControl w:val="0"/>
        <w:jc w:val="both"/>
        <w:rPr>
          <w:rFonts w:ascii="Cambria" w:hAnsi="Cambria" w:cs="Cambria"/>
        </w:rPr>
      </w:pPr>
    </w:p>
    <w:p w:rsidR="00F555EE" w:rsidRPr="007B1C78" w:rsidRDefault="00F555EE" w:rsidP="00F555EE">
      <w:pPr>
        <w:widowControl w:val="0"/>
        <w:spacing w:after="160" w:line="360" w:lineRule="auto"/>
        <w:ind w:firstLine="993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>Для получения дополнительной информации связанной с данным об’явлением нужно обратиться к секретарю оценочной комиссии процедуры закупки под кодом HHRC-GHAPDzB-</w:t>
      </w:r>
      <w:r w:rsidR="00250548" w:rsidRPr="00CE212D">
        <w:rPr>
          <w:rFonts w:ascii="Cambria" w:hAnsi="Cambria" w:cs="Cambria"/>
        </w:rPr>
        <w:t>20/</w:t>
      </w:r>
      <w:r w:rsidR="008B6CEA">
        <w:rPr>
          <w:rFonts w:ascii="Cambria" w:hAnsi="Cambria" w:cs="Cambria"/>
        </w:rPr>
        <w:t xml:space="preserve">11 </w:t>
      </w:r>
      <w:r w:rsidRPr="007B1C78">
        <w:rPr>
          <w:rFonts w:ascii="Cambria" w:hAnsi="Cambria" w:cs="Cambria"/>
        </w:rPr>
        <w:t xml:space="preserve"> М. Николян.</w:t>
      </w:r>
    </w:p>
    <w:p w:rsidR="00F555EE" w:rsidRPr="007B1C78" w:rsidRDefault="00F555EE" w:rsidP="00F555EE">
      <w:pPr>
        <w:spacing w:line="300" w:lineRule="exact"/>
        <w:contextualSpacing/>
        <w:jc w:val="both"/>
        <w:rPr>
          <w:rFonts w:ascii="Cambria" w:hAnsi="Cambria" w:cs="Cambria"/>
        </w:rPr>
      </w:pPr>
    </w:p>
    <w:p w:rsidR="00F555EE" w:rsidRPr="008B6CEA" w:rsidRDefault="00F555EE" w:rsidP="00F555EE">
      <w:pPr>
        <w:spacing w:line="300" w:lineRule="exact"/>
        <w:ind w:firstLine="709"/>
        <w:contextualSpacing/>
        <w:jc w:val="both"/>
        <w:rPr>
          <w:rFonts w:ascii="Sylfaen" w:hAnsi="Sylfaen" w:cs="Arial Armenian"/>
          <w:sz w:val="22"/>
          <w:szCs w:val="22"/>
          <w:lang w:val="af-ZA"/>
        </w:rPr>
      </w:pPr>
      <w:r w:rsidRPr="008B6CEA">
        <w:rPr>
          <w:rFonts w:ascii="Sylfaen" w:hAnsi="Sylfaen" w:cs="Sylfaen"/>
          <w:sz w:val="22"/>
          <w:szCs w:val="22"/>
          <w:lang w:val="af-ZA"/>
        </w:rPr>
        <w:t>Тел:</w:t>
      </w:r>
      <w:r w:rsidRPr="008B6CEA">
        <w:rPr>
          <w:rFonts w:ascii="Sylfaen" w:hAnsi="Sylfaen"/>
          <w:sz w:val="22"/>
          <w:szCs w:val="22"/>
          <w:lang w:val="af-ZA"/>
        </w:rPr>
        <w:t xml:space="preserve"> </w:t>
      </w:r>
      <w:r w:rsidRPr="008B6CEA">
        <w:rPr>
          <w:rFonts w:ascii="Sylfaen" w:hAnsi="Sylfaen"/>
          <w:i/>
          <w:sz w:val="22"/>
          <w:szCs w:val="22"/>
          <w:lang w:val="hy-AM"/>
        </w:rPr>
        <w:t xml:space="preserve">(+374 10) </w:t>
      </w:r>
      <w:r w:rsidRPr="008B6CEA">
        <w:rPr>
          <w:rFonts w:ascii="Sylfaen" w:hAnsi="Sylfaen"/>
          <w:i/>
          <w:sz w:val="22"/>
          <w:szCs w:val="22"/>
          <w:lang w:val="af-ZA"/>
        </w:rPr>
        <w:t>65 40 73</w:t>
      </w:r>
    </w:p>
    <w:p w:rsidR="00F555EE" w:rsidRPr="00322A69" w:rsidRDefault="00F555EE" w:rsidP="00F555EE">
      <w:pPr>
        <w:spacing w:line="300" w:lineRule="exact"/>
        <w:ind w:firstLine="709"/>
        <w:contextualSpacing/>
        <w:jc w:val="both"/>
        <w:rPr>
          <w:rFonts w:ascii="Sylfaen" w:hAnsi="Sylfaen" w:cs="Sylfaen"/>
          <w:i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Эл. адрес:</w:t>
      </w:r>
      <w:r w:rsidRPr="00322A69">
        <w:rPr>
          <w:rFonts w:ascii="Sylfaen" w:hAnsi="Sylfaen" w:cs="Sylfaen"/>
          <w:sz w:val="22"/>
          <w:szCs w:val="22"/>
          <w:lang w:val="af-ZA"/>
        </w:rPr>
        <w:t xml:space="preserve"> </w:t>
      </w:r>
      <w:hyperlink r:id="rId7" w:history="1">
        <w:r w:rsidRPr="00322A69">
          <w:rPr>
            <w:rStyle w:val="ae"/>
            <w:rFonts w:ascii="Sylfaen" w:hAnsi="Sylfaen" w:cs="Sylfaen"/>
            <w:i/>
            <w:sz w:val="22"/>
            <w:szCs w:val="22"/>
            <w:lang w:val="af-ZA"/>
          </w:rPr>
          <w:t>hhrc.gnumner@tna.am</w:t>
        </w:r>
      </w:hyperlink>
      <w:r w:rsidRPr="00322A69">
        <w:rPr>
          <w:rStyle w:val="ae"/>
          <w:rFonts w:ascii="Sylfaen" w:hAnsi="Sylfaen" w:cs="Sylfaen"/>
          <w:i/>
          <w:sz w:val="22"/>
          <w:szCs w:val="22"/>
          <w:lang w:val="af-ZA"/>
        </w:rPr>
        <w:t xml:space="preserve">, </w:t>
      </w:r>
      <w:r w:rsidRPr="00322A69">
        <w:rPr>
          <w:rFonts w:ascii="Sylfaen" w:hAnsi="Sylfaen" w:cs="Sylfaen"/>
          <w:i/>
          <w:sz w:val="22"/>
          <w:szCs w:val="22"/>
          <w:lang w:val="af-ZA"/>
        </w:rPr>
        <w:t xml:space="preserve">  hhrc.gnum@tna.am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120916">
      <w:footerReference w:type="even" r:id="rId8"/>
      <w:footerReference w:type="default" r:id="rId9"/>
      <w:pgSz w:w="11906" w:h="16838" w:code="9"/>
      <w:pgMar w:top="568" w:right="99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3DE" w:rsidRDefault="007313DE">
      <w:r>
        <w:separator/>
      </w:r>
    </w:p>
  </w:endnote>
  <w:endnote w:type="continuationSeparator" w:id="0">
    <w:p w:rsidR="007313DE" w:rsidRDefault="0073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9634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37B1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3DE" w:rsidRDefault="007313DE">
      <w:r>
        <w:separator/>
      </w:r>
    </w:p>
  </w:footnote>
  <w:footnote w:type="continuationSeparator" w:id="0">
    <w:p w:rsidR="007313DE" w:rsidRDefault="0073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FAF"/>
    <w:rsid w:val="00025EFB"/>
    <w:rsid w:val="00034FED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94FE2"/>
    <w:rsid w:val="000974FB"/>
    <w:rsid w:val="000B37D9"/>
    <w:rsid w:val="000C210A"/>
    <w:rsid w:val="000E5580"/>
    <w:rsid w:val="00100D10"/>
    <w:rsid w:val="00102A32"/>
    <w:rsid w:val="001038C8"/>
    <w:rsid w:val="00120916"/>
    <w:rsid w:val="00120E57"/>
    <w:rsid w:val="00124077"/>
    <w:rsid w:val="00125AFF"/>
    <w:rsid w:val="00131001"/>
    <w:rsid w:val="00131FB1"/>
    <w:rsid w:val="00132E94"/>
    <w:rsid w:val="001466A8"/>
    <w:rsid w:val="00153A25"/>
    <w:rsid w:val="001563E9"/>
    <w:rsid w:val="001628D6"/>
    <w:rsid w:val="00180617"/>
    <w:rsid w:val="00181F7F"/>
    <w:rsid w:val="00185136"/>
    <w:rsid w:val="001860C6"/>
    <w:rsid w:val="00190D3B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3DEA"/>
    <w:rsid w:val="001F5BAF"/>
    <w:rsid w:val="00205535"/>
    <w:rsid w:val="002060DE"/>
    <w:rsid w:val="00206B7E"/>
    <w:rsid w:val="002137CA"/>
    <w:rsid w:val="00215BB6"/>
    <w:rsid w:val="0022406C"/>
    <w:rsid w:val="00226F64"/>
    <w:rsid w:val="00231770"/>
    <w:rsid w:val="00237045"/>
    <w:rsid w:val="00237D02"/>
    <w:rsid w:val="00245FAF"/>
    <w:rsid w:val="00250548"/>
    <w:rsid w:val="002518F7"/>
    <w:rsid w:val="0026753B"/>
    <w:rsid w:val="002813D6"/>
    <w:rsid w:val="002827E6"/>
    <w:rsid w:val="00294538"/>
    <w:rsid w:val="002955FD"/>
    <w:rsid w:val="002A5B15"/>
    <w:rsid w:val="002B215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1F93"/>
    <w:rsid w:val="003760E4"/>
    <w:rsid w:val="00377D47"/>
    <w:rsid w:val="0038327C"/>
    <w:rsid w:val="00383CE9"/>
    <w:rsid w:val="0038605D"/>
    <w:rsid w:val="003875C3"/>
    <w:rsid w:val="0039239E"/>
    <w:rsid w:val="003928E5"/>
    <w:rsid w:val="00395E51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B7519"/>
    <w:rsid w:val="004D4E6E"/>
    <w:rsid w:val="004D595D"/>
    <w:rsid w:val="004F2250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0922"/>
    <w:rsid w:val="0059197C"/>
    <w:rsid w:val="00593310"/>
    <w:rsid w:val="005961A2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7155"/>
    <w:rsid w:val="00604B60"/>
    <w:rsid w:val="00612C65"/>
    <w:rsid w:val="00613058"/>
    <w:rsid w:val="00622A3A"/>
    <w:rsid w:val="006231F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06D6"/>
    <w:rsid w:val="006F114D"/>
    <w:rsid w:val="006F7509"/>
    <w:rsid w:val="0071112C"/>
    <w:rsid w:val="00712A17"/>
    <w:rsid w:val="00717888"/>
    <w:rsid w:val="00722C9C"/>
    <w:rsid w:val="00727604"/>
    <w:rsid w:val="007313DE"/>
    <w:rsid w:val="007335F8"/>
    <w:rsid w:val="007430B8"/>
    <w:rsid w:val="007443A1"/>
    <w:rsid w:val="00747E6B"/>
    <w:rsid w:val="007513A1"/>
    <w:rsid w:val="00753A1E"/>
    <w:rsid w:val="0075655D"/>
    <w:rsid w:val="00760AA2"/>
    <w:rsid w:val="00765BF4"/>
    <w:rsid w:val="00765F01"/>
    <w:rsid w:val="00767EF2"/>
    <w:rsid w:val="007A44B1"/>
    <w:rsid w:val="007A4B84"/>
    <w:rsid w:val="007A795B"/>
    <w:rsid w:val="007B1C78"/>
    <w:rsid w:val="007B6C31"/>
    <w:rsid w:val="007C3B03"/>
    <w:rsid w:val="007C7163"/>
    <w:rsid w:val="007E1446"/>
    <w:rsid w:val="00805D1B"/>
    <w:rsid w:val="008123AD"/>
    <w:rsid w:val="00823294"/>
    <w:rsid w:val="008246A0"/>
    <w:rsid w:val="0085228E"/>
    <w:rsid w:val="008552E4"/>
    <w:rsid w:val="00855AA7"/>
    <w:rsid w:val="00865FCF"/>
    <w:rsid w:val="00874380"/>
    <w:rsid w:val="00890A14"/>
    <w:rsid w:val="00891CC9"/>
    <w:rsid w:val="00894E35"/>
    <w:rsid w:val="00896409"/>
    <w:rsid w:val="008A2E6B"/>
    <w:rsid w:val="008B2FB3"/>
    <w:rsid w:val="008B6B1A"/>
    <w:rsid w:val="008B6CE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95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1700"/>
    <w:rsid w:val="009E5F93"/>
    <w:rsid w:val="009F5D08"/>
    <w:rsid w:val="00A03098"/>
    <w:rsid w:val="00A30C0F"/>
    <w:rsid w:val="00A36B72"/>
    <w:rsid w:val="00A433DD"/>
    <w:rsid w:val="00A47015"/>
    <w:rsid w:val="00A47A1E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2550E"/>
    <w:rsid w:val="00B34A30"/>
    <w:rsid w:val="00B45438"/>
    <w:rsid w:val="00B5440A"/>
    <w:rsid w:val="00B5525A"/>
    <w:rsid w:val="00B60557"/>
    <w:rsid w:val="00B653BD"/>
    <w:rsid w:val="00B7414D"/>
    <w:rsid w:val="00BA1915"/>
    <w:rsid w:val="00BB61A2"/>
    <w:rsid w:val="00BC0949"/>
    <w:rsid w:val="00BC236D"/>
    <w:rsid w:val="00BC4941"/>
    <w:rsid w:val="00BC577A"/>
    <w:rsid w:val="00BD2B29"/>
    <w:rsid w:val="00BD4E37"/>
    <w:rsid w:val="00BE08E1"/>
    <w:rsid w:val="00BE4030"/>
    <w:rsid w:val="00BE4581"/>
    <w:rsid w:val="00BE4FC4"/>
    <w:rsid w:val="00BE5F62"/>
    <w:rsid w:val="00BF118D"/>
    <w:rsid w:val="00BF1A77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4E9"/>
    <w:rsid w:val="00CD6DD7"/>
    <w:rsid w:val="00CE212D"/>
    <w:rsid w:val="00CE5FD6"/>
    <w:rsid w:val="00CF2959"/>
    <w:rsid w:val="00D01363"/>
    <w:rsid w:val="00D02A87"/>
    <w:rsid w:val="00D037AC"/>
    <w:rsid w:val="00D043CD"/>
    <w:rsid w:val="00D04D6D"/>
    <w:rsid w:val="00D0571B"/>
    <w:rsid w:val="00D0598D"/>
    <w:rsid w:val="00D06BD5"/>
    <w:rsid w:val="00D06E8D"/>
    <w:rsid w:val="00D1512F"/>
    <w:rsid w:val="00D15444"/>
    <w:rsid w:val="00D15FBF"/>
    <w:rsid w:val="00D2725C"/>
    <w:rsid w:val="00D37B1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40F"/>
    <w:rsid w:val="00D94488"/>
    <w:rsid w:val="00DB50C0"/>
    <w:rsid w:val="00DB6B39"/>
    <w:rsid w:val="00DC4A38"/>
    <w:rsid w:val="00DE3CE2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21D1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55EE"/>
    <w:rsid w:val="00F570A9"/>
    <w:rsid w:val="00F714E0"/>
    <w:rsid w:val="00F80B2B"/>
    <w:rsid w:val="00F97516"/>
    <w:rsid w:val="00F97BAF"/>
    <w:rsid w:val="00FA127B"/>
    <w:rsid w:val="00FA3189"/>
    <w:rsid w:val="00FB014A"/>
    <w:rsid w:val="00FB2C5C"/>
    <w:rsid w:val="00FC062E"/>
    <w:rsid w:val="00FC6CE1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C3C0F"/>
  <w15:docId w15:val="{2603DE84-1192-4FCE-A03D-25E69987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HTML">
    <w:name w:val="HTML Preformatted"/>
    <w:basedOn w:val="a"/>
    <w:link w:val="HTML0"/>
    <w:uiPriority w:val="99"/>
    <w:semiHidden/>
    <w:unhideWhenUsed/>
    <w:rsid w:val="00920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959"/>
    <w:rPr>
      <w:rFonts w:ascii="Courier New" w:hAnsi="Courier New" w:cs="Courier New"/>
      <w:lang w:bidi="ar-SA"/>
    </w:rPr>
  </w:style>
  <w:style w:type="paragraph" w:styleId="af4">
    <w:name w:val="No Spacing"/>
    <w:uiPriority w:val="1"/>
    <w:qFormat/>
    <w:rsid w:val="000B37D9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hrc.gnumner@tn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Mara</cp:lastModifiedBy>
  <cp:revision>64</cp:revision>
  <cp:lastPrinted>2019-09-24T08:01:00Z</cp:lastPrinted>
  <dcterms:created xsi:type="dcterms:W3CDTF">2018-08-08T07:12:00Z</dcterms:created>
  <dcterms:modified xsi:type="dcterms:W3CDTF">2020-09-10T06:51:00Z</dcterms:modified>
</cp:coreProperties>
</file>