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A" w:rsidRPr="000938CA" w:rsidRDefault="000938CA" w:rsidP="00C07487">
      <w:pPr>
        <w:pStyle w:val="a3"/>
        <w:spacing w:line="20" w:lineRule="atLeast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0938CA" w:rsidRPr="000938CA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0938CA" w:rsidRPr="000938CA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0938CA" w:rsidRPr="00C07487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u w:val="single"/>
        </w:rPr>
        <w:t>Օրինակելի</w:t>
      </w:r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u w:val="single"/>
        </w:rPr>
        <w:t>ձև</w:t>
      </w:r>
    </w:p>
    <w:p w:rsidR="000938CA" w:rsidRPr="006B7BCF" w:rsidRDefault="000938CA" w:rsidP="000938C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326B41">
        <w:rPr>
          <w:rFonts w:ascii="GHEA Grapalat" w:hAnsi="GHEA Grapalat" w:cs="Sylfaen"/>
          <w:b/>
          <w:sz w:val="20"/>
          <w:lang w:val="af-ZA"/>
        </w:rPr>
        <w:t>(հաշվետվություն)</w:t>
      </w:r>
    </w:p>
    <w:p w:rsidR="00C07487" w:rsidRDefault="000938CA" w:rsidP="00C0748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835C3" w:rsidRPr="002A0379" w:rsidRDefault="00766007" w:rsidP="002A0379">
      <w:pPr>
        <w:spacing w:after="0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766007">
        <w:rPr>
          <w:rFonts w:ascii="GHEA Grapalat" w:hAnsi="GHEA Grapalat" w:cs="Sylfaen"/>
          <w:sz w:val="20"/>
        </w:rPr>
        <w:t>Քաջարանի</w:t>
      </w:r>
      <w:r w:rsidRPr="00766007">
        <w:rPr>
          <w:rFonts w:ascii="GHEA Grapalat" w:hAnsi="GHEA Grapalat" w:cs="Sylfaen"/>
          <w:sz w:val="20"/>
          <w:lang w:val="af-ZA"/>
        </w:rPr>
        <w:t xml:space="preserve"> </w:t>
      </w:r>
      <w:r w:rsidRPr="00766007">
        <w:rPr>
          <w:rFonts w:ascii="GHEA Grapalat" w:hAnsi="GHEA Grapalat" w:cs="Sylfaen"/>
          <w:sz w:val="20"/>
        </w:rPr>
        <w:t>համայնքապետարանը</w:t>
      </w:r>
      <w:r w:rsidRPr="00766007">
        <w:rPr>
          <w:rFonts w:ascii="GHEA Grapalat" w:hAnsi="GHEA Grapalat" w:cs="Sylfaen"/>
          <w:b/>
          <w:sz w:val="20"/>
          <w:lang w:val="af-ZA"/>
        </w:rPr>
        <w:t xml:space="preserve"> </w:t>
      </w:r>
      <w:r w:rsidR="000938CA" w:rsidRPr="00766007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2A0379">
        <w:rPr>
          <w:rFonts w:ascii="GHEA Grapalat" w:hAnsi="GHEA Grapalat"/>
          <w:color w:val="000000" w:themeColor="text1"/>
          <w:sz w:val="20"/>
          <w:szCs w:val="20"/>
        </w:rPr>
        <w:t>շինարարական</w:t>
      </w:r>
      <w:r w:rsidR="002A0379" w:rsidRPr="002A037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2A0379">
        <w:rPr>
          <w:rFonts w:ascii="GHEA Grapalat" w:hAnsi="GHEA Grapalat"/>
          <w:color w:val="000000" w:themeColor="text1"/>
          <w:sz w:val="20"/>
          <w:szCs w:val="20"/>
        </w:rPr>
        <w:t>աշխատանքների</w:t>
      </w:r>
    </w:p>
    <w:p w:rsidR="000938CA" w:rsidRPr="002A0379" w:rsidRDefault="000938CA" w:rsidP="002A0379">
      <w:pPr>
        <w:pStyle w:val="a5"/>
        <w:rPr>
          <w:rFonts w:ascii="GHEA Grapalat" w:hAnsi="GHEA Grapalat"/>
          <w:i/>
          <w:color w:val="FF0000"/>
          <w:lang w:val="af-ZA"/>
        </w:rPr>
      </w:pPr>
      <w:r w:rsidRPr="00FB489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B4891" w:rsidRPr="00FB4891">
        <w:rPr>
          <w:rFonts w:ascii="GHEA Grapalat" w:hAnsi="GHEA Grapalat" w:cs="Sylfaen"/>
          <w:sz w:val="20"/>
          <w:lang w:val="af-ZA"/>
        </w:rPr>
        <w:t>«</w:t>
      </w:r>
      <w:r w:rsidR="002A0379" w:rsidRPr="002A0379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A30999" w:rsidRPr="00A30999">
        <w:rPr>
          <w:rFonts w:ascii="GHEA Grapalat" w:hAnsi="GHEA Grapalat"/>
          <w:b/>
          <w:color w:val="000000"/>
          <w:sz w:val="20"/>
          <w:lang w:val="hy-AM"/>
        </w:rPr>
        <w:t>N</w:t>
      </w:r>
      <w:r w:rsidR="00A30999" w:rsidRPr="00A30999">
        <w:rPr>
          <w:rFonts w:ascii="GHEA Grapalat" w:hAnsi="GHEA Grapalat"/>
          <w:b/>
          <w:color w:val="000000"/>
          <w:sz w:val="20"/>
          <w:lang w:val="es-ES"/>
        </w:rPr>
        <w:t xml:space="preserve"> </w:t>
      </w:r>
      <w:r w:rsidR="00A30999" w:rsidRPr="00A30999">
        <w:rPr>
          <w:rFonts w:ascii="GHEA Grapalat" w:hAnsi="GHEA Grapalat"/>
          <w:b/>
          <w:color w:val="000000"/>
          <w:sz w:val="20"/>
          <w:lang w:val="hy-AM"/>
        </w:rPr>
        <w:t>ՍՄՔՀ</w:t>
      </w:r>
      <w:r w:rsidR="00A30999" w:rsidRPr="00A30999">
        <w:rPr>
          <w:rFonts w:ascii="GHEA Grapalat" w:hAnsi="GHEA Grapalat"/>
          <w:b/>
          <w:color w:val="000000"/>
          <w:sz w:val="20"/>
          <w:lang w:val="af-ZA"/>
        </w:rPr>
        <w:t>-</w:t>
      </w:r>
      <w:r w:rsidR="00A30999" w:rsidRPr="00A30999">
        <w:rPr>
          <w:rFonts w:ascii="GHEA Grapalat" w:hAnsi="GHEA Grapalat" w:cs="Sylfaen"/>
          <w:b/>
          <w:color w:val="000000"/>
          <w:sz w:val="20"/>
        </w:rPr>
        <w:t>ԳՀԱՇՁԲ</w:t>
      </w:r>
      <w:r w:rsidR="00A30999" w:rsidRPr="00A30999">
        <w:rPr>
          <w:rFonts w:ascii="GHEA Grapalat" w:hAnsi="GHEA Grapalat" w:cs="Sylfaen"/>
          <w:b/>
          <w:color w:val="000000"/>
          <w:sz w:val="20"/>
          <w:lang w:val="af-ZA"/>
        </w:rPr>
        <w:t>-18/10</w:t>
      </w:r>
      <w:r w:rsidR="00A30999" w:rsidRPr="00A30999">
        <w:rPr>
          <w:rFonts w:ascii="GHEA Grapalat" w:hAnsi="GHEA Grapalat" w:cs="Sylfaen"/>
          <w:sz w:val="20"/>
          <w:lang w:val="af-ZA"/>
        </w:rPr>
        <w:t xml:space="preserve"> 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»  </w:t>
      </w:r>
      <w:r w:rsidRPr="00FB489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2A0379">
        <w:rPr>
          <w:rFonts w:ascii="GHEA Grapalat" w:hAnsi="GHEA Grapalat" w:cs="Sylfaen"/>
          <w:sz w:val="20"/>
          <w:lang w:val="af-ZA"/>
        </w:rPr>
        <w:t>1</w:t>
      </w:r>
      <w:r w:rsidR="002A0379" w:rsidRPr="002A0379">
        <w:rPr>
          <w:rFonts w:ascii="GHEA Grapalat" w:hAnsi="GHEA Grapalat" w:cs="Sylfaen"/>
          <w:sz w:val="20"/>
          <w:lang w:val="af-ZA"/>
        </w:rPr>
        <w:t>8</w:t>
      </w:r>
      <w:r w:rsidRPr="00FB4891">
        <w:rPr>
          <w:rFonts w:ascii="GHEA Grapalat" w:hAnsi="GHEA Grapalat" w:cs="Sylfaen"/>
          <w:sz w:val="20"/>
          <w:lang w:val="af-ZA"/>
        </w:rPr>
        <w:t>թվականի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 </w:t>
      </w:r>
      <w:r w:rsidR="00462E45">
        <w:rPr>
          <w:rFonts w:ascii="GHEA Grapalat" w:hAnsi="GHEA Grapalat" w:cs="Sylfaen"/>
          <w:sz w:val="20"/>
          <w:lang w:val="ru-RU"/>
        </w:rPr>
        <w:t>հոկտեմբերի</w:t>
      </w:r>
      <w:r w:rsidR="00462E45" w:rsidRPr="00462E45">
        <w:rPr>
          <w:rFonts w:ascii="GHEA Grapalat" w:hAnsi="GHEA Grapalat" w:cs="Sylfaen"/>
          <w:sz w:val="20"/>
          <w:lang w:val="af-ZA"/>
        </w:rPr>
        <w:t xml:space="preserve"> 17-</w:t>
      </w:r>
      <w:r w:rsidR="00462E45">
        <w:rPr>
          <w:rFonts w:ascii="GHEA Grapalat" w:hAnsi="GHEA Grapalat" w:cs="Sylfaen"/>
          <w:sz w:val="20"/>
          <w:lang w:val="ru-RU"/>
        </w:rPr>
        <w:t>ին</w:t>
      </w:r>
      <w:r w:rsidRPr="00FB4891">
        <w:rPr>
          <w:rFonts w:ascii="GHEA Grapalat" w:hAnsi="GHEA Grapalat" w:cs="Sylfaen"/>
          <w:sz w:val="20"/>
          <w:lang w:val="af-ZA"/>
        </w:rPr>
        <w:t xml:space="preserve"> կնքված</w:t>
      </w:r>
      <w:r w:rsidR="006B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824"/>
        <w:gridCol w:w="20"/>
        <w:gridCol w:w="16"/>
        <w:gridCol w:w="132"/>
        <w:gridCol w:w="27"/>
        <w:gridCol w:w="144"/>
        <w:gridCol w:w="406"/>
        <w:gridCol w:w="147"/>
        <w:gridCol w:w="12"/>
        <w:gridCol w:w="180"/>
        <w:gridCol w:w="369"/>
        <w:gridCol w:w="426"/>
        <w:gridCol w:w="49"/>
        <w:gridCol w:w="376"/>
        <w:gridCol w:w="43"/>
        <w:gridCol w:w="192"/>
        <w:gridCol w:w="48"/>
        <w:gridCol w:w="567"/>
        <w:gridCol w:w="162"/>
        <w:gridCol w:w="361"/>
        <w:gridCol w:w="16"/>
        <w:gridCol w:w="312"/>
        <w:gridCol w:w="30"/>
        <w:gridCol w:w="66"/>
        <w:gridCol w:w="65"/>
        <w:gridCol w:w="43"/>
        <w:gridCol w:w="79"/>
        <w:gridCol w:w="108"/>
        <w:gridCol w:w="152"/>
        <w:gridCol w:w="449"/>
        <w:gridCol w:w="425"/>
        <w:gridCol w:w="151"/>
        <w:gridCol w:w="350"/>
        <w:gridCol w:w="355"/>
        <w:gridCol w:w="204"/>
        <w:gridCol w:w="216"/>
        <w:gridCol w:w="142"/>
        <w:gridCol w:w="142"/>
        <w:gridCol w:w="210"/>
        <w:gridCol w:w="86"/>
        <w:gridCol w:w="696"/>
        <w:gridCol w:w="142"/>
        <w:gridCol w:w="115"/>
        <w:gridCol w:w="899"/>
        <w:gridCol w:w="31"/>
      </w:tblGrid>
      <w:tr w:rsidR="000938CA" w:rsidRPr="00FB4891" w:rsidTr="00DE6B3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26" w:type="dxa"/>
            <w:gridSpan w:val="48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938CA" w:rsidRPr="00BF7713" w:rsidTr="0095546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95" w:type="dxa"/>
            <w:gridSpan w:val="9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969" w:type="dxa"/>
            <w:gridSpan w:val="6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938CA" w:rsidRPr="00BF7713" w:rsidTr="0095546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95" w:type="dxa"/>
            <w:gridSpan w:val="9"/>
            <w:vMerge/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6"/>
            <w:vMerge/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8CA" w:rsidRPr="00BF7713" w:rsidTr="0095546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0999" w:rsidRPr="004835C3" w:rsidTr="0095546C">
        <w:trPr>
          <w:trHeight w:val="4283"/>
        </w:trPr>
        <w:tc>
          <w:tcPr>
            <w:tcW w:w="554" w:type="dxa"/>
            <w:shd w:val="clear" w:color="auto" w:fill="auto"/>
            <w:vAlign w:val="center"/>
          </w:tcPr>
          <w:p w:rsidR="00A30999" w:rsidRPr="00BF7713" w:rsidRDefault="00A30999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0999" w:rsidRDefault="00A3099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Default="00A3099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Default="00A3099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Pr="00124EDC" w:rsidRDefault="00A30999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999" w:rsidRPr="00D40D01" w:rsidRDefault="00A30999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999" w:rsidRPr="00D40D01" w:rsidRDefault="00A30999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999" w:rsidRPr="004835C3" w:rsidRDefault="00A30999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999" w:rsidRPr="004835C3" w:rsidRDefault="00A30999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5.974.9</w:t>
            </w:r>
            <w:r w:rsidRPr="004835C3">
              <w:rPr>
                <w:rFonts w:ascii="GHEA Grapalat" w:hAnsi="GHEA Grapalat"/>
                <w:b/>
                <w:sz w:val="16"/>
                <w:szCs w:val="16"/>
              </w:rPr>
              <w:t>00,0</w:t>
            </w:r>
          </w:p>
        </w:tc>
        <w:tc>
          <w:tcPr>
            <w:tcW w:w="1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30999" w:rsidRPr="004835C3" w:rsidRDefault="00A30999" w:rsidP="005A2212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5.974.9</w:t>
            </w:r>
            <w:r w:rsidRPr="004835C3">
              <w:rPr>
                <w:rFonts w:ascii="GHEA Grapalat" w:hAnsi="GHEA Grapalat"/>
                <w:b/>
                <w:sz w:val="16"/>
                <w:szCs w:val="16"/>
              </w:rPr>
              <w:t>00,0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30999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Pr="00124EDC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  <w:tc>
          <w:tcPr>
            <w:tcW w:w="19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30999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A30999" w:rsidRPr="00124EDC" w:rsidRDefault="00A30999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</w:tr>
      <w:tr w:rsidR="004835C3" w:rsidRPr="004835C3" w:rsidTr="00DE6B34">
        <w:trPr>
          <w:trHeight w:val="169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4835C3" w:rsidRPr="004835C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26B41">
            <w:pPr>
              <w:tabs>
                <w:tab w:val="left" w:pos="1248"/>
              </w:tabs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15509C">
              <w:rPr>
                <w:rFonts w:ascii="GHEA Grapalat" w:hAnsi="GHEA Grapalat" w:cs="Sylfaen"/>
                <w:sz w:val="14"/>
                <w:szCs w:val="14"/>
              </w:rPr>
              <w:t>ՀՀ Կ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առավորության 04.05.2017թ իվ 526-Ն որոշման «Գնումների գործընթացի կազմակերպման կարգի» 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>23-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րդ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կետի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րդ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ենթակետ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Pr="0081441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</w:rPr>
              <w:t>22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-րդ հոդված</w:t>
            </w:r>
            <w:r w:rsidRPr="00326B41">
              <w:rPr>
                <w:rFonts w:ascii="Sylfaen" w:hAnsi="Sylfaen"/>
                <w:sz w:val="14"/>
                <w:szCs w:val="14"/>
              </w:rPr>
              <w:t>:</w:t>
            </w:r>
          </w:p>
          <w:p w:rsidR="004835C3" w:rsidRPr="00BF7713" w:rsidRDefault="004835C3" w:rsidP="00773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4835C3" w:rsidRPr="00BF7713" w:rsidTr="00DE6B34">
        <w:trPr>
          <w:trHeight w:val="196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2D406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2D406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2D4065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2D406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D8060B" w:rsidRDefault="00D8060B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D8060B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6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5C3" w:rsidRPr="006D413C" w:rsidRDefault="002D4065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04</w:t>
            </w:r>
            <w:r w:rsidR="004835C3" w:rsidRPr="006D413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09</w:t>
            </w:r>
            <w:r w:rsidR="00D8060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="00D8060B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8</w:t>
            </w:r>
            <w:r w:rsidR="004835C3" w:rsidRPr="006D413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4835C3" w:rsidRPr="00D8060B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48"/>
        </w:trPr>
        <w:tc>
          <w:tcPr>
            <w:tcW w:w="591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26B4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26B4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4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6B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  <w:p w:rsidR="004835C3" w:rsidRPr="00326B41" w:rsidRDefault="004835C3" w:rsidP="00870F3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06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870F3D">
            <w:pPr>
              <w:tabs>
                <w:tab w:val="left" w:pos="1248"/>
                <w:tab w:val="left" w:pos="285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6B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</w:t>
            </w:r>
            <w:r w:rsidRPr="00D806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870F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54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77" w:type="dxa"/>
            <w:gridSpan w:val="35"/>
            <w:shd w:val="clear" w:color="auto" w:fill="auto"/>
            <w:vAlign w:val="center"/>
          </w:tcPr>
          <w:p w:rsidR="004835C3" w:rsidRPr="003D17D0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835C3" w:rsidRPr="00BF7713" w:rsidTr="00DE6B3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7" w:type="dxa"/>
            <w:gridSpan w:val="35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835C3" w:rsidRPr="00BF7713" w:rsidTr="00DE6B3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35C3" w:rsidRPr="00BF7713" w:rsidTr="00DE6B3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35C3" w:rsidRPr="00BF7713" w:rsidTr="00DE6B3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5C3" w:rsidRPr="003D17D0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5" w:type="dxa"/>
            <w:gridSpan w:val="45"/>
            <w:shd w:val="clear" w:color="auto" w:fill="auto"/>
            <w:vAlign w:val="center"/>
          </w:tcPr>
          <w:p w:rsidR="004835C3" w:rsidRPr="002D4065" w:rsidRDefault="002D4065" w:rsidP="00870F3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2D4065">
              <w:rPr>
                <w:rStyle w:val="ae"/>
                <w:rFonts w:ascii="GHEA Grapalat" w:hAnsi="GHEA Grapalat"/>
                <w:b w:val="0"/>
                <w:color w:val="FFFFFF"/>
                <w:sz w:val="14"/>
                <w:szCs w:val="14"/>
                <w:bdr w:val="none" w:sz="0" w:space="0" w:color="auto" w:frame="1"/>
                <w:shd w:val="clear" w:color="auto" w:fill="403931"/>
              </w:rPr>
              <w:t>Քաջարան համայնքի Գեղի բնակավայրի խմելու ջրի արտաքին ցանցի կառուցում /2-րդ և 3-րդ ճյուղեր/</w:t>
            </w:r>
          </w:p>
        </w:tc>
      </w:tr>
      <w:tr w:rsidR="002D4065" w:rsidRPr="00BF7713" w:rsidTr="00DE6B34">
        <w:trPr>
          <w:trHeight w:val="8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4065" w:rsidRPr="00BF7713" w:rsidRDefault="002D4065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4065" w:rsidRPr="00326B41" w:rsidRDefault="002D4065" w:rsidP="00326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Հովհաննես Պետրոսյան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D4065" w:rsidRPr="00406C23" w:rsidRDefault="002D4065" w:rsidP="00774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4.529.160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:rsidR="002D4065" w:rsidRPr="00406C23" w:rsidRDefault="002D4065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4.529.160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 w:rsidR="002D4065" w:rsidRPr="00406C23" w:rsidRDefault="002D4065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2D4065" w:rsidRPr="00406C23" w:rsidRDefault="002D4065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D4065" w:rsidRPr="00406C23" w:rsidRDefault="002D4065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4.529.160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2D4065" w:rsidRPr="00406C23" w:rsidRDefault="002D4065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4.529.160</w:t>
            </w:r>
          </w:p>
        </w:tc>
      </w:tr>
      <w:tr w:rsidR="002D4065" w:rsidRPr="00BF7713" w:rsidTr="00DE6B34">
        <w:trPr>
          <w:trHeight w:val="8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4065" w:rsidRPr="00BF7713" w:rsidRDefault="002D4065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2D4065" w:rsidRDefault="002D4065" w:rsidP="00326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«Գևորգյան և Ներսիսյան»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2D4065" w:rsidRPr="00DE6B34" w:rsidRDefault="002D4065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4.978.300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:rsidR="002D4065" w:rsidRPr="00DE6B34" w:rsidRDefault="002D4065" w:rsidP="005A22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4.978.300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 w:rsidR="002D4065" w:rsidRPr="00DE6B34" w:rsidRDefault="002D4065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995.660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2D4065" w:rsidRPr="00DE6B34" w:rsidRDefault="002D4065" w:rsidP="005A22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995.660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D4065" w:rsidRPr="00DE6B34" w:rsidRDefault="002D4065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5.973.960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2D4065" w:rsidRPr="00DE6B34" w:rsidRDefault="002D4065" w:rsidP="005A22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5.973.960</w:t>
            </w:r>
          </w:p>
        </w:tc>
      </w:tr>
      <w:tr w:rsidR="00DE6B34" w:rsidRPr="00BF7713" w:rsidTr="00DE6B34">
        <w:trPr>
          <w:trHeight w:val="1249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Default="00DE6B34" w:rsidP="003D31D9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  <w:p w:rsidR="00DE6B34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6B34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6B34" w:rsidRPr="00A22F2F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E6B34" w:rsidRPr="00BF7713" w:rsidTr="00DE6B3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E6B34" w:rsidRPr="00BF7713" w:rsidTr="00DE6B34">
        <w:trPr>
          <w:gridAfter w:val="1"/>
          <w:wAfter w:w="31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ությանը</w:t>
            </w:r>
          </w:p>
        </w:tc>
        <w:tc>
          <w:tcPr>
            <w:tcW w:w="12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576AF" w:rsidRPr="00BF7713" w:rsidTr="00DE6B34">
        <w:trPr>
          <w:gridAfter w:val="1"/>
          <w:wAfter w:w="31" w:type="dxa"/>
          <w:trHeight w:val="317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326B41" w:rsidRDefault="008576AF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Հովհաննես Պետրոսյան</w:t>
            </w: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8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12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8576AF" w:rsidRPr="00065DB1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</w:p>
        </w:tc>
      </w:tr>
      <w:tr w:rsidR="008576AF" w:rsidRPr="00BF7713" w:rsidTr="00DE6B3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576AF" w:rsidRPr="00BF7713" w:rsidTr="00DE6B3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89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2616FE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02.10.2018թ.</w:t>
            </w:r>
          </w:p>
        </w:tc>
      </w:tr>
      <w:tr w:rsidR="008576AF" w:rsidRPr="00BF7713" w:rsidTr="00DE6B3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8576AF" w:rsidRPr="00F50FBC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76AF" w:rsidRPr="00BF7713" w:rsidTr="00DE6B3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AF" w:rsidRPr="00F50FBC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DE6B34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04.10.2018թ.</w:t>
            </w:r>
          </w:p>
        </w:tc>
        <w:tc>
          <w:tcPr>
            <w:tcW w:w="3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DE6B34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09.10.2018թ.</w:t>
            </w:r>
          </w:p>
        </w:tc>
      </w:tr>
      <w:tr w:rsidR="008576AF" w:rsidRPr="00BF7713" w:rsidTr="00DE6B34">
        <w:trPr>
          <w:trHeight w:val="344"/>
        </w:trPr>
        <w:tc>
          <w:tcPr>
            <w:tcW w:w="113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76AF" w:rsidRPr="00695FF2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065DB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  <w:r w:rsidRPr="00065DB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10.10.2018թ.</w:t>
            </w:r>
          </w:p>
        </w:tc>
      </w:tr>
      <w:tr w:rsidR="008576AF" w:rsidRPr="00BF7713" w:rsidTr="00DE6B3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8576AF" w:rsidP="0016756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15</w:t>
            </w: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10.2018</w:t>
            </w: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576AF" w:rsidRPr="00BF7713" w:rsidTr="00DE6B3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17</w:t>
            </w: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10.2018</w:t>
            </w: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576AF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43386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8576AF" w:rsidRPr="00BF7713" w:rsidTr="00DE6B3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41" w:type="dxa"/>
            <w:gridSpan w:val="43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8576AF" w:rsidRPr="00BF7713" w:rsidTr="00644FE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9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85" w:type="dxa"/>
            <w:gridSpan w:val="5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88" w:type="dxa"/>
            <w:gridSpan w:val="13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576AF" w:rsidRPr="00BF7713" w:rsidTr="00644FE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88" w:type="dxa"/>
            <w:gridSpan w:val="13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576AF" w:rsidRPr="00BF7713" w:rsidTr="00644FE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8576AF" w:rsidRPr="0084032D" w:rsidTr="00644FE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576AF" w:rsidRPr="0095546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576AF" w:rsidRDefault="008576AF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«Գևորգյան և Ներսիսյան»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576AF" w:rsidRPr="0084032D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N</w:t>
            </w: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ՍՄՔՀ</w:t>
            </w: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-</w:t>
            </w:r>
            <w:r w:rsidRPr="0084032D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ԳՀԱՇՁԲ</w:t>
            </w:r>
            <w:r w:rsidRPr="0084032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-18/10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8576AF" w:rsidRPr="0095546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7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10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8576AF" w:rsidRPr="0084032D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:rsidR="008576AF" w:rsidRPr="0095546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shd w:val="clear" w:color="auto" w:fill="auto"/>
            <w:vAlign w:val="center"/>
          </w:tcPr>
          <w:p w:rsidR="008576AF" w:rsidRPr="00DE6B34" w:rsidRDefault="008576AF" w:rsidP="005A22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5.973.960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8576AF" w:rsidRPr="00DE6B34" w:rsidRDefault="008576AF" w:rsidP="005A22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5.973.960</w:t>
            </w:r>
          </w:p>
        </w:tc>
      </w:tr>
      <w:tr w:rsidR="008576AF" w:rsidRPr="0084032D" w:rsidTr="00644FE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576AF" w:rsidRPr="00644FEC" w:rsidRDefault="008576AF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shd w:val="clear" w:color="auto" w:fill="auto"/>
            <w:vAlign w:val="center"/>
          </w:tcPr>
          <w:p w:rsidR="008576AF" w:rsidRPr="00644FEC" w:rsidRDefault="008576AF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8576AF" w:rsidRPr="00644FEC" w:rsidRDefault="008576AF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8576AF" w:rsidRPr="0084032D" w:rsidTr="00DE6B34">
        <w:trPr>
          <w:trHeight w:val="150"/>
        </w:trPr>
        <w:tc>
          <w:tcPr>
            <w:tcW w:w="11380" w:type="dxa"/>
            <w:gridSpan w:val="49"/>
            <w:shd w:val="clear" w:color="auto" w:fill="auto"/>
            <w:vAlign w:val="center"/>
          </w:tcPr>
          <w:p w:rsidR="008576AF" w:rsidRPr="0095365B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576AF" w:rsidRPr="00A30999" w:rsidTr="00DE6B3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95365B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95365B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42597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42597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42597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4835C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3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483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8576AF" w:rsidRPr="009E4F81" w:rsidTr="00DE6B3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Default="008576AF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«Գևորգյան և Ներսիսյան»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25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A30604" w:rsidRDefault="008576AF" w:rsidP="003D31D9">
            <w:pPr>
              <w:widowControl w:val="0"/>
              <w:jc w:val="center"/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</w:pP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0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93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05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31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82</w:t>
            </w: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,</w:t>
            </w:r>
          </w:p>
          <w:p w:rsidR="008576AF" w:rsidRPr="00C76B70" w:rsidRDefault="008576AF" w:rsidP="001C3454">
            <w:pPr>
              <w:widowControl w:val="0"/>
              <w:jc w:val="center"/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</w:pP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ՀՀ, ք.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Երևան</w:t>
            </w: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, 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Նուբարաշեն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11փ.,21-26</w:t>
            </w:r>
            <w:r w:rsidRPr="00C76B70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</w:p>
          <w:p w:rsidR="008576AF" w:rsidRPr="00C76B70" w:rsidRDefault="008576AF" w:rsidP="001C345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84032D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gevorgyan.nersisyan@mail.ru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84032D" w:rsidRDefault="008576AF" w:rsidP="00C76B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ՀՀ</w:t>
            </w:r>
            <w:r w:rsidRPr="0084032D">
              <w:rPr>
                <w:rFonts w:ascii="GHEA Grapalat" w:hAnsi="GHEA Grapalat"/>
                <w:b/>
                <w:sz w:val="14"/>
                <w:szCs w:val="14"/>
              </w:rPr>
              <w:t>1930037369910100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84032D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00440841</w:t>
            </w:r>
          </w:p>
        </w:tc>
      </w:tr>
      <w:tr w:rsidR="008576AF" w:rsidRPr="009E4F81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84032D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A30999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6AF" w:rsidRPr="0084032D" w:rsidRDefault="008576AF" w:rsidP="003D3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84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76AF" w:rsidRPr="00A30999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167567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576AF" w:rsidRPr="00A30999" w:rsidTr="00DE6B34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576AF" w:rsidRPr="00167567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ՀՀ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167567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576AF" w:rsidRPr="00167567" w:rsidRDefault="008576AF" w:rsidP="009E4F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Շինարարական աշխատանքների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ձեռձբերման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նպատակով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հայտարարված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հայտարարությ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և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հրավեր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տեքստերը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lastRenderedPageBreak/>
              <w:t>հրապարակվել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էր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procurement.am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և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armeps.am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կայքերում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  <w:tr w:rsidR="008576AF" w:rsidRPr="00A30999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167567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8576AF" w:rsidRPr="00167567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576AF" w:rsidRPr="00A30999" w:rsidTr="00DE6B3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167567" w:rsidRDefault="008576AF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167567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գործընթացում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:</w:t>
            </w:r>
          </w:p>
        </w:tc>
      </w:tr>
      <w:tr w:rsidR="008576AF" w:rsidRPr="00A30999" w:rsidTr="00DE6B34">
        <w:trPr>
          <w:trHeight w:val="288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6AF" w:rsidRPr="00167567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576AF" w:rsidRPr="00BF7713" w:rsidTr="00DE6B34">
        <w:trPr>
          <w:trHeight w:val="864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167567" w:rsidRDefault="008576AF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167567">
              <w:rPr>
                <w:rFonts w:ascii="GHEA Grapalat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գործընթացում բողոքներ չեն եղել</w:t>
            </w:r>
          </w:p>
          <w:p w:rsidR="008576AF" w:rsidRPr="00BF7713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27"/>
        </w:trPr>
        <w:tc>
          <w:tcPr>
            <w:tcW w:w="11380" w:type="dxa"/>
            <w:gridSpan w:val="49"/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76AF" w:rsidRPr="00BF7713" w:rsidTr="00DE6B3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576AF" w:rsidRPr="00BF7713" w:rsidTr="00DE6B3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8576AF" w:rsidRPr="0084032D" w:rsidRDefault="008576AF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Կարինե Ղահրամանյան</w:t>
            </w:r>
          </w:p>
        </w:tc>
        <w:tc>
          <w:tcPr>
            <w:tcW w:w="3656" w:type="dxa"/>
            <w:gridSpan w:val="21"/>
            <w:shd w:val="clear" w:color="auto" w:fill="auto"/>
            <w:vAlign w:val="center"/>
          </w:tcPr>
          <w:p w:rsidR="008576AF" w:rsidRPr="0084032D" w:rsidRDefault="008576AF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094809019</w:t>
            </w:r>
          </w:p>
        </w:tc>
        <w:tc>
          <w:tcPr>
            <w:tcW w:w="4613" w:type="dxa"/>
            <w:gridSpan w:val="16"/>
            <w:shd w:val="clear" w:color="auto" w:fill="auto"/>
            <w:vAlign w:val="center"/>
          </w:tcPr>
          <w:p w:rsidR="008576AF" w:rsidRPr="00F00DB5" w:rsidRDefault="008576AF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kara-hayk1984@inbox.ru</w:t>
            </w:r>
          </w:p>
        </w:tc>
      </w:tr>
    </w:tbl>
    <w:p w:rsidR="000938CA" w:rsidRDefault="000938CA" w:rsidP="000938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38CA" w:rsidRDefault="000938CA" w:rsidP="000938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00DB5">
        <w:rPr>
          <w:rFonts w:ascii="GHEA Grapalat" w:hAnsi="GHEA Grapalat"/>
          <w:sz w:val="20"/>
          <w:lang w:val="af-ZA"/>
        </w:rPr>
        <w:t xml:space="preserve"> Քաջարանի համայնքապետարան</w:t>
      </w:r>
    </w:p>
    <w:p w:rsidR="000938CA" w:rsidRPr="00BA5C97" w:rsidRDefault="000938CA" w:rsidP="000938C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38CA" w:rsidRPr="00365437" w:rsidRDefault="000938CA" w:rsidP="000938C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B4864" w:rsidRDefault="008B4864"/>
    <w:p w:rsidR="008B4864" w:rsidRDefault="008B4864" w:rsidP="008B4864"/>
    <w:p w:rsidR="008B4864" w:rsidRDefault="008B4864" w:rsidP="008B486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B4864" w:rsidRDefault="008B4864" w:rsidP="008B4864">
      <w:pPr>
        <w:jc w:val="right"/>
      </w:pPr>
    </w:p>
    <w:sectPr w:rsidR="008B4864" w:rsidSect="00C07487">
      <w:footerReference w:type="even" r:id="rId6"/>
      <w:footerReference w:type="default" r:id="rId7"/>
      <w:pgSz w:w="11906" w:h="16838"/>
      <w:pgMar w:top="44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44" w:rsidRDefault="009F7744" w:rsidP="000938CA">
      <w:pPr>
        <w:spacing w:after="0" w:line="240" w:lineRule="auto"/>
      </w:pPr>
      <w:r>
        <w:separator/>
      </w:r>
    </w:p>
  </w:endnote>
  <w:endnote w:type="continuationSeparator" w:id="1">
    <w:p w:rsidR="009F7744" w:rsidRDefault="009F7744" w:rsidP="0009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4" w:rsidRDefault="004E067A" w:rsidP="003D31D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7B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7BC4" w:rsidRDefault="006B7BC4" w:rsidP="003D31D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4" w:rsidRDefault="006B7BC4" w:rsidP="003D31D9">
    <w:pPr>
      <w:pStyle w:val="a8"/>
      <w:framePr w:wrap="around" w:vAnchor="text" w:hAnchor="margin" w:xAlign="right" w:y="1"/>
      <w:rPr>
        <w:rStyle w:val="a7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  <w:r>
      <w:tab/>
    </w: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Pr="008B486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44" w:rsidRDefault="009F7744" w:rsidP="000938CA">
      <w:pPr>
        <w:spacing w:after="0" w:line="240" w:lineRule="auto"/>
      </w:pPr>
      <w:r>
        <w:separator/>
      </w:r>
    </w:p>
  </w:footnote>
  <w:footnote w:type="continuationSeparator" w:id="1">
    <w:p w:rsidR="009F7744" w:rsidRDefault="009F7744" w:rsidP="000938CA">
      <w:pPr>
        <w:spacing w:after="0" w:line="240" w:lineRule="auto"/>
      </w:pPr>
      <w:r>
        <w:continuationSeparator/>
      </w:r>
    </w:p>
  </w:footnote>
  <w:footnote w:id="2">
    <w:p w:rsidR="006B7BC4" w:rsidRPr="00541A77" w:rsidRDefault="006B7BC4" w:rsidP="000938C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B7BC4" w:rsidRPr="002D0BF6" w:rsidRDefault="006B7BC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7BC4" w:rsidRPr="002D0BF6" w:rsidRDefault="006B7BC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835C3" w:rsidRPr="00EB00B9" w:rsidRDefault="004835C3" w:rsidP="000938C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35C3" w:rsidRPr="00C868EC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76AF" w:rsidRPr="00871366" w:rsidRDefault="008576AF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576AF" w:rsidRPr="002D0BF6" w:rsidRDefault="008576AF" w:rsidP="000938C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8CA"/>
    <w:rsid w:val="00014F99"/>
    <w:rsid w:val="00065DB1"/>
    <w:rsid w:val="00082B1E"/>
    <w:rsid w:val="000938CA"/>
    <w:rsid w:val="000A5B5F"/>
    <w:rsid w:val="000B75DB"/>
    <w:rsid w:val="000D02C4"/>
    <w:rsid w:val="00123A5E"/>
    <w:rsid w:val="00154803"/>
    <w:rsid w:val="00154E48"/>
    <w:rsid w:val="00167567"/>
    <w:rsid w:val="001A6DD7"/>
    <w:rsid w:val="001B4FCB"/>
    <w:rsid w:val="001C3454"/>
    <w:rsid w:val="002A0379"/>
    <w:rsid w:val="002D4065"/>
    <w:rsid w:val="002F4D80"/>
    <w:rsid w:val="00326B41"/>
    <w:rsid w:val="00350C7A"/>
    <w:rsid w:val="003A0EFF"/>
    <w:rsid w:val="003D31D9"/>
    <w:rsid w:val="0040412E"/>
    <w:rsid w:val="00406C23"/>
    <w:rsid w:val="00417876"/>
    <w:rsid w:val="004224BE"/>
    <w:rsid w:val="00433863"/>
    <w:rsid w:val="00462E45"/>
    <w:rsid w:val="00464CB9"/>
    <w:rsid w:val="004835C3"/>
    <w:rsid w:val="004E067A"/>
    <w:rsid w:val="004F6405"/>
    <w:rsid w:val="00544B18"/>
    <w:rsid w:val="00546DC9"/>
    <w:rsid w:val="005E0CB7"/>
    <w:rsid w:val="00636A26"/>
    <w:rsid w:val="00644FEC"/>
    <w:rsid w:val="00695FF2"/>
    <w:rsid w:val="006B7BC4"/>
    <w:rsid w:val="006D154A"/>
    <w:rsid w:val="006D413C"/>
    <w:rsid w:val="006E3F7D"/>
    <w:rsid w:val="00766007"/>
    <w:rsid w:val="00773B46"/>
    <w:rsid w:val="00786DE5"/>
    <w:rsid w:val="007C73D7"/>
    <w:rsid w:val="0084032D"/>
    <w:rsid w:val="008576AF"/>
    <w:rsid w:val="008634AF"/>
    <w:rsid w:val="00870F3D"/>
    <w:rsid w:val="008838D1"/>
    <w:rsid w:val="0089419B"/>
    <w:rsid w:val="008B4864"/>
    <w:rsid w:val="008D28A9"/>
    <w:rsid w:val="00903F43"/>
    <w:rsid w:val="00937BEC"/>
    <w:rsid w:val="0095365B"/>
    <w:rsid w:val="0095546C"/>
    <w:rsid w:val="00964B1A"/>
    <w:rsid w:val="009A5EC8"/>
    <w:rsid w:val="009C0A67"/>
    <w:rsid w:val="009E4F81"/>
    <w:rsid w:val="009F1B37"/>
    <w:rsid w:val="009F7744"/>
    <w:rsid w:val="00A22F2F"/>
    <w:rsid w:val="00A30604"/>
    <w:rsid w:val="00A30999"/>
    <w:rsid w:val="00AA47D1"/>
    <w:rsid w:val="00AF24A1"/>
    <w:rsid w:val="00B42597"/>
    <w:rsid w:val="00C07487"/>
    <w:rsid w:val="00C26EDE"/>
    <w:rsid w:val="00C76B70"/>
    <w:rsid w:val="00CD0CDF"/>
    <w:rsid w:val="00CE23B4"/>
    <w:rsid w:val="00D16D6E"/>
    <w:rsid w:val="00D40D01"/>
    <w:rsid w:val="00D62BCD"/>
    <w:rsid w:val="00D64991"/>
    <w:rsid w:val="00D8060B"/>
    <w:rsid w:val="00D90B75"/>
    <w:rsid w:val="00DB2DC4"/>
    <w:rsid w:val="00DE6B34"/>
    <w:rsid w:val="00E12170"/>
    <w:rsid w:val="00E8505F"/>
    <w:rsid w:val="00EE7604"/>
    <w:rsid w:val="00F00DB5"/>
    <w:rsid w:val="00F34323"/>
    <w:rsid w:val="00F56B1E"/>
    <w:rsid w:val="00F66A46"/>
    <w:rsid w:val="00FA3B10"/>
    <w:rsid w:val="00FB4891"/>
    <w:rsid w:val="00FE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8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938C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0938C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0938C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0938C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938C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0938CA"/>
  </w:style>
  <w:style w:type="paragraph" w:styleId="a8">
    <w:name w:val="footer"/>
    <w:basedOn w:val="a"/>
    <w:link w:val="a9"/>
    <w:rsid w:val="00093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0938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0938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0938C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0938CA"/>
    <w:rPr>
      <w:vertAlign w:val="superscript"/>
    </w:rPr>
  </w:style>
  <w:style w:type="paragraph" w:styleId="ad">
    <w:name w:val="Normal (Web)"/>
    <w:basedOn w:val="a"/>
    <w:rsid w:val="0009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0938CA"/>
    <w:rPr>
      <w:b/>
      <w:bCs/>
    </w:rPr>
  </w:style>
  <w:style w:type="table" w:styleId="af">
    <w:name w:val="Table Grid"/>
    <w:basedOn w:val="a1"/>
    <w:uiPriority w:val="59"/>
    <w:rsid w:val="005E0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00DB5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8B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B4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4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2017-12-04T12:58:00Z</cp:lastPrinted>
  <dcterms:created xsi:type="dcterms:W3CDTF">2017-09-14T13:17:00Z</dcterms:created>
  <dcterms:modified xsi:type="dcterms:W3CDTF">2018-10-18T08:44:00Z</dcterms:modified>
</cp:coreProperties>
</file>