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386E6B" w:rsidRDefault="0022631D" w:rsidP="00AC663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386E6B" w:rsidRDefault="0022631D" w:rsidP="00AC663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86E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386E6B" w:rsidRDefault="0022631D" w:rsidP="00AC6633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86E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386E6B" w:rsidRDefault="00AC6633" w:rsidP="00AC6633">
      <w:pPr>
        <w:pBdr>
          <w:bottom w:val="single" w:sz="4" w:space="1" w:color="auto"/>
        </w:pBd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&lt;&lt;Վանաձորի բժշկական կենտրոն&gt;&gt;ՓԲԸ-ն</w:t>
      </w:r>
      <w:r w:rsidR="0022631D"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 </w:t>
      </w:r>
      <w:r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ք Վանաձոր </w:t>
      </w:r>
      <w:r w:rsidRPr="00386E6B">
        <w:rPr>
          <w:rFonts w:ascii="Sylfaen" w:hAnsi="Sylfaen"/>
          <w:sz w:val="20"/>
          <w:lang w:val="hy-AM"/>
        </w:rPr>
        <w:t>Գ</w:t>
      </w:r>
      <w:r w:rsidRPr="00386E6B">
        <w:rPr>
          <w:rFonts w:ascii="Sylfaen" w:eastAsia="MS Mincho" w:hAnsi="MS Mincho" w:cs="MS Mincho"/>
          <w:sz w:val="20"/>
          <w:lang w:val="hy-AM"/>
        </w:rPr>
        <w:t>․</w:t>
      </w:r>
      <w:r w:rsidRPr="00386E6B">
        <w:rPr>
          <w:rFonts w:ascii="Sylfaen" w:hAnsi="Sylfaen" w:cs="Sylfaen"/>
          <w:sz w:val="20"/>
          <w:lang w:val="hy-AM"/>
        </w:rPr>
        <w:t>Նժդեհի</w:t>
      </w:r>
      <w:r w:rsidRPr="00386E6B">
        <w:rPr>
          <w:rFonts w:ascii="Sylfaen" w:hAnsi="Sylfaen"/>
          <w:sz w:val="20"/>
          <w:lang w:val="hy-AM"/>
        </w:rPr>
        <w:t xml:space="preserve"> 2/42 </w:t>
      </w:r>
      <w:r w:rsidR="0022631D"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4B2776">
        <w:rPr>
          <w:rFonts w:ascii="Sylfaen" w:hAnsi="Sylfaen"/>
          <w:sz w:val="20"/>
          <w:szCs w:val="20"/>
          <w:lang w:val="hy-AM"/>
        </w:rPr>
        <w:t>մասնակի վերանորոգման</w:t>
      </w:r>
      <w:r w:rsidR="006C2E38" w:rsidRPr="008F7697">
        <w:rPr>
          <w:rFonts w:ascii="Sylfaen" w:hAnsi="Sylfaen"/>
          <w:sz w:val="20"/>
          <w:szCs w:val="20"/>
          <w:lang w:val="hy-AM"/>
        </w:rPr>
        <w:t xml:space="preserve">   </w:t>
      </w:r>
      <w:r w:rsidR="005603DA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աշխատանքների</w:t>
      </w:r>
      <w:r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C2E38">
        <w:rPr>
          <w:rFonts w:ascii="Sylfaen" w:eastAsia="Times New Roman" w:hAnsi="Sylfaen" w:cs="Sylfaen"/>
          <w:sz w:val="20"/>
          <w:szCs w:val="20"/>
          <w:lang w:val="hy-AM" w:eastAsia="ru-RU"/>
        </w:rPr>
        <w:t>ՎԲԿ-</w:t>
      </w:r>
      <w:r w:rsidR="003D69A2">
        <w:rPr>
          <w:rFonts w:ascii="Sylfaen" w:eastAsia="Times New Roman" w:hAnsi="Sylfaen" w:cs="Sylfaen"/>
          <w:sz w:val="20"/>
          <w:szCs w:val="20"/>
          <w:lang w:val="hy-AM" w:eastAsia="ru-RU"/>
        </w:rPr>
        <w:t>ԳՀԱՇՁԲ</w:t>
      </w:r>
      <w:r w:rsidR="005603DA">
        <w:rPr>
          <w:rFonts w:ascii="Sylfaen" w:eastAsia="Times New Roman" w:hAnsi="Sylfaen" w:cs="Sylfaen"/>
          <w:sz w:val="20"/>
          <w:szCs w:val="20"/>
          <w:lang w:val="hy-AM" w:eastAsia="ru-RU"/>
        </w:rPr>
        <w:t>-</w:t>
      </w:r>
      <w:r w:rsidR="004B2776">
        <w:rPr>
          <w:rFonts w:ascii="Sylfaen" w:eastAsia="Times New Roman" w:hAnsi="Sylfaen" w:cs="Sylfaen"/>
          <w:sz w:val="20"/>
          <w:szCs w:val="20"/>
          <w:lang w:val="af-ZA" w:eastAsia="ru-RU"/>
        </w:rPr>
        <w:t>25/23</w:t>
      </w:r>
      <w:r w:rsidRPr="00386E6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5603D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386E6B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386E6B" w:rsidRDefault="0022631D" w:rsidP="00AC663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215"/>
        <w:gridCol w:w="1058"/>
        <w:gridCol w:w="146"/>
        <w:gridCol w:w="144"/>
        <w:gridCol w:w="495"/>
        <w:gridCol w:w="284"/>
        <w:gridCol w:w="6"/>
        <w:gridCol w:w="572"/>
        <w:gridCol w:w="254"/>
        <w:gridCol w:w="18"/>
        <w:gridCol w:w="190"/>
        <w:gridCol w:w="94"/>
        <w:gridCol w:w="509"/>
        <w:gridCol w:w="8"/>
        <w:gridCol w:w="170"/>
        <w:gridCol w:w="730"/>
        <w:gridCol w:w="295"/>
        <w:gridCol w:w="67"/>
        <w:gridCol w:w="14"/>
        <w:gridCol w:w="616"/>
        <w:gridCol w:w="107"/>
        <w:gridCol w:w="177"/>
        <w:gridCol w:w="10"/>
        <w:gridCol w:w="154"/>
        <w:gridCol w:w="273"/>
        <w:gridCol w:w="459"/>
        <w:gridCol w:w="39"/>
        <w:gridCol w:w="636"/>
        <w:gridCol w:w="234"/>
        <w:gridCol w:w="186"/>
        <w:gridCol w:w="135"/>
        <w:gridCol w:w="120"/>
        <w:gridCol w:w="1439"/>
        <w:gridCol w:w="376"/>
      </w:tblGrid>
      <w:tr w:rsidR="0022631D" w:rsidRPr="00386E6B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386E6B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86E6B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6633" w:rsidRPr="00386E6B" w:rsidTr="00A4551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C6633" w:rsidRPr="00386E6B" w:rsidRDefault="00AC6633" w:rsidP="00A4551B">
            <w:pPr>
              <w:jc w:val="right"/>
              <w:rPr>
                <w:rFonts w:ascii="Arial LatArm" w:hAnsi="Arial LatArm" w:cs="Arial CYR"/>
                <w:sz w:val="18"/>
                <w:szCs w:val="18"/>
              </w:rPr>
            </w:pPr>
            <w:r w:rsidRPr="00386E6B">
              <w:rPr>
                <w:rFonts w:ascii="Arial LatArm" w:hAnsi="Arial LatArm" w:cs="Arial CYR"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6633" w:rsidRPr="00386E6B" w:rsidRDefault="004B2776" w:rsidP="00A4551B">
            <w:pPr>
              <w:rPr>
                <w:rFonts w:ascii="Arial LatArm" w:hAnsi="Arial LatArm" w:cs="Arial CYR"/>
                <w:sz w:val="18"/>
                <w:szCs w:val="18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Մասնակի վերանորոգման</w:t>
            </w:r>
            <w:r w:rsidR="005603D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աշխատանքների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33" w:rsidRPr="005603DA" w:rsidRDefault="005603DA" w:rsidP="00A4551B">
            <w:pPr>
              <w:jc w:val="right"/>
              <w:rPr>
                <w:rFonts w:ascii="Arial LatArm" w:hAnsi="Arial LatArm" w:cs="Arial CYR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դրա</w:t>
            </w:r>
            <w:r w:rsidRPr="00386E6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33" w:rsidRPr="005603DA" w:rsidRDefault="005603DA" w:rsidP="00A4551B">
            <w:pPr>
              <w:jc w:val="right"/>
              <w:rPr>
                <w:rFonts w:ascii="Sylfaen" w:hAnsi="Sylfaen" w:cs="Arial CYR"/>
                <w:sz w:val="18"/>
                <w:szCs w:val="18"/>
                <w:lang w:val="hy-AM"/>
              </w:rPr>
            </w:pPr>
            <w:r>
              <w:rPr>
                <w:rFonts w:ascii="Sylfaen" w:hAnsi="Sylfaen" w:cs="Arial CYR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33" w:rsidRPr="005603DA" w:rsidRDefault="005603DA" w:rsidP="00A4551B">
            <w:pPr>
              <w:jc w:val="right"/>
              <w:rPr>
                <w:rFonts w:ascii="Sylfaen" w:hAnsi="Sylfaen" w:cs="Arial CYR"/>
                <w:sz w:val="18"/>
                <w:szCs w:val="18"/>
                <w:lang w:val="hy-AM"/>
              </w:rPr>
            </w:pPr>
            <w:r>
              <w:rPr>
                <w:rFonts w:ascii="Sylfaen" w:hAnsi="Sylfaen" w:cs="Arial CYR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33" w:rsidRPr="004B2776" w:rsidRDefault="004B2776">
            <w:pPr>
              <w:jc w:val="right"/>
              <w:rPr>
                <w:rFonts w:asciiTheme="minorHAnsi" w:hAnsiTheme="minorHAnsi" w:cs="Arial CYR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Arial CYR"/>
                <w:sz w:val="18"/>
                <w:szCs w:val="18"/>
                <w:lang w:val="hy-AM"/>
              </w:rPr>
              <w:t>19456370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633" w:rsidRPr="004B2776" w:rsidRDefault="004B2776">
            <w:pPr>
              <w:jc w:val="right"/>
              <w:rPr>
                <w:rFonts w:asciiTheme="minorHAnsi" w:hAnsiTheme="minorHAnsi" w:cs="Arial CYR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="Arial CYR"/>
                <w:sz w:val="18"/>
                <w:szCs w:val="18"/>
                <w:lang w:val="hy-AM"/>
              </w:rPr>
              <w:t>19456370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6633" w:rsidRPr="005603DA" w:rsidRDefault="005603DA">
            <w:pPr>
              <w:rPr>
                <w:rFonts w:ascii="Sylfaen" w:hAnsi="Sylfaen" w:cs="Arial CYR"/>
                <w:sz w:val="16"/>
                <w:szCs w:val="16"/>
                <w:lang w:val="hy-AM"/>
              </w:rPr>
            </w:pPr>
            <w:r w:rsidRPr="005603DA">
              <w:rPr>
                <w:rFonts w:ascii="Sylfaen" w:hAnsi="Sylfaen" w:cs="Arial CYR"/>
                <w:sz w:val="16"/>
                <w:szCs w:val="16"/>
                <w:lang w:val="hy-AM"/>
              </w:rPr>
              <w:t>Հա</w:t>
            </w:r>
            <w:r w:rsidRPr="005603DA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</w:t>
            </w:r>
            <w:r w:rsidRPr="005603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աձայն նախահաշվի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6633" w:rsidRPr="005603DA" w:rsidRDefault="005603DA">
            <w:pPr>
              <w:rPr>
                <w:rFonts w:ascii="Arial LatArm" w:hAnsi="Arial LatArm" w:cs="Arial CYR"/>
                <w:sz w:val="16"/>
                <w:szCs w:val="16"/>
              </w:rPr>
            </w:pPr>
            <w:r w:rsidRPr="005603DA">
              <w:rPr>
                <w:rFonts w:ascii="Sylfaen" w:hAnsi="Sylfaen" w:cs="Arial CYR"/>
                <w:sz w:val="16"/>
                <w:szCs w:val="16"/>
                <w:lang w:val="hy-AM"/>
              </w:rPr>
              <w:t>Հա</w:t>
            </w:r>
            <w:r w:rsidRPr="005603DA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</w:t>
            </w:r>
            <w:r w:rsidRPr="005603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աձայն նախահաշվի</w:t>
            </w:r>
          </w:p>
        </w:tc>
      </w:tr>
      <w:tr w:rsidR="0022631D" w:rsidRPr="00386E6B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A4551B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Sylfaen" w:hAnsi="Sylfaen"/>
                <w:b/>
                <w:sz w:val="14"/>
                <w:szCs w:val="14"/>
                <w:lang w:val="hy-AM"/>
              </w:rPr>
              <w:t>,,Գնումների մասին,, ՀՀ օրենքի 18-րդ հոդվածի 1-ին կետի  3-րդ մաս</w:t>
            </w:r>
          </w:p>
        </w:tc>
      </w:tr>
      <w:tr w:rsidR="0022631D" w:rsidRPr="00386E6B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BC5FF4" w:rsidP="006C2E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D6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1/08/2025</w:t>
            </w:r>
            <w:r w:rsidR="00A4551B"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86E6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386E6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505" w:rsidRPr="00386E6B" w:rsidTr="00E34505">
        <w:trPr>
          <w:gridAfter w:val="1"/>
          <w:wAfter w:w="376" w:type="dxa"/>
          <w:trHeight w:val="605"/>
        </w:trPr>
        <w:tc>
          <w:tcPr>
            <w:tcW w:w="4174" w:type="dxa"/>
            <w:gridSpan w:val="12"/>
            <w:vMerge w:val="restart"/>
            <w:shd w:val="clear" w:color="auto" w:fill="auto"/>
            <w:vAlign w:val="center"/>
          </w:tcPr>
          <w:p w:rsidR="00E34505" w:rsidRPr="00386E6B" w:rsidRDefault="00E34505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662" w:type="dxa"/>
            <w:gridSpan w:val="23"/>
            <w:shd w:val="clear" w:color="auto" w:fill="auto"/>
            <w:vAlign w:val="center"/>
          </w:tcPr>
          <w:p w:rsidR="00E34505" w:rsidRPr="00386E6B" w:rsidRDefault="00E34505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34505" w:rsidRPr="00386E6B" w:rsidTr="00E34505">
        <w:trPr>
          <w:gridAfter w:val="24"/>
          <w:wAfter w:w="7038" w:type="dxa"/>
          <w:trHeight w:val="365"/>
        </w:trPr>
        <w:tc>
          <w:tcPr>
            <w:tcW w:w="4174" w:type="dxa"/>
            <w:gridSpan w:val="12"/>
            <w:vMerge/>
            <w:shd w:val="clear" w:color="auto" w:fill="auto"/>
            <w:vAlign w:val="center"/>
          </w:tcPr>
          <w:p w:rsidR="00E34505" w:rsidRPr="00386E6B" w:rsidRDefault="00E34505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4505" w:rsidRPr="00386E6B" w:rsidTr="00E34505">
        <w:trPr>
          <w:gridAfter w:val="1"/>
          <w:wAfter w:w="376" w:type="dxa"/>
          <w:trHeight w:val="83"/>
        </w:trPr>
        <w:tc>
          <w:tcPr>
            <w:tcW w:w="10836" w:type="dxa"/>
            <w:gridSpan w:val="35"/>
            <w:shd w:val="clear" w:color="auto" w:fill="auto"/>
            <w:vAlign w:val="center"/>
          </w:tcPr>
          <w:tbl>
            <w:tblPr>
              <w:tblpPr w:leftFromText="180" w:rightFromText="180" w:vertAnchor="text" w:tblpY="1"/>
              <w:tblOverlap w:val="never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2942"/>
              <w:gridCol w:w="1797"/>
              <w:gridCol w:w="1701"/>
              <w:gridCol w:w="1296"/>
              <w:gridCol w:w="2106"/>
            </w:tblGrid>
            <w:tr w:rsidR="003D69A2" w:rsidRPr="001C2207" w:rsidTr="00FC0683">
              <w:trPr>
                <w:trHeight w:val="96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69A2" w:rsidRPr="008C1F22" w:rsidRDefault="003D69A2" w:rsidP="003D69A2">
                  <w:pPr>
                    <w:rPr>
                      <w:rFonts w:ascii="Sylfaen" w:hAnsi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8C1F22">
                    <w:rPr>
                      <w:b/>
                      <w:sz w:val="18"/>
                      <w:szCs w:val="18"/>
                      <w:lang w:val="af-ZA" w:eastAsia="ru-RU"/>
                    </w:rPr>
                    <w:t> </w:t>
                  </w:r>
                  <w:r w:rsidRPr="008C1F22">
                    <w:rPr>
                      <w:rFonts w:ascii="Sylfaen" w:hAnsi="Sylfaen"/>
                      <w:b/>
                      <w:sz w:val="18"/>
                      <w:szCs w:val="18"/>
                      <w:lang w:val="hy-AM" w:eastAsia="ru-RU"/>
                    </w:rPr>
                    <w:t>Չ/հ</w:t>
                  </w:r>
                </w:p>
              </w:tc>
              <w:tc>
                <w:tcPr>
                  <w:tcW w:w="29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69A2" w:rsidRPr="008C1F22" w:rsidRDefault="003D69A2" w:rsidP="003D69A2">
                  <w:pPr>
                    <w:rPr>
                      <w:rFonts w:ascii="Sylfaen" w:hAnsi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8C1F22">
                    <w:rPr>
                      <w:b/>
                      <w:sz w:val="18"/>
                      <w:szCs w:val="18"/>
                      <w:lang w:val="af-ZA" w:eastAsia="ru-RU"/>
                    </w:rPr>
                    <w:t> </w:t>
                  </w:r>
                  <w:r w:rsidRPr="008C1F22">
                    <w:rPr>
                      <w:rFonts w:ascii="Sylfaen" w:hAnsi="Sylfaen"/>
                      <w:b/>
                      <w:sz w:val="18"/>
                      <w:szCs w:val="18"/>
                      <w:lang w:val="hy-AM" w:eastAsia="ru-RU"/>
                    </w:rPr>
                    <w:t>Անվանումը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C1F22" w:rsidRDefault="003D69A2" w:rsidP="003D69A2">
                  <w:pPr>
                    <w:rPr>
                      <w:rFonts w:ascii="Sylfaen" w:hAnsi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8C1F22">
                    <w:rPr>
                      <w:rFonts w:ascii="Sylfaen" w:hAnsi="Sylfaen"/>
                      <w:b/>
                      <w:sz w:val="18"/>
                      <w:szCs w:val="18"/>
                      <w:lang w:val="hy-AM" w:eastAsia="ru-RU"/>
                    </w:rPr>
                    <w:t>Նախահաշվային գին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69A2" w:rsidRPr="008C1F22" w:rsidRDefault="003D69A2" w:rsidP="003D69A2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</w:pPr>
                </w:p>
                <w:p w:rsidR="003D69A2" w:rsidRPr="008C1F22" w:rsidRDefault="003D69A2" w:rsidP="003D69A2">
                  <w:pPr>
                    <w:rPr>
                      <w:b/>
                      <w:sz w:val="18"/>
                      <w:szCs w:val="18"/>
                      <w:lang w:val="ru-RU" w:eastAsia="ru-RU"/>
                    </w:rPr>
                  </w:pPr>
                  <w:r w:rsidRPr="008C1F22"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  <w:t>գինն առանց ԱԱՀ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69A2" w:rsidRPr="008C1F22" w:rsidRDefault="003D69A2" w:rsidP="003D69A2">
                  <w:pPr>
                    <w:rPr>
                      <w:b/>
                      <w:sz w:val="18"/>
                      <w:szCs w:val="18"/>
                      <w:lang w:val="ru-RU" w:eastAsia="ru-RU"/>
                    </w:rPr>
                  </w:pPr>
                  <w:r w:rsidRPr="008C1F22"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  <w:t>ԱԱՀ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69A2" w:rsidRPr="008C1F22" w:rsidRDefault="003D69A2" w:rsidP="003D69A2">
                  <w:pPr>
                    <w:rPr>
                      <w:b/>
                      <w:sz w:val="18"/>
                      <w:szCs w:val="18"/>
                      <w:lang w:val="ru-RU" w:eastAsia="ru-RU"/>
                    </w:rPr>
                  </w:pPr>
                  <w:r w:rsidRPr="008C1F22"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  <w:t>Ընդամենը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69A2" w:rsidRPr="00256FB4" w:rsidRDefault="003D69A2" w:rsidP="003D69A2">
                  <w:pPr>
                    <w:rPr>
                      <w:rFonts w:ascii="Arial CYR" w:hAnsi="Arial CYR" w:cs="Arial CYR"/>
                      <w:lang w:val="hy-AM"/>
                    </w:rPr>
                  </w:pPr>
                  <w:r w:rsidRPr="008F7697">
                    <w:rPr>
                      <w:rFonts w:ascii="Sylfaen" w:hAnsi="Sylfaen"/>
                    </w:rPr>
                    <w:t>մ</w:t>
                  </w:r>
                  <w:r>
                    <w:rPr>
                      <w:rFonts w:ascii="Sylfaen" w:hAnsi="Sylfaen"/>
                      <w:lang w:val="hy-AM"/>
                    </w:rPr>
                    <w:t>ասնակի վերանորոգ</w:t>
                  </w:r>
                  <w:r w:rsidRPr="008F7697">
                    <w:rPr>
                      <w:rFonts w:ascii="Sylfaen" w:hAnsi="Sylfaen"/>
                    </w:rPr>
                    <w:t>մ</w:t>
                  </w:r>
                  <w:r w:rsidRPr="008F7697">
                    <w:rPr>
                      <w:rFonts w:ascii="Sylfaen" w:hAnsi="Sylfaen"/>
                      <w:lang w:val="hy-AM"/>
                    </w:rPr>
                    <w:t xml:space="preserve">ան </w:t>
                  </w:r>
                  <w:proofErr w:type="spellStart"/>
                  <w:r w:rsidRPr="008F7697">
                    <w:rPr>
                      <w:rFonts w:ascii="Sylfaen" w:hAnsi="Sylfaen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Sylfaen" w:hAnsi="Sylfaen" w:cs="Arial CYR"/>
                      <w:b/>
                      <w:lang w:val="hy-AM"/>
                    </w:rPr>
                  </w:pPr>
                  <w: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</w:rPr>
                    <w:t>19456370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69A2" w:rsidRPr="001C00EE" w:rsidRDefault="003D69A2" w:rsidP="003D69A2">
                  <w:pPr>
                    <w:jc w:val="right"/>
                    <w:rPr>
                      <w:rFonts w:ascii="Sylfaen" w:hAnsi="Sylfaen" w:cs="Arial CYR"/>
                      <w:lang w:val="hy-AM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69A2" w:rsidRPr="001C00EE" w:rsidRDefault="003D69A2" w:rsidP="003D69A2">
                  <w:pPr>
                    <w:jc w:val="right"/>
                    <w:rPr>
                      <w:rFonts w:ascii="Sylfaen" w:hAnsi="Sylfaen"/>
                      <w:lang w:val="hy-AM" w:eastAsia="ru-RU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69A2" w:rsidRPr="001C00EE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69A2" w:rsidRPr="008F7697" w:rsidRDefault="003D69A2" w:rsidP="003D69A2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&lt;&lt;Նո</w:t>
                  </w:r>
                  <w:r w:rsidRPr="00697756">
                    <w:rPr>
                      <w:rFonts w:ascii="Sylfaen" w:hAnsi="Sylfaen" w:cs="Sylfaen"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lang w:val="hy-AM"/>
                    </w:rPr>
                    <w:t>ինգ&gt;&gt;</w:t>
                  </w:r>
                  <w:r w:rsidRPr="001C2207">
                    <w:rPr>
                      <w:rFonts w:ascii="Sylfaen" w:hAnsi="Sylfaen" w:cs="Sylfaen"/>
                      <w:lang w:val="hy-AM"/>
                    </w:rPr>
                    <w:t>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13970850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2794170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16765020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69A2" w:rsidRPr="008F7697" w:rsidRDefault="003D69A2" w:rsidP="003D69A2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&lt;&lt;ԱՇ-ԳՈԳ&gt;&gt;ՍՊԸ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14108333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2821667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16930000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lastRenderedPageBreak/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F7697" w:rsidRDefault="003D69A2" w:rsidP="003D69A2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&lt;&lt;Հարություն և Արգիշտի&gt;&gt;ՍՊԸ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11759200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2351840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14111040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F7697" w:rsidRDefault="003D69A2" w:rsidP="003D69A2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&lt;&lt;Ոփյանշին&gt;&gt;ՍՊԸ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highlight w:val="yellow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highlight w:val="yellow"/>
                      <w:lang w:val="hy-AM"/>
                    </w:rPr>
                    <w:t>11230673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highlight w:val="yellow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highlight w:val="yellow"/>
                      <w:lang w:val="hy-AM" w:eastAsia="ru-RU"/>
                    </w:rPr>
                    <w:t>2246135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highlight w:val="yellow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highlight w:val="yellow"/>
                      <w:lang w:val="hy-AM" w:eastAsia="ru-RU"/>
                    </w:rPr>
                    <w:t>13476802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F7697" w:rsidRDefault="003D69A2" w:rsidP="003D69A2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&lt;&lt;Վանյան և Հովսեփյան&gt;&gt;ՍՊԸ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11995000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2399000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14394000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F7697" w:rsidRDefault="003D69A2" w:rsidP="003D69A2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</w:t>
                  </w:r>
                  <w:r w:rsidRPr="00697756">
                    <w:rPr>
                      <w:rFonts w:ascii="Arial Armenian" w:hAnsi="Arial Armenian"/>
                      <w:lang w:val="hy-AM"/>
                    </w:rPr>
                    <w:t xml:space="preserve"> Ø</w:t>
                  </w:r>
                  <w:r>
                    <w:rPr>
                      <w:rFonts w:ascii="Sylfaen" w:hAnsi="Sylfaen"/>
                      <w:lang w:val="hy-AM"/>
                    </w:rPr>
                    <w:t>ուրադյան Շին 86&gt;&gt;ՍՊԸ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15016557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3003311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18019868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&lt;&lt;Նոր Գրուպ&gt;&gt;ՍՊԸ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14268000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2853600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17121600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&lt;&lt;Ավան-Շին&gt;&gt;ՍՊԸ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18000000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18000000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 w:rsidRPr="00D81F46">
                    <w:rPr>
                      <w:rFonts w:ascii="Sylfaen" w:hAnsi="Sylfaen" w:cs="Sylfaen"/>
                      <w:lang w:val="hy-AM"/>
                    </w:rPr>
                    <w:t>&lt;&lt;Լի</w:t>
                  </w:r>
                  <w:proofErr w:type="spellStart"/>
                  <w:r w:rsidRPr="00D81F46">
                    <w:rPr>
                      <w:rFonts w:ascii="Sylfaen" w:hAnsi="Sylfaen"/>
                    </w:rPr>
                    <w:t>մպիեզա</w:t>
                  </w:r>
                  <w:proofErr w:type="spellEnd"/>
                  <w:r w:rsidRPr="00D81F46">
                    <w:rPr>
                      <w:rFonts w:ascii="Sylfaen" w:hAnsi="Sylfaen"/>
                    </w:rPr>
                    <w:t>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16000000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3200000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19200000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</w:t>
                  </w:r>
                  <w:r w:rsidRPr="001C2207">
                    <w:rPr>
                      <w:rFonts w:ascii="Sylfaen" w:hAnsi="Sylfaen" w:cs="Sylfaen"/>
                      <w:b/>
                      <w:bCs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b/>
                      <w:bCs/>
                      <w:lang w:val="hy-AM"/>
                    </w:rPr>
                    <w:t>ոնարխ-7&gt;&gt;ՍՊԸ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14385010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2877002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17262012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&lt;&lt;Հոսիկար Շին&gt;&gt;ՍՊԸ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15240000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3048000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18288000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 w:rsidRPr="004A3B5D">
                    <w:rPr>
                      <w:rFonts w:ascii="Sylfaen" w:hAnsi="Sylfaen" w:cs="Sylfaen"/>
                      <w:lang w:val="hy-AM"/>
                    </w:rPr>
                    <w:t>&lt;&lt;Պապ և Դավիթ&gt;&gt;ՍՊԸ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14268000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2853600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17121600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&lt;&lt;Արա</w:t>
                  </w:r>
                  <w:proofErr w:type="spellStart"/>
                  <w:r w:rsidRPr="001C2207">
                    <w:rPr>
                      <w:rFonts w:ascii="Sylfaen" w:hAnsi="Sylfaen"/>
                    </w:rPr>
                    <w:t>մ</w:t>
                  </w:r>
                  <w:r>
                    <w:rPr>
                      <w:rFonts w:ascii="Sylfaen" w:hAnsi="Sylfaen"/>
                    </w:rPr>
                    <w:t>յաններ</w:t>
                  </w:r>
                  <w:proofErr w:type="spellEnd"/>
                  <w:r>
                    <w:rPr>
                      <w:rFonts w:ascii="Sylfaen" w:hAnsi="Sylfaen"/>
                    </w:rPr>
                    <w:t>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12050000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2410000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14460000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&lt;&lt;Ռիգ&gt;&gt;ՍՊԸ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12270000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2454000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14724000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&lt;&lt;Վենկո Ալտեկո&gt;&gt;ՍՊԸ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15480000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3096000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18576000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lastRenderedPageBreak/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&lt;&lt;Սունս Ա</w:t>
                  </w:r>
                  <w:proofErr w:type="spellStart"/>
                  <w:r w:rsidRPr="001C2207">
                    <w:rPr>
                      <w:rFonts w:ascii="Sylfaen" w:hAnsi="Sylfaen"/>
                    </w:rPr>
                    <w:t>մ</w:t>
                  </w:r>
                  <w:r>
                    <w:rPr>
                      <w:rFonts w:ascii="Sylfaen" w:hAnsi="Sylfaen"/>
                    </w:rPr>
                    <w:t>իլ</w:t>
                  </w:r>
                  <w:proofErr w:type="spellEnd"/>
                  <w:r>
                    <w:rPr>
                      <w:rFonts w:ascii="Sylfaen" w:hAnsi="Sylfaen"/>
                    </w:rPr>
                    <w:t>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13975000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2795000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16770000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&lt;&lt;Ջի Էլ Թի&gt;&gt;ՍՊԸ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14968333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2993666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17961999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&lt;&lt;Ֆասթ Տրանսպորտ&gt;&gt;ՍՊԸ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15733333,33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3146666,67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18880000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&lt;&lt;Շին կո</w:t>
                  </w:r>
                  <w:proofErr w:type="spellStart"/>
                  <w:r w:rsidRPr="001C2207">
                    <w:rPr>
                      <w:rFonts w:ascii="Sylfaen" w:hAnsi="Sylfaen"/>
                    </w:rPr>
                    <w:t>մ</w:t>
                  </w:r>
                  <w:r>
                    <w:rPr>
                      <w:rFonts w:ascii="Sylfaen" w:hAnsi="Sylfaen"/>
                    </w:rPr>
                    <w:t>պլեքս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Գրուպ</w:t>
                  </w:r>
                  <w:proofErr w:type="spellEnd"/>
                  <w:r>
                    <w:rPr>
                      <w:rFonts w:ascii="Sylfaen" w:hAnsi="Sylfaen"/>
                    </w:rPr>
                    <w:t>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12166000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2433200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14599200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</w:t>
                  </w:r>
                  <w:r w:rsidRPr="001C2207">
                    <w:rPr>
                      <w:rFonts w:ascii="Sylfaen" w:hAnsi="Sylfaen" w:cs="Sylfaen"/>
                      <w:b/>
                      <w:bCs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lang w:val="hy-AM"/>
                    </w:rPr>
                    <w:t>իկարտ Շին&gt;&gt;ՍՊԸ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12743000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2548600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15291600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</w:t>
                  </w:r>
                  <w:r w:rsidRPr="001C2207">
                    <w:rPr>
                      <w:rFonts w:ascii="Sylfaen" w:hAnsi="Sylfaen" w:cs="Sylfaen"/>
                      <w:b/>
                      <w:bCs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b/>
                      <w:bCs/>
                      <w:lang w:val="hy-AM"/>
                    </w:rPr>
                    <w:t>Վ-Կոնստրաքշն&gt;&gt;ՍՊԸ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15208333,333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3041666,666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18250000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&lt;&lt;ԱՐՍՏՈՆ&gt;&gt;ՍՊԸ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15721000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3144200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18865200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&lt;&lt;ԼԻ</w:t>
                  </w:r>
                  <w:r w:rsidRPr="001C2207">
                    <w:rPr>
                      <w:rFonts w:ascii="Sylfaen" w:hAnsi="Sylfaen" w:cs="Sylfaen"/>
                      <w:b/>
                      <w:bCs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b/>
                      <w:bCs/>
                      <w:lang w:val="hy-AM"/>
                    </w:rPr>
                    <w:t>ԱՐ&gt;&gt;ՍՊԸ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15000000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15000000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&lt;&lt;ՍԻ</w:t>
                  </w:r>
                  <w:r w:rsidRPr="001C2207">
                    <w:rPr>
                      <w:rFonts w:ascii="Sylfaen" w:hAnsi="Sylfaen" w:cs="Sylfaen"/>
                      <w:b/>
                      <w:bCs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b/>
                      <w:bCs/>
                      <w:lang w:val="hy-AM"/>
                    </w:rPr>
                    <w:t>Ա-ՇԻՆ&gt;&gt;ՍՊԸ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12788034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2557607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15345641</w:t>
                  </w:r>
                </w:p>
              </w:tc>
            </w:tr>
            <w:tr w:rsidR="003D69A2" w:rsidRPr="001C2207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&lt;&lt;Է</w:t>
                  </w:r>
                  <w:r w:rsidRPr="001C2207">
                    <w:rPr>
                      <w:rFonts w:ascii="Sylfaen" w:hAnsi="Sylfaen" w:cs="Sylfaen"/>
                      <w:b/>
                      <w:bCs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b/>
                      <w:bCs/>
                      <w:lang w:val="hy-AM"/>
                    </w:rPr>
                    <w:t>-ԷՅ&gt;&gt;ՍՊԸ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</w:pPr>
                  <w:r w:rsidRPr="003D13E5">
                    <w:rPr>
                      <w:rFonts w:ascii="Sylfaen" w:hAnsi="Sylfaen" w:cs="Arial CYR"/>
                      <w:sz w:val="18"/>
                      <w:szCs w:val="18"/>
                      <w:lang w:val="hy-AM"/>
                    </w:rPr>
                    <w:t>12624166,67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right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2524833,33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3D13E5" w:rsidRDefault="003D69A2" w:rsidP="003D69A2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</w:pPr>
                  <w:r w:rsidRPr="003D13E5">
                    <w:rPr>
                      <w:rFonts w:ascii="Sylfaen" w:hAnsi="Sylfaen"/>
                      <w:sz w:val="18"/>
                      <w:szCs w:val="18"/>
                      <w:lang w:val="hy-AM" w:eastAsia="ru-RU"/>
                    </w:rPr>
                    <w:t>15149000</w:t>
                  </w:r>
                </w:p>
              </w:tc>
            </w:tr>
            <w:tr w:rsidR="003D69A2" w:rsidRPr="00EA722F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&lt;&lt;ԷՆԵՐԳՈ ՍՎՅԱԶ ՊՐՈ</w:t>
                  </w:r>
                  <w:r w:rsidRPr="001C2207">
                    <w:rPr>
                      <w:rFonts w:ascii="Sylfaen" w:hAnsi="Sylfaen" w:cs="Sylfaen"/>
                      <w:b/>
                      <w:bCs/>
                      <w:lang w:val="hy-AM"/>
                    </w:rPr>
                    <w:t>Մ</w:t>
                  </w:r>
                  <w:r>
                    <w:rPr>
                      <w:rFonts w:ascii="Sylfaen" w:hAnsi="Sylfaen" w:cs="Sylfaen"/>
                      <w:b/>
                      <w:bCs/>
                      <w:lang w:val="hy-AM"/>
                    </w:rPr>
                    <w:t xml:space="preserve"> ՍՏՐՈՅ&gt;&gt;ՍՊԸ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Default="003D69A2" w:rsidP="003D69A2">
                  <w:pPr>
                    <w:jc w:val="right"/>
                    <w:rPr>
                      <w:rFonts w:ascii="Sylfaen" w:hAnsi="Sylfaen" w:cs="Arial CYR"/>
                      <w:lang w:val="hy-AM"/>
                    </w:rPr>
                  </w:pPr>
                  <w:r>
                    <w:rPr>
                      <w:rFonts w:ascii="Sylfaen" w:hAnsi="Sylfaen" w:cs="Arial CYR"/>
                      <w:lang w:val="hy-AM"/>
                    </w:rPr>
                    <w:t>14690000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Default="003D69A2" w:rsidP="003D69A2">
                  <w:pPr>
                    <w:jc w:val="right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2938000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17628000</w:t>
                  </w:r>
                </w:p>
              </w:tc>
            </w:tr>
            <w:tr w:rsidR="003D69A2" w:rsidRPr="00EA722F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Default="003D69A2" w:rsidP="003D69A2">
                  <w:pPr>
                    <w:rPr>
                      <w:rFonts w:ascii="Sylfaen" w:hAnsi="Sylfaen" w:cs="Sylfaen"/>
                      <w:lang w:val="hy-AM"/>
                    </w:rPr>
                  </w:pPr>
                  <w:r>
                    <w:rPr>
                      <w:rFonts w:ascii="Sylfaen" w:hAnsi="Sylfaen" w:cs="Sylfaen"/>
                      <w:lang w:val="hy-AM"/>
                    </w:rPr>
                    <w:t>&lt;&lt;Էլիտ Ար</w:t>
                  </w:r>
                  <w:proofErr w:type="spellStart"/>
                  <w:r w:rsidRPr="001C2207">
                    <w:rPr>
                      <w:rFonts w:ascii="Sylfaen" w:hAnsi="Sylfaen" w:cs="GHEA Grapalat"/>
                      <w:b/>
                    </w:rPr>
                    <w:t>մ</w:t>
                  </w:r>
                  <w:r>
                    <w:rPr>
                      <w:rFonts w:ascii="Sylfaen" w:hAnsi="Sylfaen" w:cs="GHEA Grapalat"/>
                      <w:b/>
                    </w:rPr>
                    <w:t>ան</w:t>
                  </w:r>
                  <w:proofErr w:type="spellEnd"/>
                  <w:r>
                    <w:rPr>
                      <w:rFonts w:ascii="Sylfaen" w:hAnsi="Sylfaen" w:cs="GHEA Grapalat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GHEA Grapalat"/>
                      <w:b/>
                    </w:rPr>
                    <w:t>Շին</w:t>
                  </w:r>
                  <w:proofErr w:type="spellEnd"/>
                  <w:r>
                    <w:rPr>
                      <w:rFonts w:ascii="Sylfaen" w:hAnsi="Sylfaen" w:cs="GHEA Grapalat"/>
                      <w:b/>
                    </w:rPr>
                    <w:t>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Default="003D69A2" w:rsidP="003D69A2">
                  <w:pPr>
                    <w:jc w:val="right"/>
                    <w:rPr>
                      <w:rFonts w:ascii="Sylfaen" w:hAnsi="Sylfaen" w:cs="Arial CYR"/>
                      <w:lang w:val="hy-AM"/>
                    </w:rPr>
                  </w:pPr>
                  <w:r>
                    <w:rPr>
                      <w:rFonts w:ascii="Sylfaen" w:hAnsi="Sylfaen" w:cs="Arial CYR"/>
                      <w:lang w:val="hy-AM"/>
                    </w:rPr>
                    <w:t>15832500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Default="003D69A2" w:rsidP="003D69A2">
                  <w:pPr>
                    <w:jc w:val="right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3166500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18999000</w:t>
                  </w:r>
                </w:p>
              </w:tc>
            </w:tr>
            <w:tr w:rsidR="003D69A2" w:rsidRPr="00EA722F" w:rsidTr="00FC0683">
              <w:trPr>
                <w:trHeight w:val="540"/>
              </w:trPr>
              <w:tc>
                <w:tcPr>
                  <w:tcW w:w="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61A39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8F7697" w:rsidRDefault="003D69A2" w:rsidP="003D69A2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&lt;&lt;ՋԱՏԵԳ&gt;&gt;ՍՊԸ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69A2" w:rsidRPr="001C00EE" w:rsidRDefault="003D69A2" w:rsidP="003D69A2">
                  <w:pPr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1C00EE" w:rsidRDefault="003D69A2" w:rsidP="003D69A2">
                  <w:pPr>
                    <w:jc w:val="right"/>
                    <w:rPr>
                      <w:rFonts w:ascii="Sylfaen" w:hAnsi="Sylfaen" w:cs="Arial CYR"/>
                      <w:lang w:val="hy-AM"/>
                    </w:rPr>
                  </w:pPr>
                  <w:r>
                    <w:rPr>
                      <w:rFonts w:ascii="Sylfaen" w:hAnsi="Sylfaen" w:cs="Arial CYR"/>
                      <w:lang w:val="hy-AM"/>
                    </w:rPr>
                    <w:t>13725000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1C00EE" w:rsidRDefault="003D69A2" w:rsidP="003D69A2">
                  <w:pPr>
                    <w:jc w:val="right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2745000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D69A2" w:rsidRPr="001C00EE" w:rsidRDefault="003D69A2" w:rsidP="003D69A2">
                  <w:pPr>
                    <w:jc w:val="center"/>
                    <w:rPr>
                      <w:rFonts w:ascii="Sylfaen" w:hAnsi="Sylfaen"/>
                      <w:lang w:val="hy-AM" w:eastAsia="ru-RU"/>
                    </w:rPr>
                  </w:pPr>
                  <w:r>
                    <w:rPr>
                      <w:rFonts w:ascii="Sylfaen" w:hAnsi="Sylfaen"/>
                      <w:lang w:val="hy-AM" w:eastAsia="ru-RU"/>
                    </w:rPr>
                    <w:t>16470000</w:t>
                  </w:r>
                </w:p>
              </w:tc>
            </w:tr>
          </w:tbl>
          <w:p w:rsidR="00E34505" w:rsidRPr="00386E6B" w:rsidRDefault="00E34505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386E6B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386E6B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86E6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386E6B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386E6B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4D078F" w:rsidRPr="00386E6B" w:rsidRDefault="004D078F" w:rsidP="00AC66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:rsidR="004D078F" w:rsidRPr="00386E6B" w:rsidRDefault="004D078F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386E6B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6C2E38" w:rsidP="003D69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3D6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5/01/2025</w:t>
            </w:r>
            <w:r w:rsidR="00AD6643"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86E6B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386E6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3D69A2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27/01</w:t>
            </w:r>
            <w:r w:rsidR="00AD6643"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8530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3D69A2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06/02</w:t>
            </w:r>
            <w:r w:rsidR="00AD6643"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8530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86E6B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D6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12/02</w:t>
            </w:r>
            <w:r w:rsidR="00AD6643"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3D6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853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5FF4" w:rsidRPr="00386E6B" w:rsidTr="00AD6643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FF4" w:rsidRPr="00386E6B" w:rsidRDefault="00BC5FF4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C5FF4" w:rsidRDefault="003D69A2"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13/02</w:t>
            </w:r>
            <w:r w:rsidR="00BC5FF4" w:rsidRPr="008D1D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853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5FF4" w:rsidRPr="00386E6B" w:rsidTr="00AD6643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FF4" w:rsidRPr="00386E6B" w:rsidRDefault="00BC5FF4" w:rsidP="00AC6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C5FF4" w:rsidRDefault="003D69A2"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13/02</w:t>
            </w:r>
            <w:r w:rsidR="00BC5FF4" w:rsidRPr="008D1D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853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8530D6"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888" w:type="dxa"/>
            <w:gridSpan w:val="28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386E6B" w:rsidTr="008530D6">
        <w:trPr>
          <w:trHeight w:val="237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386E6B" w:rsidTr="008530D6">
        <w:trPr>
          <w:trHeight w:val="23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386E6B" w:rsidTr="008530D6">
        <w:trPr>
          <w:trHeight w:val="263"/>
        </w:trPr>
        <w:tc>
          <w:tcPr>
            <w:tcW w:w="11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7B34" w:rsidRPr="00386E6B" w:rsidTr="008530D6">
        <w:trPr>
          <w:trHeight w:val="146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317B34" w:rsidRPr="00386E6B" w:rsidRDefault="00BC5FF4" w:rsidP="00317B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="00317B34" w:rsidRPr="00386E6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317B34" w:rsidRPr="00386E6B" w:rsidRDefault="003D69A2" w:rsidP="00317B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lang w:val="hy-AM"/>
              </w:rPr>
              <w:t>&lt;&lt;Հարություն և Արգիշտի&gt;&gt;ՍՊԸ</w:t>
            </w:r>
            <w:r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17B34" w:rsidRPr="006C2E38" w:rsidRDefault="00BC5FF4" w:rsidP="006C2E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ՎԲԿ-</w:t>
            </w:r>
            <w:r w:rsidR="003D69A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ԳՀԱՇՁԲ</w:t>
            </w:r>
            <w:r w:rsidR="00317B34" w:rsidRPr="00386E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="004B277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25/23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317B34" w:rsidRPr="00386E6B" w:rsidRDefault="003D69A2" w:rsidP="00BC5F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13/02/2025</w:t>
            </w:r>
            <w:r w:rsidR="00317B34"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17B34" w:rsidRPr="00386E6B" w:rsidRDefault="003D69A2" w:rsidP="003D69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15/04/2025</w:t>
            </w:r>
            <w:r w:rsidR="00317B34" w:rsidRPr="00386E6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317B34" w:rsidRPr="00386E6B" w:rsidRDefault="00317B34" w:rsidP="00317B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317B34" w:rsidRPr="00BC5FF4" w:rsidRDefault="003D69A2" w:rsidP="00317B3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14111040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317B34" w:rsidRPr="00BC5FF4" w:rsidRDefault="003D69A2" w:rsidP="00317B3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14111040</w:t>
            </w:r>
          </w:p>
        </w:tc>
      </w:tr>
      <w:tr w:rsidR="0022631D" w:rsidRPr="00386E6B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386E6B" w:rsidTr="006A2CC1">
        <w:trPr>
          <w:trHeight w:val="12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4227" w:rsidRPr="00386E6B" w:rsidTr="006A2CC1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27" w:rsidRPr="00BC5FF4" w:rsidRDefault="00BC5FF4" w:rsidP="00DE3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C5FF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="004D4227" w:rsidRPr="00BC5FF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27" w:rsidRPr="00BC5FF4" w:rsidRDefault="003D69A2" w:rsidP="00DE3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lang w:val="hy-AM"/>
              </w:rPr>
              <w:t>&lt;&lt;Հարություն և Արգիշտի&gt;&gt;ՍՊԸ</w:t>
            </w:r>
            <w:r w:rsidRPr="00BC5FF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FF4" w:rsidRPr="00BC5FF4" w:rsidRDefault="003D69A2" w:rsidP="00BC5F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Ք Վանաձոր Աղայան 74/4</w:t>
            </w:r>
          </w:p>
          <w:p w:rsidR="004D4227" w:rsidRPr="00BC5FF4" w:rsidRDefault="004D4227" w:rsidP="00DE3708">
            <w:pPr>
              <w:tabs>
                <w:tab w:val="left" w:pos="1248"/>
              </w:tabs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69A2" w:rsidRPr="00D81F46" w:rsidRDefault="003D69A2" w:rsidP="003D69A2">
            <w:pPr>
              <w:jc w:val="center"/>
              <w:rPr>
                <w:rFonts w:ascii="Sylfaen" w:hAnsi="Sylfaen" w:cs="Arial"/>
              </w:rPr>
            </w:pPr>
            <w:hyperlink r:id="rId8" w:history="1">
              <w:r w:rsidRPr="00D81F46">
                <w:rPr>
                  <w:rStyle w:val="af4"/>
                  <w:rFonts w:ascii="Sylfaen" w:hAnsi="Sylfaen" w:cs="Arial"/>
                </w:rPr>
                <w:t>alekterm@mail.ru</w:t>
              </w:r>
            </w:hyperlink>
          </w:p>
          <w:p w:rsidR="004D4227" w:rsidRPr="00BC5FF4" w:rsidRDefault="003D69A2" w:rsidP="003D69A2">
            <w:pPr>
              <w:tabs>
                <w:tab w:val="left" w:pos="1248"/>
              </w:tabs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D81F46">
              <w:rPr>
                <w:rFonts w:ascii="Sylfaen" w:hAnsi="Sylfaen" w:cs="Arial"/>
              </w:rPr>
              <w:t>094 60 55 60 044 60 55 60</w:t>
            </w:r>
            <w:bookmarkStart w:id="0" w:name="_GoBack"/>
            <w:bookmarkEnd w:id="0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27" w:rsidRPr="00BC5FF4" w:rsidRDefault="003D69A2" w:rsidP="00DE3708">
            <w:pPr>
              <w:tabs>
                <w:tab w:val="left" w:pos="1248"/>
              </w:tabs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2479101353980000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27" w:rsidRPr="003D69A2" w:rsidRDefault="003D69A2" w:rsidP="00DE3708">
            <w:pPr>
              <w:tabs>
                <w:tab w:val="left" w:pos="1248"/>
              </w:tabs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06971797</w:t>
            </w: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DE3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86E6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86E6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3C7F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10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22631D" w:rsidRPr="00386E6B" w:rsidRDefault="0022631D" w:rsidP="00AC6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22631D" w:rsidRPr="00386E6B" w:rsidRDefault="0022631D" w:rsidP="00AC6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22631D" w:rsidRPr="00386E6B" w:rsidRDefault="0022631D" w:rsidP="00AC6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2631D" w:rsidRPr="00386E6B" w:rsidRDefault="0022631D" w:rsidP="00AC6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22631D" w:rsidRPr="00386E6B" w:rsidRDefault="0022631D" w:rsidP="00AC66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2631D" w:rsidRPr="00386E6B" w:rsidRDefault="0022631D" w:rsidP="00AC66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3C7F3A" w:rsidRPr="003C7F3A" w:rsidRDefault="0022631D" w:rsidP="003C7F3A">
            <w:pPr>
              <w:shd w:val="clear" w:color="auto" w:fill="EBECEF"/>
              <w:spacing w:line="266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C7F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="003C7F3A" w:rsidRPr="003C7F3A">
              <w:rPr>
                <w:rFonts w:ascii="Sylfaen" w:eastAsia="Times New Roman" w:hAnsi="Sylfaen" w:cs="Arial"/>
                <w:sz w:val="19"/>
                <w:szCs w:val="19"/>
                <w:lang w:val="hy-AM" w:eastAsia="ru-RU"/>
              </w:rPr>
              <w:t xml:space="preserve"> </w:t>
            </w:r>
            <w:r w:rsidR="003C7F3A" w:rsidRPr="003C7F3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artem8877@gmail.com</w:t>
            </w:r>
          </w:p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86E6B">
        <w:trPr>
          <w:trHeight w:val="475"/>
        </w:trPr>
        <w:tc>
          <w:tcPr>
            <w:tcW w:w="686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34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86E6B">
        <w:trPr>
          <w:trHeight w:val="427"/>
        </w:trPr>
        <w:tc>
          <w:tcPr>
            <w:tcW w:w="68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43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386E6B">
        <w:trPr>
          <w:trHeight w:val="427"/>
        </w:trPr>
        <w:tc>
          <w:tcPr>
            <w:tcW w:w="68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386E6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386E6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43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6E6B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2631D" w:rsidRPr="00386E6B" w:rsidRDefault="0022631D" w:rsidP="00AC6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6E6B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2631D" w:rsidRPr="00386E6B" w:rsidRDefault="0022631D" w:rsidP="00AC66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6E6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386E6B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86E6B" w:rsidRDefault="0022631D" w:rsidP="00AC66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6E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86E6B" w:rsidRPr="00386E6B" w:rsidTr="00386E6B">
        <w:trPr>
          <w:trHeight w:val="44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386E6B" w:rsidRPr="00386E6B" w:rsidRDefault="00386E6B" w:rsidP="006B596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6E6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Հերմինե Անդրեասյան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386E6B" w:rsidRPr="00386E6B" w:rsidRDefault="00386E6B" w:rsidP="006B596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6E6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386E6B" w:rsidRPr="00386E6B" w:rsidRDefault="00386E6B" w:rsidP="006B596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86E6B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386E6B" w:rsidRPr="00386E6B" w:rsidRDefault="00386E6B" w:rsidP="00386E6B">
      <w:pPr>
        <w:pStyle w:val="3"/>
        <w:spacing w:after="240"/>
        <w:ind w:firstLine="709"/>
        <w:rPr>
          <w:rFonts w:ascii="Sylfaen" w:hAnsi="Sylfaen" w:cs="Sylfaen"/>
          <w:b/>
          <w:i/>
          <w:sz w:val="16"/>
          <w:szCs w:val="16"/>
          <w:lang w:val="hy-AM"/>
        </w:rPr>
      </w:pPr>
    </w:p>
    <w:p w:rsidR="00386E6B" w:rsidRPr="00386E6B" w:rsidRDefault="00386E6B" w:rsidP="00926A36">
      <w:pPr>
        <w:pStyle w:val="3"/>
        <w:spacing w:after="240"/>
        <w:ind w:firstLine="709"/>
        <w:rPr>
          <w:rFonts w:ascii="Sylfaen" w:hAnsi="Sylfaen"/>
          <w:i/>
          <w:szCs w:val="22"/>
          <w:lang w:val="af-ZA"/>
        </w:rPr>
      </w:pPr>
      <w:r w:rsidRPr="00386E6B">
        <w:rPr>
          <w:rFonts w:ascii="Sylfaen" w:hAnsi="Sylfaen" w:cs="Sylfaen"/>
          <w:i/>
          <w:szCs w:val="22"/>
          <w:lang w:val="af-ZA"/>
        </w:rPr>
        <w:t>Պատվիրատու</w:t>
      </w:r>
      <w:r w:rsidRPr="00386E6B">
        <w:rPr>
          <w:rFonts w:ascii="Sylfaen" w:hAnsi="Sylfaen"/>
          <w:i/>
          <w:szCs w:val="22"/>
          <w:lang w:val="af-ZA"/>
        </w:rPr>
        <w:t xml:space="preserve">` </w:t>
      </w:r>
      <w:r w:rsidRPr="00386E6B">
        <w:rPr>
          <w:rFonts w:ascii="Sylfaen" w:hAnsi="Sylfaen"/>
          <w:i/>
          <w:szCs w:val="22"/>
          <w:lang w:val="hy-AM"/>
        </w:rPr>
        <w:t>Վանաձորի  բշժկական կենտրոն ՓԲԸ</w:t>
      </w:r>
    </w:p>
    <w:p w:rsidR="0022631D" w:rsidRPr="00386E6B" w:rsidRDefault="0022631D" w:rsidP="00AC6633">
      <w:pPr>
        <w:spacing w:before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386E6B" w:rsidRDefault="001021B0" w:rsidP="00AC663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86E6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9D" w:rsidRDefault="00F03B9D" w:rsidP="0022631D">
      <w:pPr>
        <w:spacing w:before="0" w:after="0"/>
      </w:pPr>
      <w:r>
        <w:separator/>
      </w:r>
    </w:p>
  </w:endnote>
  <w:endnote w:type="continuationSeparator" w:id="0">
    <w:p w:rsidR="00F03B9D" w:rsidRDefault="00F03B9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">
    <w:altName w:val="Times New Roman"/>
    <w:panose1 w:val="00000000000000000000"/>
    <w:charset w:val="00"/>
    <w:family w:val="roman"/>
    <w:notTrueType/>
    <w:pitch w:val="default"/>
  </w:font>
  <w:font w:name="Arial Cirillic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9D" w:rsidRDefault="00F03B9D" w:rsidP="0022631D">
      <w:pPr>
        <w:spacing w:before="0" w:after="0"/>
      </w:pPr>
      <w:r>
        <w:separator/>
      </w:r>
    </w:p>
  </w:footnote>
  <w:footnote w:type="continuationSeparator" w:id="0">
    <w:p w:rsidR="00F03B9D" w:rsidRDefault="00F03B9D" w:rsidP="0022631D">
      <w:pPr>
        <w:spacing w:before="0" w:after="0"/>
      </w:pPr>
      <w:r>
        <w:continuationSeparator/>
      </w:r>
    </w:p>
  </w:footnote>
  <w:footnote w:id="1">
    <w:p w:rsidR="00AD6643" w:rsidRPr="00541A77" w:rsidRDefault="00AD664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D6643" w:rsidRPr="002D0BF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6643" w:rsidRPr="002D0BF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6643" w:rsidRPr="002D0BF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D6643" w:rsidRPr="002D0BF6" w:rsidRDefault="00AD664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6643" w:rsidRPr="00871366" w:rsidRDefault="00AD664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6643" w:rsidRPr="002D0BF6" w:rsidRDefault="00AD664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0AD155"/>
    <w:multiLevelType w:val="hybridMultilevel"/>
    <w:tmpl w:val="374DE7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46B384"/>
    <w:multiLevelType w:val="hybridMultilevel"/>
    <w:tmpl w:val="486F61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8161BB4"/>
    <w:multiLevelType w:val="hybridMultilevel"/>
    <w:tmpl w:val="F8F41F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05314ED4"/>
    <w:multiLevelType w:val="hybridMultilevel"/>
    <w:tmpl w:val="C54A5F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0EAB5F45"/>
    <w:multiLevelType w:val="hybridMultilevel"/>
    <w:tmpl w:val="2ED05A0C"/>
    <w:lvl w:ilvl="0" w:tplc="D06674F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AE4312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BE4370"/>
    <w:multiLevelType w:val="hybridMultilevel"/>
    <w:tmpl w:val="B86EDA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A0759E"/>
    <w:multiLevelType w:val="hybridMultilevel"/>
    <w:tmpl w:val="93747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B6FB2"/>
    <w:multiLevelType w:val="hybridMultilevel"/>
    <w:tmpl w:val="94261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A63365"/>
    <w:multiLevelType w:val="hybridMultilevel"/>
    <w:tmpl w:val="5D46BE30"/>
    <w:lvl w:ilvl="0" w:tplc="3C3C1F3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4C7993"/>
    <w:multiLevelType w:val="hybridMultilevel"/>
    <w:tmpl w:val="AA9A71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606A0276"/>
    <w:multiLevelType w:val="hybridMultilevel"/>
    <w:tmpl w:val="310CD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0F6363"/>
    <w:multiLevelType w:val="hybridMultilevel"/>
    <w:tmpl w:val="CACBDA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4BB326C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84FC9"/>
    <w:multiLevelType w:val="hybridMultilevel"/>
    <w:tmpl w:val="476C4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16708E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F9390"/>
    <w:multiLevelType w:val="hybridMultilevel"/>
    <w:tmpl w:val="52DAD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ED66213"/>
    <w:multiLevelType w:val="hybridMultilevel"/>
    <w:tmpl w:val="6BB0D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F132D"/>
    <w:multiLevelType w:val="hybridMultilevel"/>
    <w:tmpl w:val="7D767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E66613"/>
    <w:multiLevelType w:val="hybridMultilevel"/>
    <w:tmpl w:val="8CF708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0"/>
  </w:num>
  <w:num w:numId="5">
    <w:abstractNumId w:val="13"/>
  </w:num>
  <w:num w:numId="6">
    <w:abstractNumId w:val="24"/>
  </w:num>
  <w:num w:numId="7">
    <w:abstractNumId w:val="17"/>
  </w:num>
  <w:num w:numId="8">
    <w:abstractNumId w:val="5"/>
  </w:num>
  <w:num w:numId="9">
    <w:abstractNumId w:val="12"/>
  </w:num>
  <w:num w:numId="10">
    <w:abstractNumId w:val="20"/>
  </w:num>
  <w:num w:numId="11">
    <w:abstractNumId w:val="4"/>
  </w:num>
  <w:num w:numId="12">
    <w:abstractNumId w:val="16"/>
  </w:num>
  <w:num w:numId="13">
    <w:abstractNumId w:val="14"/>
  </w:num>
  <w:num w:numId="14">
    <w:abstractNumId w:val="11"/>
  </w:num>
  <w:num w:numId="15">
    <w:abstractNumId w:val="15"/>
  </w:num>
  <w:num w:numId="16">
    <w:abstractNumId w:val="19"/>
  </w:num>
  <w:num w:numId="17">
    <w:abstractNumId w:val="21"/>
  </w:num>
  <w:num w:numId="18">
    <w:abstractNumId w:val="23"/>
  </w:num>
  <w:num w:numId="19">
    <w:abstractNumId w:val="6"/>
  </w:num>
  <w:num w:numId="20">
    <w:abstractNumId w:val="1"/>
  </w:num>
  <w:num w:numId="21">
    <w:abstractNumId w:val="18"/>
  </w:num>
  <w:num w:numId="22">
    <w:abstractNumId w:val="25"/>
  </w:num>
  <w:num w:numId="23">
    <w:abstractNumId w:val="22"/>
  </w:num>
  <w:num w:numId="24">
    <w:abstractNumId w:val="2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54B64"/>
    <w:rsid w:val="0018422F"/>
    <w:rsid w:val="001A1999"/>
    <w:rsid w:val="001C1BE1"/>
    <w:rsid w:val="001E0091"/>
    <w:rsid w:val="00215DCA"/>
    <w:rsid w:val="0022631D"/>
    <w:rsid w:val="00295B92"/>
    <w:rsid w:val="002E4E6F"/>
    <w:rsid w:val="002F16CC"/>
    <w:rsid w:val="002F1FEB"/>
    <w:rsid w:val="003159E1"/>
    <w:rsid w:val="00317B34"/>
    <w:rsid w:val="00371B1D"/>
    <w:rsid w:val="00386E6B"/>
    <w:rsid w:val="003A3AD7"/>
    <w:rsid w:val="003B0ADE"/>
    <w:rsid w:val="003B2758"/>
    <w:rsid w:val="003C7F3A"/>
    <w:rsid w:val="003D69A2"/>
    <w:rsid w:val="003E3D40"/>
    <w:rsid w:val="003E6978"/>
    <w:rsid w:val="00433E3C"/>
    <w:rsid w:val="00472069"/>
    <w:rsid w:val="00474C2F"/>
    <w:rsid w:val="004764CD"/>
    <w:rsid w:val="004875E0"/>
    <w:rsid w:val="004B2776"/>
    <w:rsid w:val="004D078F"/>
    <w:rsid w:val="004D4227"/>
    <w:rsid w:val="004E376E"/>
    <w:rsid w:val="00503BCC"/>
    <w:rsid w:val="00546023"/>
    <w:rsid w:val="005603DA"/>
    <w:rsid w:val="005737F9"/>
    <w:rsid w:val="005D5FBD"/>
    <w:rsid w:val="00607C9A"/>
    <w:rsid w:val="00646760"/>
    <w:rsid w:val="00666B87"/>
    <w:rsid w:val="00690ECB"/>
    <w:rsid w:val="00694849"/>
    <w:rsid w:val="006A2CC1"/>
    <w:rsid w:val="006A38B4"/>
    <w:rsid w:val="006B2E21"/>
    <w:rsid w:val="006C0266"/>
    <w:rsid w:val="006C2E38"/>
    <w:rsid w:val="006E0D92"/>
    <w:rsid w:val="006E1A83"/>
    <w:rsid w:val="006F2779"/>
    <w:rsid w:val="007060FC"/>
    <w:rsid w:val="007126CE"/>
    <w:rsid w:val="00712CC5"/>
    <w:rsid w:val="007732E7"/>
    <w:rsid w:val="0078682E"/>
    <w:rsid w:val="0081420B"/>
    <w:rsid w:val="008530D6"/>
    <w:rsid w:val="008C4E62"/>
    <w:rsid w:val="008E493A"/>
    <w:rsid w:val="00926A36"/>
    <w:rsid w:val="009C5E0F"/>
    <w:rsid w:val="009E75FF"/>
    <w:rsid w:val="00A306F5"/>
    <w:rsid w:val="00A31820"/>
    <w:rsid w:val="00A4551B"/>
    <w:rsid w:val="00A827E0"/>
    <w:rsid w:val="00A87A7C"/>
    <w:rsid w:val="00AA32E4"/>
    <w:rsid w:val="00AC6633"/>
    <w:rsid w:val="00AD07B9"/>
    <w:rsid w:val="00AD59DC"/>
    <w:rsid w:val="00AD6643"/>
    <w:rsid w:val="00B54CB9"/>
    <w:rsid w:val="00B75762"/>
    <w:rsid w:val="00B91DE2"/>
    <w:rsid w:val="00B94EA2"/>
    <w:rsid w:val="00BA03B0"/>
    <w:rsid w:val="00BB0A93"/>
    <w:rsid w:val="00BC5FF4"/>
    <w:rsid w:val="00BD3D4E"/>
    <w:rsid w:val="00BF1465"/>
    <w:rsid w:val="00BF4745"/>
    <w:rsid w:val="00C0702E"/>
    <w:rsid w:val="00C227E9"/>
    <w:rsid w:val="00C84DF7"/>
    <w:rsid w:val="00C85EA9"/>
    <w:rsid w:val="00C96337"/>
    <w:rsid w:val="00C96BED"/>
    <w:rsid w:val="00CB44D2"/>
    <w:rsid w:val="00CC1F23"/>
    <w:rsid w:val="00CF1F70"/>
    <w:rsid w:val="00CF339B"/>
    <w:rsid w:val="00D350DE"/>
    <w:rsid w:val="00D36189"/>
    <w:rsid w:val="00D80C64"/>
    <w:rsid w:val="00DE06F1"/>
    <w:rsid w:val="00DE3708"/>
    <w:rsid w:val="00E243EA"/>
    <w:rsid w:val="00E271F3"/>
    <w:rsid w:val="00E33A25"/>
    <w:rsid w:val="00E34505"/>
    <w:rsid w:val="00E4188B"/>
    <w:rsid w:val="00E54C4D"/>
    <w:rsid w:val="00E56328"/>
    <w:rsid w:val="00EA01A2"/>
    <w:rsid w:val="00EA568C"/>
    <w:rsid w:val="00EA767F"/>
    <w:rsid w:val="00EB59EE"/>
    <w:rsid w:val="00EF16D0"/>
    <w:rsid w:val="00F03B9D"/>
    <w:rsid w:val="00F04422"/>
    <w:rsid w:val="00F10AFE"/>
    <w:rsid w:val="00F31004"/>
    <w:rsid w:val="00F64167"/>
    <w:rsid w:val="00F6673B"/>
    <w:rsid w:val="00F74DBF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BB11EC-C76E-4E0C-938E-2F25E0C6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4505"/>
    <w:pPr>
      <w:keepNext/>
      <w:spacing w:before="0" w:after="0"/>
      <w:ind w:left="0" w:firstLine="0"/>
      <w:jc w:val="center"/>
      <w:outlineLvl w:val="1"/>
    </w:pPr>
    <w:rPr>
      <w:rFonts w:ascii="Times Armenian" w:eastAsia="Times New Roman" w:hAnsi="Times Armenian"/>
      <w:b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3450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34505"/>
    <w:pPr>
      <w:keepNext/>
      <w:spacing w:before="0" w:after="0"/>
      <w:ind w:left="0" w:firstLine="720"/>
      <w:jc w:val="center"/>
      <w:outlineLvl w:val="4"/>
    </w:pPr>
    <w:rPr>
      <w:rFonts w:ascii="Times Armenian" w:eastAsia="Times New Roman" w:hAnsi="Times Armenian"/>
      <w:b/>
      <w:snapToGrid w:val="0"/>
      <w:szCs w:val="20"/>
    </w:rPr>
  </w:style>
  <w:style w:type="paragraph" w:styleId="8">
    <w:name w:val="heading 8"/>
    <w:basedOn w:val="a"/>
    <w:next w:val="a"/>
    <w:link w:val="80"/>
    <w:qFormat/>
    <w:rsid w:val="00E3450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E3450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rsid w:val="00E34505"/>
    <w:rPr>
      <w:rFonts w:ascii="Times Armenian" w:eastAsia="Times New Roman" w:hAnsi="Times Armenian" w:cs="Times New Roman"/>
      <w:b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3450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34505"/>
    <w:rPr>
      <w:rFonts w:ascii="Times Armenian" w:eastAsia="Times New Roman" w:hAnsi="Times Armenian" w:cs="Times New Roman"/>
      <w:b/>
      <w:snapToGrid w:val="0"/>
      <w:szCs w:val="20"/>
    </w:rPr>
  </w:style>
  <w:style w:type="character" w:customStyle="1" w:styleId="80">
    <w:name w:val="Заголовок 8 Знак"/>
    <w:basedOn w:val="a0"/>
    <w:link w:val="8"/>
    <w:rsid w:val="00E3450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3450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a">
    <w:name w:val="header"/>
    <w:basedOn w:val="a"/>
    <w:link w:val="ab"/>
    <w:rsid w:val="00E3450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E345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Body Text"/>
    <w:basedOn w:val="a"/>
    <w:link w:val="ad"/>
    <w:rsid w:val="00E34505"/>
    <w:pPr>
      <w:spacing w:before="0" w:after="0"/>
      <w:ind w:left="0" w:firstLine="0"/>
    </w:pPr>
    <w:rPr>
      <w:rFonts w:ascii="Arial LatArm" w:eastAsia="Times New Roman" w:hAnsi="Arial LatArm"/>
      <w:szCs w:val="20"/>
    </w:rPr>
  </w:style>
  <w:style w:type="character" w:customStyle="1" w:styleId="ad">
    <w:name w:val="Основной текст Знак"/>
    <w:basedOn w:val="a0"/>
    <w:link w:val="ac"/>
    <w:rsid w:val="00E34505"/>
    <w:rPr>
      <w:rFonts w:ascii="Arial LatArm" w:eastAsia="Times New Roman" w:hAnsi="Arial LatArm" w:cs="Times New Roman"/>
      <w:szCs w:val="20"/>
    </w:rPr>
  </w:style>
  <w:style w:type="paragraph" w:styleId="ae">
    <w:name w:val="Body Text Indent"/>
    <w:basedOn w:val="a"/>
    <w:link w:val="af"/>
    <w:rsid w:val="00E34505"/>
    <w:pPr>
      <w:spacing w:before="0" w:after="0" w:line="360" w:lineRule="auto"/>
      <w:ind w:left="1004" w:firstLine="436"/>
      <w:jc w:val="both"/>
    </w:pPr>
    <w:rPr>
      <w:rFonts w:ascii="Arial LatArm" w:eastAsia="Times New Roman" w:hAnsi="Arial LatArm"/>
      <w:szCs w:val="20"/>
    </w:rPr>
  </w:style>
  <w:style w:type="character" w:customStyle="1" w:styleId="af">
    <w:name w:val="Основной текст с отступом Знак"/>
    <w:basedOn w:val="a0"/>
    <w:link w:val="ae"/>
    <w:rsid w:val="00E34505"/>
    <w:rPr>
      <w:rFonts w:ascii="Arial LatArm" w:eastAsia="Times New Roman" w:hAnsi="Arial LatArm" w:cs="Times New Roman"/>
      <w:szCs w:val="20"/>
    </w:rPr>
  </w:style>
  <w:style w:type="paragraph" w:styleId="21">
    <w:name w:val="Body Text Indent 2"/>
    <w:basedOn w:val="a"/>
    <w:link w:val="22"/>
    <w:rsid w:val="00E34505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34505"/>
    <w:rPr>
      <w:rFonts w:ascii="Times Armenian" w:eastAsia="Times New Roman" w:hAnsi="Times Armenian" w:cs="Times New Roman"/>
      <w:sz w:val="24"/>
      <w:szCs w:val="20"/>
    </w:rPr>
  </w:style>
  <w:style w:type="paragraph" w:styleId="3">
    <w:name w:val="Body Text Indent 3"/>
    <w:basedOn w:val="a"/>
    <w:link w:val="30"/>
    <w:rsid w:val="00E34505"/>
    <w:pPr>
      <w:spacing w:before="0" w:after="0" w:line="360" w:lineRule="auto"/>
      <w:ind w:left="720" w:firstLine="0"/>
    </w:pPr>
    <w:rPr>
      <w:rFonts w:ascii="Times Armenian" w:eastAsia="Times New Roman" w:hAnsi="Times Armeni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E34505"/>
    <w:rPr>
      <w:rFonts w:ascii="Times Armenian" w:eastAsia="Times New Roman" w:hAnsi="Times Armenian" w:cs="Times New Roman"/>
      <w:szCs w:val="20"/>
      <w:lang w:val="en-AU"/>
    </w:rPr>
  </w:style>
  <w:style w:type="paragraph" w:styleId="23">
    <w:name w:val="Body Text 2"/>
    <w:basedOn w:val="a"/>
    <w:link w:val="24"/>
    <w:rsid w:val="00E34505"/>
    <w:pPr>
      <w:spacing w:before="0" w:after="0" w:line="360" w:lineRule="auto"/>
      <w:ind w:left="0" w:firstLine="0"/>
    </w:pPr>
    <w:rPr>
      <w:rFonts w:ascii="Times Armenian" w:eastAsia="Times New Roman" w:hAnsi="Times Armenian"/>
      <w:sz w:val="24"/>
      <w:szCs w:val="20"/>
      <w:lang w:val="en-AU"/>
    </w:rPr>
  </w:style>
  <w:style w:type="character" w:customStyle="1" w:styleId="24">
    <w:name w:val="Основной текст 2 Знак"/>
    <w:basedOn w:val="a0"/>
    <w:link w:val="23"/>
    <w:rsid w:val="00E34505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31">
    <w:name w:val="Body Text 3"/>
    <w:basedOn w:val="a"/>
    <w:link w:val="32"/>
    <w:rsid w:val="00E34505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szCs w:val="20"/>
    </w:rPr>
  </w:style>
  <w:style w:type="character" w:customStyle="1" w:styleId="32">
    <w:name w:val="Основной текст 3 Знак"/>
    <w:basedOn w:val="a0"/>
    <w:link w:val="31"/>
    <w:rsid w:val="00E34505"/>
    <w:rPr>
      <w:rFonts w:ascii="Arial LatArm" w:eastAsia="Times New Roman" w:hAnsi="Arial LatArm" w:cs="Times New Roman"/>
      <w:szCs w:val="20"/>
    </w:rPr>
  </w:style>
  <w:style w:type="paragraph" w:customStyle="1" w:styleId="CharChar">
    <w:name w:val="Char Char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rsid w:val="00E3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link w:val="normChar"/>
    <w:rsid w:val="00E3450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basedOn w:val="a0"/>
    <w:link w:val="norm"/>
    <w:locked/>
    <w:rsid w:val="00E3450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1Char">
    <w:name w:val="Char Char1 Char Знак Знак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+1"/>
    <w:basedOn w:val="a"/>
    <w:next w:val="a"/>
    <w:rsid w:val="00E3450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  <w:style w:type="paragraph" w:customStyle="1" w:styleId="Char">
    <w:name w:val="Char"/>
    <w:basedOn w:val="a"/>
    <w:semiHidden/>
    <w:rsid w:val="00E3450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af1">
    <w:name w:val="Знак Знак"/>
    <w:basedOn w:val="a"/>
    <w:rsid w:val="00E3450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2">
    <w:name w:val="footer"/>
    <w:basedOn w:val="a"/>
    <w:link w:val="af3"/>
    <w:rsid w:val="00E3450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E345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E34505"/>
    <w:rPr>
      <w:color w:val="0000FF"/>
      <w:u w:val="single"/>
    </w:rPr>
  </w:style>
  <w:style w:type="character" w:customStyle="1" w:styleId="FontStyle17">
    <w:name w:val="Font Style17"/>
    <w:basedOn w:val="a0"/>
    <w:uiPriority w:val="99"/>
    <w:rsid w:val="00E34505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E34505"/>
  </w:style>
  <w:style w:type="character" w:styleId="af5">
    <w:name w:val="Strong"/>
    <w:basedOn w:val="a0"/>
    <w:qFormat/>
    <w:rsid w:val="00E34505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E34505"/>
    <w:rPr>
      <w:color w:val="800080"/>
      <w:u w:val="single"/>
    </w:rPr>
  </w:style>
  <w:style w:type="paragraph" w:customStyle="1" w:styleId="font5">
    <w:name w:val="font5"/>
    <w:basedOn w:val="a"/>
    <w:rsid w:val="00E34505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font6">
    <w:name w:val="font6"/>
    <w:basedOn w:val="a"/>
    <w:rsid w:val="00E34505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67">
    <w:name w:val="xl67"/>
    <w:basedOn w:val="a"/>
    <w:rsid w:val="00E34505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E34505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9">
    <w:name w:val="xl6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72">
    <w:name w:val="xl7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3">
    <w:name w:val="xl7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4">
    <w:name w:val="xl7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5">
    <w:name w:val="xl7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6">
    <w:name w:val="xl7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7">
    <w:name w:val="xl7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8">
    <w:name w:val="xl7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0">
    <w:name w:val="xl8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1">
    <w:name w:val="xl8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5">
    <w:name w:val="xl8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6">
    <w:name w:val="xl8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87">
    <w:name w:val="xl8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8">
    <w:name w:val="xl8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1">
    <w:name w:val="xl9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2">
    <w:name w:val="xl9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3">
    <w:name w:val="xl9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5">
    <w:name w:val="xl9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6">
    <w:name w:val="xl9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7">
    <w:name w:val="xl9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98">
    <w:name w:val="xl9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99">
    <w:name w:val="xl9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00">
    <w:name w:val="xl10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101">
    <w:name w:val="xl10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2">
    <w:name w:val="xl10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3">
    <w:name w:val="xl10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4">
    <w:name w:val="xl10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105">
    <w:name w:val="xl105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7">
    <w:name w:val="xl107"/>
    <w:basedOn w:val="a"/>
    <w:rsid w:val="00E3450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xl108">
    <w:name w:val="xl108"/>
    <w:basedOn w:val="a"/>
    <w:rsid w:val="00E345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Default">
    <w:name w:val="Default"/>
    <w:rsid w:val="00E34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4505"/>
    <w:pPr>
      <w:spacing w:before="0" w:after="0"/>
      <w:ind w:left="0" w:firstLine="0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505"/>
    <w:rPr>
      <w:rFonts w:ascii="Consolas" w:hAnsi="Consolas" w:cs="Consolas"/>
      <w:sz w:val="20"/>
      <w:szCs w:val="20"/>
      <w:lang w:val="ru-RU"/>
    </w:rPr>
  </w:style>
  <w:style w:type="paragraph" w:customStyle="1" w:styleId="font7">
    <w:name w:val="font7"/>
    <w:basedOn w:val="a"/>
    <w:rsid w:val="00E34505"/>
    <w:pPr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font8">
    <w:name w:val="font8"/>
    <w:basedOn w:val="a"/>
    <w:rsid w:val="00E34505"/>
    <w:pPr>
      <w:spacing w:before="100" w:beforeAutospacing="1" w:after="100" w:afterAutospacing="1"/>
      <w:ind w:left="0" w:firstLine="0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E34505"/>
    <w:pPr>
      <w:spacing w:before="100" w:beforeAutospacing="1" w:after="100" w:afterAutospacing="1"/>
      <w:ind w:left="0" w:firstLine="0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font10">
    <w:name w:val="font10"/>
    <w:basedOn w:val="a"/>
    <w:rsid w:val="00E34505"/>
    <w:pPr>
      <w:spacing w:before="100" w:beforeAutospacing="1" w:after="100" w:afterAutospacing="1"/>
      <w:ind w:left="0" w:firstLine="0"/>
    </w:pPr>
    <w:rPr>
      <w:rFonts w:eastAsia="Times New Roman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E34505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font12">
    <w:name w:val="font12"/>
    <w:basedOn w:val="a"/>
    <w:rsid w:val="00E34505"/>
    <w:pPr>
      <w:spacing w:before="100" w:beforeAutospacing="1" w:after="100" w:afterAutospacing="1"/>
      <w:ind w:left="0" w:firstLine="0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font13">
    <w:name w:val="font13"/>
    <w:basedOn w:val="a"/>
    <w:rsid w:val="00E34505"/>
    <w:pPr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33">
    <w:name w:val="xl13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E34505"/>
    <w:pP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"/>
    <w:rsid w:val="00E34505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0">
    <w:name w:val="xl14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24"/>
      <w:szCs w:val="24"/>
      <w:lang w:val="ru-RU" w:eastAsia="ru-RU"/>
    </w:rPr>
  </w:style>
  <w:style w:type="paragraph" w:customStyle="1" w:styleId="xl141">
    <w:name w:val="xl14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E34505"/>
    <w:pPr>
      <w:shd w:val="clear" w:color="000000" w:fill="70AD47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5">
    <w:name w:val="xl145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6">
    <w:name w:val="xl146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47">
    <w:name w:val="xl147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48">
    <w:name w:val="xl148"/>
    <w:basedOn w:val="a"/>
    <w:rsid w:val="00E34505"/>
    <w:pP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49">
    <w:name w:val="xl149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val="ru-RU" w:eastAsia="ru-RU"/>
    </w:rPr>
  </w:style>
  <w:style w:type="paragraph" w:customStyle="1" w:styleId="xl150">
    <w:name w:val="xl150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1">
    <w:name w:val="xl15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irillic" w:eastAsia="Times New Roman" w:hAnsi="Arial Cirillic"/>
      <w:color w:val="000000"/>
      <w:sz w:val="16"/>
      <w:szCs w:val="16"/>
      <w:lang w:val="ru-RU" w:eastAsia="ru-RU"/>
    </w:rPr>
  </w:style>
  <w:style w:type="paragraph" w:customStyle="1" w:styleId="xl152">
    <w:name w:val="xl152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55">
    <w:name w:val="xl155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7">
    <w:name w:val="xl157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58">
    <w:name w:val="xl158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59">
    <w:name w:val="xl159"/>
    <w:basedOn w:val="a"/>
    <w:rsid w:val="00E34505"/>
    <w:pP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60">
    <w:name w:val="xl160"/>
    <w:basedOn w:val="a"/>
    <w:rsid w:val="00E34505"/>
    <w:pPr>
      <w:pBdr>
        <w:bottom w:val="single" w:sz="8" w:space="0" w:color="3D3D3D"/>
        <w:right w:val="single" w:sz="8" w:space="0" w:color="3D3D3D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xl162">
    <w:name w:val="xl162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64">
    <w:name w:val="xl164"/>
    <w:basedOn w:val="a"/>
    <w:rsid w:val="00E34505"/>
    <w:pPr>
      <w:pBdr>
        <w:top w:val="single" w:sz="4" w:space="0" w:color="4C4C4C"/>
        <w:left w:val="single" w:sz="4" w:space="0" w:color="4C4C4C"/>
        <w:bottom w:val="single" w:sz="4" w:space="0" w:color="4C4C4C"/>
        <w:right w:val="single" w:sz="4" w:space="0" w:color="4C4C4C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xl165">
    <w:name w:val="xl165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67">
    <w:name w:val="xl167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68">
    <w:name w:val="xl168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69">
    <w:name w:val="xl169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0">
    <w:name w:val="xl17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71">
    <w:name w:val="xl171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2">
    <w:name w:val="xl17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3">
    <w:name w:val="xl173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4">
    <w:name w:val="xl174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xl175">
    <w:name w:val="xl175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6">
    <w:name w:val="xl176"/>
    <w:basedOn w:val="a"/>
    <w:rsid w:val="00E34505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7">
    <w:name w:val="xl177"/>
    <w:basedOn w:val="a"/>
    <w:rsid w:val="00E345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78">
    <w:name w:val="xl178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9">
    <w:name w:val="xl179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80">
    <w:name w:val="xl180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32">
    <w:name w:val="xl132"/>
    <w:basedOn w:val="a"/>
    <w:rsid w:val="00E345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63">
    <w:name w:val="xl63"/>
    <w:basedOn w:val="a"/>
    <w:rsid w:val="00E3450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sz w:val="14"/>
      <w:szCs w:val="14"/>
      <w:lang w:val="ru-RU" w:eastAsia="ru-RU"/>
    </w:rPr>
  </w:style>
  <w:style w:type="paragraph" w:customStyle="1" w:styleId="xl64">
    <w:name w:val="xl64"/>
    <w:basedOn w:val="a"/>
    <w:rsid w:val="00E345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65">
    <w:name w:val="xl65"/>
    <w:basedOn w:val="a"/>
    <w:rsid w:val="00E345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66">
    <w:name w:val="xl66"/>
    <w:basedOn w:val="a"/>
    <w:rsid w:val="00E345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ter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8927-FD5B-41F9-B185-D42C8562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33</cp:revision>
  <cp:lastPrinted>2026-06-20T18:12:00Z</cp:lastPrinted>
  <dcterms:created xsi:type="dcterms:W3CDTF">2022-02-14T06:40:00Z</dcterms:created>
  <dcterms:modified xsi:type="dcterms:W3CDTF">2026-06-20T18:12:00Z</dcterms:modified>
</cp:coreProperties>
</file>