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F44C719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535B08">
        <w:rPr>
          <w:rFonts w:ascii="GHEA Grapalat" w:hAnsi="GHEA Grapalat"/>
          <w:b/>
          <w:i/>
          <w:iCs/>
          <w:lang w:val="hy-AM"/>
        </w:rPr>
        <w:t>ՖՈՒԴՍԻԹԻ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D118D">
        <w:rPr>
          <w:rFonts w:ascii="GHEA Grapalat" w:hAnsi="GHEA Grapalat" w:cs="Sylfaen"/>
          <w:b/>
          <w:i/>
          <w:iCs/>
          <w:lang w:val="hy-AM"/>
        </w:rPr>
        <w:t>20</w:t>
      </w:r>
      <w:r w:rsidR="00535B08">
        <w:rPr>
          <w:rFonts w:ascii="GHEA Grapalat" w:hAnsi="GHEA Grapalat" w:cs="Sylfaen"/>
          <w:b/>
          <w:i/>
          <w:iCs/>
          <w:lang w:val="hy-AM"/>
        </w:rPr>
        <w:t>3</w:t>
      </w:r>
      <w:r w:rsidR="006D118D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6D118D">
        <w:rPr>
          <w:rFonts w:ascii="GHEA Grapalat" w:hAnsi="GHEA Grapalat" w:cs="Sylfaen"/>
          <w:b/>
          <w:i/>
          <w:iCs/>
          <w:lang w:val="hy-AM"/>
        </w:rPr>
        <w:t>3</w:t>
      </w:r>
      <w:r w:rsidR="00535B08">
        <w:rPr>
          <w:rFonts w:ascii="GHEA Grapalat" w:hAnsi="GHEA Grapalat" w:cs="Sylfaen"/>
          <w:b/>
          <w:i/>
          <w:iCs/>
          <w:lang w:val="hy-AM"/>
        </w:rPr>
        <w:t>7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A0D9D49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A24C00">
        <w:rPr>
          <w:rFonts w:ascii="GHEA Grapalat" w:hAnsi="GHEA Grapalat" w:cs="Sylfaen"/>
          <w:sz w:val="24"/>
          <w:szCs w:val="24"/>
          <w:lang w:val="hy-AM"/>
        </w:rPr>
        <w:t>3</w:t>
      </w:r>
      <w:r w:rsidR="00535B08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1202B0B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35B08">
        <w:rPr>
          <w:rFonts w:ascii="GHEA Grapalat" w:hAnsi="GHEA Grapalat" w:cs="Sylfaen"/>
          <w:sz w:val="24"/>
          <w:szCs w:val="24"/>
          <w:lang w:val="hy-AM"/>
        </w:rPr>
        <w:t>Ֆուդսիթի</w:t>
      </w:r>
      <w:proofErr w:type="spellEnd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3FE50C6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35B08">
        <w:rPr>
          <w:rFonts w:ascii="GHEA Grapalat" w:hAnsi="GHEA Grapalat" w:cs="Sylfaen"/>
          <w:sz w:val="24"/>
          <w:szCs w:val="24"/>
          <w:lang w:val="hy-AM"/>
        </w:rPr>
        <w:t>ՀՀ աշխատանքի և սոցիալա</w:t>
      </w:r>
      <w:r w:rsidR="000A1923">
        <w:rPr>
          <w:rFonts w:ascii="GHEA Grapalat" w:hAnsi="GHEA Grapalat" w:cs="Sylfaen"/>
          <w:sz w:val="24"/>
          <w:szCs w:val="24"/>
          <w:lang w:val="hy-AM"/>
        </w:rPr>
        <w:t>կա</w:t>
      </w:r>
      <w:r w:rsidR="00535B08">
        <w:rPr>
          <w:rFonts w:ascii="GHEA Grapalat" w:hAnsi="GHEA Grapalat" w:cs="Sylfaen"/>
          <w:sz w:val="24"/>
          <w:szCs w:val="24"/>
          <w:lang w:val="hy-AM"/>
        </w:rPr>
        <w:t>ն հարցերի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C22FD2B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35B08">
        <w:rPr>
          <w:rFonts w:ascii="GHEA Grapalat" w:hAnsi="GHEA Grapalat" w:cs="Sylfaen"/>
          <w:sz w:val="24"/>
          <w:szCs w:val="24"/>
          <w:lang w:val="hy-AM"/>
        </w:rPr>
        <w:t>ԱՍՀՆ-ՊՈԱԿ-</w:t>
      </w:r>
      <w:r w:rsidR="00FE14BA">
        <w:rPr>
          <w:rFonts w:ascii="GHEA Grapalat" w:hAnsi="GHEA Grapalat" w:cs="Sylfaen"/>
          <w:sz w:val="24"/>
          <w:szCs w:val="24"/>
          <w:lang w:val="hy-AM"/>
        </w:rPr>
        <w:t>ԷԱՃԱՊՁԲ-22/</w:t>
      </w:r>
      <w:r w:rsidR="00535B08">
        <w:rPr>
          <w:rFonts w:ascii="GHEA Grapalat" w:hAnsi="GHEA Grapalat" w:cs="Sylfaen"/>
          <w:sz w:val="24"/>
          <w:szCs w:val="24"/>
          <w:lang w:val="hy-AM"/>
        </w:rPr>
        <w:t>3-Վ-4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4E37AF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535B08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119</cp:revision>
  <cp:lastPrinted>2022-05-11T11:43:00Z</cp:lastPrinted>
  <dcterms:created xsi:type="dcterms:W3CDTF">2022-05-11T10:45:00Z</dcterms:created>
  <dcterms:modified xsi:type="dcterms:W3CDTF">2022-05-11T11:49:00Z</dcterms:modified>
</cp:coreProperties>
</file>