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7512F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12F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12F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12F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12F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12F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12F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7512FC" w:rsidRDefault="005639B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12FC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  <w:r w:rsidRPr="007512FC">
        <w:rPr>
          <w:rFonts w:ascii="GHEA Grapalat" w:hAnsi="GHEA Grapalat" w:cs="Sylfaen"/>
          <w:sz w:val="20"/>
          <w:lang w:val="hy-AM"/>
        </w:rPr>
        <w:t>ը</w:t>
      </w:r>
      <w:r w:rsidR="00C43CD9" w:rsidRPr="007512F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461BC" w:rsidRPr="00401C36">
        <w:rPr>
          <w:rFonts w:ascii="GHEA Grapalat" w:hAnsi="GHEA Grapalat" w:cs="Sylfaen"/>
          <w:sz w:val="20"/>
          <w:lang w:val="af-ZA"/>
        </w:rPr>
        <w:t xml:space="preserve">համար </w:t>
      </w:r>
      <w:proofErr w:type="spellStart"/>
      <w:r w:rsidR="007512FC" w:rsidRPr="00401C36">
        <w:rPr>
          <w:rFonts w:ascii="GHEA Grapalat" w:hAnsi="GHEA Grapalat" w:cs="Sylfaen"/>
          <w:sz w:val="20"/>
        </w:rPr>
        <w:t>բենզին</w:t>
      </w:r>
      <w:proofErr w:type="spellEnd"/>
      <w:r w:rsidR="007512FC" w:rsidRPr="00401C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12FC" w:rsidRPr="00401C36">
        <w:rPr>
          <w:rFonts w:ascii="GHEA Grapalat" w:hAnsi="GHEA Grapalat" w:cs="Sylfaen"/>
          <w:sz w:val="20"/>
        </w:rPr>
        <w:t>պրեմիումի</w:t>
      </w:r>
      <w:proofErr w:type="spellEnd"/>
      <w:r w:rsidR="00C413B3" w:rsidRPr="00401C36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7512FC">
        <w:rPr>
          <w:rFonts w:ascii="GHEA Grapalat" w:hAnsi="GHEA Grapalat" w:cs="Sylfaen"/>
          <w:sz w:val="20"/>
          <w:lang w:val="af-ZA"/>
        </w:rPr>
        <w:t xml:space="preserve"> </w:t>
      </w:r>
      <w:r w:rsidR="008621A5" w:rsidRPr="007512FC">
        <w:rPr>
          <w:rFonts w:ascii="GHEA Grapalat" w:hAnsi="GHEA Grapalat" w:cs="Sylfaen"/>
          <w:sz w:val="20"/>
          <w:lang w:val="af-ZA"/>
        </w:rPr>
        <w:t>ՀՀ-ՏՄՊՊՀ-ԳՀԱՊՁԲ-20/20</w:t>
      </w:r>
      <w:r w:rsidR="008621A5" w:rsidRPr="007512FC">
        <w:rPr>
          <w:rFonts w:ascii="GHEA Grapalat" w:hAnsi="GHEA Grapalat" w:cs="Arial"/>
          <w:color w:val="000000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7512FC">
        <w:rPr>
          <w:rFonts w:ascii="GHEA Grapalat" w:hAnsi="GHEA Grapalat" w:cs="Sylfaen"/>
          <w:sz w:val="20"/>
          <w:lang w:val="hy-AM"/>
        </w:rPr>
        <w:t>20</w:t>
      </w:r>
      <w:r w:rsidR="00B61812" w:rsidRPr="007512FC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12FC">
        <w:rPr>
          <w:rFonts w:ascii="GHEA Grapalat" w:hAnsi="GHEA Grapalat" w:cs="Sylfaen"/>
          <w:sz w:val="20"/>
          <w:lang w:val="af-ZA"/>
        </w:rPr>
        <w:t>թ</w:t>
      </w:r>
      <w:r w:rsidR="005461BC" w:rsidRPr="007512FC">
        <w:rPr>
          <w:rFonts w:ascii="GHEA Grapalat" w:hAnsi="GHEA Grapalat" w:cs="Sylfaen"/>
          <w:sz w:val="20"/>
          <w:lang w:val="af-ZA"/>
        </w:rPr>
        <w:t>վականի</w:t>
      </w:r>
      <w:r w:rsidR="008A0C05" w:rsidRPr="007512F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C1039" w:rsidRPr="007512FC">
        <w:rPr>
          <w:rFonts w:ascii="GHEA Grapalat" w:hAnsi="GHEA Grapalat" w:cs="Sylfaen"/>
          <w:sz w:val="20"/>
          <w:lang w:val="ru-RU"/>
        </w:rPr>
        <w:t>մայիսի</w:t>
      </w:r>
      <w:proofErr w:type="spellEnd"/>
      <w:r w:rsidR="00602DEA" w:rsidRPr="007512FC">
        <w:rPr>
          <w:rFonts w:ascii="GHEA Grapalat" w:hAnsi="GHEA Grapalat" w:cs="Sylfaen"/>
          <w:sz w:val="20"/>
          <w:lang w:val="af-ZA"/>
        </w:rPr>
        <w:t xml:space="preserve"> 1</w:t>
      </w:r>
      <w:r w:rsidR="008621A5" w:rsidRPr="007512FC">
        <w:rPr>
          <w:rFonts w:ascii="GHEA Grapalat" w:hAnsi="GHEA Grapalat" w:cs="Sylfaen"/>
          <w:sz w:val="20"/>
          <w:lang w:val="af-ZA"/>
        </w:rPr>
        <w:t>8</w:t>
      </w:r>
      <w:r w:rsidR="00602DEA" w:rsidRPr="007512FC">
        <w:rPr>
          <w:rFonts w:ascii="GHEA Grapalat" w:hAnsi="GHEA Grapalat" w:cs="Sylfaen"/>
          <w:sz w:val="20"/>
          <w:lang w:val="af-ZA"/>
        </w:rPr>
        <w:t>-</w:t>
      </w:r>
      <w:r w:rsidR="005461BC" w:rsidRPr="007512F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8621A5" w:rsidRPr="007512FC">
        <w:rPr>
          <w:rFonts w:ascii="GHEA Grapalat" w:hAnsi="GHEA Grapalat" w:cs="Sylfaen"/>
          <w:sz w:val="20"/>
          <w:lang w:val="af-ZA"/>
        </w:rPr>
        <w:t>ՀՀ-ՏՄՊՊՀ-ԳՀԱՊՁԲ-20/20</w:t>
      </w:r>
      <w:r w:rsidR="002C1039" w:rsidRPr="007512F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պայմանագրի</w:t>
      </w:r>
      <w:r w:rsidR="00C413B3" w:rsidRPr="007512F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12F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9"/>
        <w:gridCol w:w="313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6"/>
        <w:gridCol w:w="304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805"/>
      </w:tblGrid>
      <w:tr w:rsidR="005461BC" w:rsidRPr="007512FC" w:rsidTr="00EE1B8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461BC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8" w:type="dxa"/>
            <w:gridSpan w:val="44"/>
            <w:shd w:val="clear" w:color="auto" w:fill="auto"/>
            <w:vAlign w:val="center"/>
          </w:tcPr>
          <w:p w:rsidR="005461BC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7512FC" w:rsidTr="00EE1B8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12F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12F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12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vAlign w:val="center"/>
          </w:tcPr>
          <w:p w:rsidR="009F073F" w:rsidRPr="007512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7512FC" w:rsidTr="00EE1B8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12F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12F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7512FC" w:rsidTr="00EE1B8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22A" w:rsidRPr="007A3EEE" w:rsidTr="00EE1B8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6A422A" w:rsidRPr="007512FC" w:rsidRDefault="008621A5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512F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370EA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7512FC">
              <w:rPr>
                <w:rFonts w:ascii="GHEA Grapalat" w:hAnsi="GHEA Grapalat"/>
                <w:sz w:val="20"/>
              </w:rPr>
              <w:t>Բենզին</w:t>
            </w:r>
            <w:proofErr w:type="spellEnd"/>
            <w:r w:rsidRPr="007512F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sz w:val="20"/>
              </w:rPr>
              <w:t>պրեմիում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370EA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512FC">
              <w:rPr>
                <w:rFonts w:ascii="GHEA Grapalat" w:hAnsi="GHEA Grapalat"/>
                <w:sz w:val="20"/>
              </w:rPr>
              <w:t>9254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A57C2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512FC">
              <w:rPr>
                <w:rFonts w:ascii="GHEA Grapalat" w:hAnsi="GHEA Grapalat"/>
                <w:sz w:val="20"/>
              </w:rPr>
              <w:t>9254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370EA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512FC">
              <w:rPr>
                <w:rFonts w:ascii="GHEA Grapalat" w:hAnsi="GHEA Grapalat"/>
                <w:sz w:val="20"/>
              </w:rPr>
              <w:t>3849700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22A" w:rsidRPr="007512FC" w:rsidRDefault="008621A5" w:rsidP="00370EA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7512FC">
              <w:rPr>
                <w:rFonts w:ascii="GHEA Grapalat" w:hAnsi="GHEA Grapalat"/>
                <w:sz w:val="20"/>
              </w:rPr>
              <w:t>3849700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Արտաքին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տեսքը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մաքուր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և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պարզ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,</w:t>
            </w:r>
          </w:p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օկտանային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թիվը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որոշված հետազոտական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մեթոդով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պակաս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95,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շարժիչային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մեթոդով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պակաս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85,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բենզինի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հագեցած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գոլորշիների ճնշումը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45-100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կՊա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կապարի</w:t>
            </w:r>
          </w:p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պարունակությունը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դմ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3 -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 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բենզոլի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ծավալային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1% -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խտությունը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15 0 C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ջերմաստիճանում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720-775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3 ,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ծծմբի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պարունակությունը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10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 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թթվածնի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զանգվածային</w:t>
            </w:r>
          </w:p>
          <w:p w:rsidR="006A422A" w:rsidRPr="007512FC" w:rsidRDefault="008621A5" w:rsidP="008621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2,7%-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օքսիդիչների ծավալային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lastRenderedPageBreak/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մեթանոլ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-3%,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էթանոլ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-5%,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իզոպրոպիլ 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-10%,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իզոբուտիլ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-10%,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եռաբութիլ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-7%,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եթերներ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(C5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և 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)-15%,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այլ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օքսիդիչներ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-10%: Ա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նվտանգությունը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ըստ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ՀՀ կառավարության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2004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.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Նոյեմբերի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11-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N 1592-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որոշմամբ հաստատված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«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Ներքին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այրման շարժիչային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վառելիքների տեխնիկական կանոնակարգի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»: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lastRenderedPageBreak/>
              <w:t>Արտաքին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տեսքը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մաքուր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և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պարզ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,</w:t>
            </w:r>
          </w:p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օկտանային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թիվը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որոշված հետազոտական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մեթոդով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պակաս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95,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շարժիչային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մեթոդով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պակաս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85,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բենզինի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հագեցած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գոլորշիների ճնշումը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45-100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կՊա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կապարի</w:t>
            </w:r>
          </w:p>
          <w:p w:rsidR="008621A5" w:rsidRPr="007512FC" w:rsidRDefault="008621A5" w:rsidP="008621A5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պարունակությունը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դմ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3 -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 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բենզոլի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ծավալային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1% -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խտությունը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15 0 C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ջերմաստիճանում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720-775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3 ,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ծծմբի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պարունակությունը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10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/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կգ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 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թթվածնի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զանգվածային</w:t>
            </w:r>
          </w:p>
          <w:p w:rsidR="006A422A" w:rsidRPr="007512FC" w:rsidRDefault="008621A5" w:rsidP="008621A5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2,7%-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ից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օքսիդիչների ծավալային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մասը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ոչ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lastRenderedPageBreak/>
              <w:t>մեթանոլ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-3%,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էթանոլ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-5%,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իզոպրոպիլ 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-10%,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իզոբուտիլ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-10%,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եռաբութիլ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սպիրտ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-7%,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եթերներ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(C5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և ավելի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)-15%,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այլ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օքսիդիչներ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-10%: Ա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նվտանգությունը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`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ըստ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ՀՀ կառավարության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2004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թ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.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 xml:space="preserve">Նոյեմբերի 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11-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N 1592-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որոշմամբ հաստատված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«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Ներքին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այրման շարժիչային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 xml:space="preserve"> </w:t>
            </w:r>
            <w:r w:rsidRPr="007512FC">
              <w:rPr>
                <w:rFonts w:ascii="GHEA Grapalat" w:eastAsiaTheme="minorHAnsi" w:hAnsi="GHEA Grapalat" w:cs="Sylfaen"/>
                <w:sz w:val="20"/>
                <w:lang w:val="hy-AM" w:eastAsia="en-US"/>
              </w:rPr>
              <w:t>վառելիքների տեխնիկական կանոնակարգի</w:t>
            </w:r>
            <w:r w:rsidRPr="007512FC">
              <w:rPr>
                <w:rFonts w:ascii="GHEA Grapalat" w:eastAsiaTheme="minorHAnsi" w:hAnsi="GHEA Grapalat" w:cs="SylfaenRegular"/>
                <w:sz w:val="20"/>
                <w:lang w:val="hy-AM" w:eastAsia="en-US"/>
              </w:rPr>
              <w:t>»:</w:t>
            </w:r>
          </w:p>
        </w:tc>
      </w:tr>
      <w:tr w:rsidR="00370EA1" w:rsidRPr="007A3E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0EA1" w:rsidRPr="007512FC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0EA1" w:rsidRPr="007512FC" w:rsidTr="00EE1B80">
        <w:trPr>
          <w:trHeight w:val="137"/>
        </w:trPr>
        <w:tc>
          <w:tcPr>
            <w:tcW w:w="41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7512FC" w:rsidRDefault="0085207F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70EA1" w:rsidRPr="007512F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EA1" w:rsidRPr="007512FC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EA1" w:rsidRPr="0075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12FC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0EA1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7512FC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12BED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75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</w:tr>
      <w:tr w:rsidR="00E12BED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7512FC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AA6EAB" w:rsidRPr="007512FC">
              <w:rPr>
                <w:rFonts w:ascii="GHEA Grapalat" w:hAnsi="GHEA Grapalat"/>
                <w:b/>
                <w:sz w:val="14"/>
                <w:szCs w:val="14"/>
              </w:rPr>
              <w:t>.04.2020</w:t>
            </w:r>
          </w:p>
        </w:tc>
      </w:tr>
      <w:tr w:rsidR="00E12BED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512FC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10A91" w:rsidRDefault="007512FC" w:rsidP="007512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10A9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512FC" w:rsidRPr="007512FC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10A91" w:rsidRDefault="007512FC" w:rsidP="007512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10A9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2FC" w:rsidRPr="007512FC" w:rsidRDefault="007512FC" w:rsidP="007512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BED" w:rsidRPr="007512F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 w:rsidTr="00EE1B80">
        <w:trPr>
          <w:trHeight w:val="40"/>
        </w:trPr>
        <w:tc>
          <w:tcPr>
            <w:tcW w:w="1384" w:type="dxa"/>
            <w:gridSpan w:val="4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12BED" w:rsidRPr="007512FC" w:rsidTr="00EE1B80">
        <w:trPr>
          <w:trHeight w:val="213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4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12BED" w:rsidRPr="007512FC" w:rsidTr="00EE1B80">
        <w:trPr>
          <w:trHeight w:val="137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12BED" w:rsidRPr="007512FC" w:rsidTr="00EE1B80">
        <w:trPr>
          <w:trHeight w:val="137"/>
        </w:trPr>
        <w:tc>
          <w:tcPr>
            <w:tcW w:w="13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12BED" w:rsidRPr="007512FC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96" w:type="dxa"/>
            <w:gridSpan w:val="42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60B5" w:rsidRPr="007512FC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B160B5" w:rsidRPr="007512FC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B160B5" w:rsidRPr="007512FC" w:rsidRDefault="007512FC" w:rsidP="00B160B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Ֆլեշ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0B5" w:rsidRPr="007512FC" w:rsidRDefault="007512FC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DF1169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043</w:t>
            </w:r>
            <w:r w:rsidR="00DF116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591.67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7512FC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043 591.67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0B5" w:rsidRPr="00DF1169" w:rsidRDefault="00DF1169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408 718.3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0B5" w:rsidRPr="007512FC" w:rsidRDefault="00DF1169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408 718.3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0B5" w:rsidRPr="00DF1169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452 310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B160B5" w:rsidRPr="007512FC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452 310</w:t>
            </w:r>
          </w:p>
        </w:tc>
      </w:tr>
      <w:tr w:rsidR="007512FC" w:rsidRPr="007512FC" w:rsidTr="00EE1B80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7512FC" w:rsidRPr="007512FC" w:rsidRDefault="007512FC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7512FC" w:rsidRPr="003C02A9" w:rsidRDefault="007512FC" w:rsidP="00B160B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Մաքս օիլ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12FC" w:rsidRPr="00DF1169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066 726.67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512FC" w:rsidRPr="007512FC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066 726.67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12FC" w:rsidRPr="00DF1169" w:rsidRDefault="00DF1169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413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718.3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512FC" w:rsidRPr="007512FC" w:rsidRDefault="00DF1169" w:rsidP="00B160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413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718.3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512FC" w:rsidRPr="00DF1169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480 072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:rsidR="007512FC" w:rsidRPr="00DF1169" w:rsidRDefault="00DF1169" w:rsidP="00B160B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480 072</w:t>
            </w:r>
          </w:p>
        </w:tc>
      </w:tr>
      <w:tr w:rsidR="00E12BED" w:rsidRPr="007512FC" w:rsidTr="00EE1B80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7512F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F1169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7512FC">
              <w:rPr>
                <w:rFonts w:ascii="GHEA Grapalat" w:hAnsi="GHEA Grapalat"/>
                <w:sz w:val="16"/>
                <w:szCs w:val="16"/>
              </w:rPr>
              <w:t xml:space="preserve">` </w:t>
            </w:r>
            <w:proofErr w:type="spellStart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7512FC" w:rsidRPr="0032792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="007512FC"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12BED" w:rsidRPr="007512F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B5" w:rsidRPr="007512F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60B5" w:rsidRPr="007512FC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12BED" w:rsidRPr="007512FC" w:rsidTr="00EE1B80">
        <w:tc>
          <w:tcPr>
            <w:tcW w:w="813" w:type="dxa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12BED" w:rsidRPr="007512FC" w:rsidTr="00EE1B80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12BED" w:rsidRPr="007512FC" w:rsidTr="00EE1B8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 w:rsidTr="00EE1B80">
        <w:trPr>
          <w:trHeight w:val="344"/>
        </w:trPr>
        <w:tc>
          <w:tcPr>
            <w:tcW w:w="2402" w:type="dxa"/>
            <w:gridSpan w:val="8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12F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12BED" w:rsidRPr="007512FC" w:rsidTr="00EE1B80">
        <w:trPr>
          <w:trHeight w:val="344"/>
        </w:trPr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 w:rsidTr="00EE1B80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DF1169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4614F0" w:rsidRPr="007512FC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E12BED" w:rsidRPr="007512FC" w:rsidTr="00EE1B80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12BED" w:rsidRPr="007512FC" w:rsidTr="00EE1B80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DF1169" w:rsidP="00DF11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4614F0" w:rsidRPr="007512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614F0" w:rsidRPr="007512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DF1169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12.05.2020</w:t>
            </w:r>
          </w:p>
        </w:tc>
      </w:tr>
      <w:tr w:rsidR="00E12BED" w:rsidRPr="007512FC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2BED" w:rsidRPr="00DF0E42" w:rsidRDefault="00E12BED" w:rsidP="004614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160B5"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55A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F0E42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4614F0" w:rsidRPr="007512FC"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 w:rsidR="004614F0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թ</w:t>
            </w:r>
            <w:r w:rsidR="004614F0" w:rsidRPr="007512FC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055A47" w:rsidRPr="007512FC" w:rsidTr="008163C7">
        <w:trPr>
          <w:trHeight w:val="130"/>
        </w:trPr>
        <w:tc>
          <w:tcPr>
            <w:tcW w:w="4746" w:type="dxa"/>
            <w:gridSpan w:val="19"/>
            <w:shd w:val="clear" w:color="auto" w:fill="auto"/>
            <w:vAlign w:val="center"/>
          </w:tcPr>
          <w:p w:rsidR="00055A47" w:rsidRPr="007512FC" w:rsidRDefault="00055A47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shd w:val="clear" w:color="auto" w:fill="auto"/>
            <w:vAlign w:val="center"/>
          </w:tcPr>
          <w:p w:rsidR="00055A47" w:rsidRPr="007512FC" w:rsidRDefault="00055A47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18.05.2020</w:t>
            </w:r>
          </w:p>
        </w:tc>
      </w:tr>
      <w:tr w:rsidR="00055A47" w:rsidRPr="007512FC" w:rsidTr="00DD0DE1">
        <w:trPr>
          <w:trHeight w:val="598"/>
        </w:trPr>
        <w:tc>
          <w:tcPr>
            <w:tcW w:w="4746" w:type="dxa"/>
            <w:gridSpan w:val="19"/>
            <w:shd w:val="clear" w:color="auto" w:fill="auto"/>
            <w:vAlign w:val="center"/>
          </w:tcPr>
          <w:p w:rsidR="00055A47" w:rsidRPr="007512FC" w:rsidRDefault="00055A47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27"/>
            <w:shd w:val="clear" w:color="auto" w:fill="auto"/>
            <w:vAlign w:val="center"/>
          </w:tcPr>
          <w:p w:rsidR="00055A47" w:rsidRPr="007512FC" w:rsidRDefault="00055A47" w:rsidP="00E12BE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055A47">
              <w:rPr>
                <w:rFonts w:ascii="GHEA Grapalat" w:hAnsi="GHEA Grapalat" w:cs="Sylfaen"/>
                <w:b/>
                <w:sz w:val="14"/>
                <w:szCs w:val="14"/>
              </w:rPr>
              <w:t>18.05.2020</w:t>
            </w:r>
          </w:p>
        </w:tc>
      </w:tr>
      <w:tr w:rsidR="00E12BED" w:rsidRPr="007512F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7512FC" w:rsidTr="00EE1B80">
        <w:tc>
          <w:tcPr>
            <w:tcW w:w="813" w:type="dxa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3" w:type="dxa"/>
            <w:gridSpan w:val="40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12BED" w:rsidRPr="007512FC" w:rsidTr="00EE1B80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12BED" w:rsidRPr="007512FC" w:rsidTr="00EE1B80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12BED" w:rsidRPr="007512FC" w:rsidTr="00EE1B80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2BED" w:rsidRPr="007512FC" w:rsidTr="00EE1B80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12BED" w:rsidRPr="007512FC" w:rsidRDefault="00055A47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Ֆլեշ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BED" w:rsidRPr="00055A47" w:rsidRDefault="00055A47" w:rsidP="00E12B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5A47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055A47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  <w:r w:rsidRPr="00055A47">
              <w:rPr>
                <w:rFonts w:ascii="GHEA Grapalat" w:hAnsi="GHEA Grapalat" w:cs="Sylfaen"/>
                <w:color w:val="000000"/>
                <w:sz w:val="16"/>
                <w:szCs w:val="16"/>
              </w:rPr>
              <w:t>ՏՄՊՊՀ</w:t>
            </w:r>
            <w:r w:rsidRPr="00055A47">
              <w:rPr>
                <w:rFonts w:ascii="GHEA Grapalat" w:hAnsi="GHEA Grapalat" w:cs="Arial"/>
                <w:color w:val="000000"/>
                <w:sz w:val="16"/>
                <w:szCs w:val="16"/>
              </w:rPr>
              <w:t>-</w:t>
            </w:r>
            <w:r w:rsidRPr="00055A47">
              <w:rPr>
                <w:rFonts w:ascii="GHEA Grapalat" w:hAnsi="GHEA Grapalat" w:cs="Sylfaen"/>
                <w:color w:val="000000"/>
                <w:sz w:val="16"/>
                <w:szCs w:val="16"/>
              </w:rPr>
              <w:t>ԳՀԱՊՁԲ</w:t>
            </w:r>
            <w:r w:rsidRPr="00055A47">
              <w:rPr>
                <w:rFonts w:ascii="GHEA Grapalat" w:hAnsi="GHEA Grapalat" w:cs="Arial"/>
                <w:color w:val="000000"/>
                <w:sz w:val="16"/>
                <w:szCs w:val="16"/>
              </w:rPr>
              <w:t>-20/20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2BED" w:rsidRPr="007512FC" w:rsidRDefault="00055A47" w:rsidP="00E12B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18</w:t>
            </w:r>
            <w:r w:rsidR="004D7499" w:rsidRPr="007512FC">
              <w:rPr>
                <w:rFonts w:ascii="GHEA Grapalat" w:hAnsi="GHEA Grapalat" w:cs="Sylfaen"/>
                <w:sz w:val="16"/>
                <w:szCs w:val="16"/>
                <w:lang w:val="ru-RU"/>
              </w:rPr>
              <w:t>.05.2020թ.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12BED" w:rsidRPr="007512FC" w:rsidRDefault="00BA4238" w:rsidP="00055A4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512FC">
              <w:rPr>
                <w:rFonts w:ascii="GHEA Grapalat" w:hAnsi="GHEA Grapalat" w:cs="Sylfaen"/>
                <w:sz w:val="16"/>
                <w:szCs w:val="16"/>
                <w:lang w:val="ru-RU"/>
              </w:rPr>
              <w:t>15.12.2020թ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2BED" w:rsidRPr="007512FC" w:rsidRDefault="00BA4238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2BED" w:rsidRPr="007A3EEE" w:rsidRDefault="00055A47" w:rsidP="00E12BE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A3EEE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Pr="007A3EEE">
              <w:rPr>
                <w:rFonts w:ascii="Calibri" w:hAnsi="Calibri" w:cs="Calibri"/>
                <w:sz w:val="18"/>
                <w:szCs w:val="18"/>
              </w:rPr>
              <w:t> </w:t>
            </w:r>
            <w:r w:rsidRPr="007A3EEE">
              <w:rPr>
                <w:rFonts w:ascii="GHEA Grapalat" w:hAnsi="GHEA Grapalat" w:cs="Sylfaen"/>
                <w:sz w:val="18"/>
                <w:szCs w:val="18"/>
              </w:rPr>
              <w:t>452 310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E12BED" w:rsidRPr="007A3EEE" w:rsidRDefault="00055A47" w:rsidP="00E12BE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7A3EEE"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Pr="007A3EEE">
              <w:rPr>
                <w:rFonts w:ascii="Calibri" w:hAnsi="Calibri" w:cs="Calibri"/>
                <w:sz w:val="18"/>
                <w:szCs w:val="18"/>
              </w:rPr>
              <w:t> </w:t>
            </w:r>
            <w:r w:rsidRPr="007A3EEE">
              <w:rPr>
                <w:rFonts w:ascii="GHEA Grapalat" w:hAnsi="GHEA Grapalat" w:cs="Sylfaen"/>
                <w:sz w:val="18"/>
                <w:szCs w:val="18"/>
              </w:rPr>
              <w:t>452 310</w:t>
            </w:r>
          </w:p>
        </w:tc>
      </w:tr>
      <w:tr w:rsidR="00E12BED" w:rsidRPr="007512F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12BED" w:rsidRPr="007512FC" w:rsidTr="00EE1B8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7512FC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55A47" w:rsidRPr="00055A47" w:rsidTr="00EE1B8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512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Ֆլեշ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</w:t>
            </w:r>
            <w:r w:rsidRPr="003C02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055A47" w:rsidRDefault="00055A47" w:rsidP="00055A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A47">
              <w:rPr>
                <w:rFonts w:ascii="GHEA Grapalat" w:hAnsi="GHEA Grapalat"/>
                <w:sz w:val="16"/>
                <w:szCs w:val="16"/>
                <w:lang w:val="hy-AM"/>
              </w:rPr>
              <w:t>ք. Երևան</w:t>
            </w:r>
            <w:r w:rsidRPr="00055A4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55A47">
              <w:rPr>
                <w:rFonts w:ascii="GHEA Grapalat" w:hAnsi="GHEA Grapalat"/>
                <w:sz w:val="16"/>
                <w:szCs w:val="16"/>
              </w:rPr>
              <w:t>Կողբացու</w:t>
            </w:r>
            <w:proofErr w:type="spellEnd"/>
            <w:r w:rsidRPr="00055A47">
              <w:rPr>
                <w:rFonts w:ascii="GHEA Grapalat" w:hAnsi="GHEA Grapalat"/>
                <w:sz w:val="16"/>
                <w:szCs w:val="16"/>
              </w:rPr>
              <w:t xml:space="preserve">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055A47" w:rsidRDefault="00055A47" w:rsidP="00055A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flashltdtender@gmail.com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055A47" w:rsidRDefault="00055A47" w:rsidP="00055A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A47">
              <w:rPr>
                <w:rFonts w:ascii="GHEA Grapalat" w:hAnsi="GHEA Grapalat"/>
                <w:sz w:val="16"/>
                <w:szCs w:val="16"/>
              </w:rPr>
              <w:t>15100166690902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055A47" w:rsidRDefault="007A3EEE" w:rsidP="00055A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01808789</w:t>
            </w:r>
            <w:bookmarkStart w:id="0" w:name="_GoBack"/>
            <w:bookmarkEnd w:id="0"/>
          </w:p>
        </w:tc>
      </w:tr>
      <w:tr w:rsidR="00055A47" w:rsidRPr="00055A4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A47" w:rsidRPr="007A3EEE" w:rsidTr="00EE1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12F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12F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5A47" w:rsidRPr="007A3E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A47" w:rsidRPr="007A3EEE" w:rsidTr="00EE1B80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5A47" w:rsidRPr="007512FC" w:rsidRDefault="00055A47" w:rsidP="00055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55A47" w:rsidRPr="007512FC" w:rsidRDefault="00055A47" w:rsidP="00055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055A47" w:rsidRPr="007A3E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A47" w:rsidRPr="007A3EEE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12F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055A47" w:rsidRPr="007A3E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A47" w:rsidRPr="007A3EEE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55A47" w:rsidRPr="007A3E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A47" w:rsidRPr="007512FC" w:rsidTr="00EE1B8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5A47" w:rsidRPr="007512F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55A47" w:rsidRPr="007512FC" w:rsidRDefault="00055A47" w:rsidP="00055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A47" w:rsidRPr="007512F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5A47" w:rsidRPr="007512FC" w:rsidTr="00EE1B80">
        <w:trPr>
          <w:trHeight w:val="47"/>
        </w:trPr>
        <w:tc>
          <w:tcPr>
            <w:tcW w:w="30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A47" w:rsidRPr="007512FC" w:rsidRDefault="00055A47" w:rsidP="00055A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55A47" w:rsidRPr="007512FC" w:rsidTr="00EE1B80">
        <w:trPr>
          <w:trHeight w:val="47"/>
        </w:trPr>
        <w:tc>
          <w:tcPr>
            <w:tcW w:w="3099" w:type="dxa"/>
            <w:gridSpan w:val="10"/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+37410262269</w:t>
            </w:r>
          </w:p>
        </w:tc>
        <w:tc>
          <w:tcPr>
            <w:tcW w:w="3896" w:type="dxa"/>
            <w:gridSpan w:val="17"/>
            <w:shd w:val="clear" w:color="auto" w:fill="auto"/>
            <w:vAlign w:val="center"/>
          </w:tcPr>
          <w:p w:rsidR="00055A47" w:rsidRPr="007512FC" w:rsidRDefault="00055A47" w:rsidP="00055A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7512FC">
              <w:rPr>
                <w:rStyle w:val="ae"/>
                <w:rFonts w:ascii="GHEA Grapalat" w:hAnsi="GHEA Grapalat"/>
              </w:rPr>
              <w:t>Lach.gnumner@gmail.com</w:t>
            </w:r>
          </w:p>
        </w:tc>
      </w:tr>
    </w:tbl>
    <w:p w:rsidR="00BA5C97" w:rsidRPr="007512F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7512F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12FC">
        <w:rPr>
          <w:rFonts w:ascii="GHEA Grapalat" w:hAnsi="GHEA Grapalat" w:cs="Sylfaen"/>
          <w:sz w:val="20"/>
          <w:lang w:val="af-ZA"/>
        </w:rPr>
        <w:t>Պատվիրատու</w:t>
      </w:r>
      <w:r w:rsidRPr="007512FC">
        <w:rPr>
          <w:rFonts w:ascii="GHEA Grapalat" w:hAnsi="GHEA Grapalat"/>
          <w:sz w:val="20"/>
          <w:lang w:val="af-ZA"/>
        </w:rPr>
        <w:t>՝</w:t>
      </w:r>
      <w:r w:rsidR="00345703" w:rsidRPr="007512FC">
        <w:rPr>
          <w:rFonts w:ascii="GHEA Grapalat" w:hAnsi="GHEA Grapalat"/>
          <w:sz w:val="20"/>
          <w:lang w:val="af-ZA"/>
        </w:rPr>
        <w:t xml:space="preserve"> </w:t>
      </w:r>
      <w:r w:rsidR="00B160B5" w:rsidRPr="007512FC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</w:p>
    <w:p w:rsidR="00BA5C97" w:rsidRPr="007512FC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7512FC">
        <w:rPr>
          <w:rFonts w:ascii="GHEA Grapalat" w:hAnsi="GHEA Grapalat"/>
          <w:sz w:val="20"/>
          <w:lang w:val="af-ZA"/>
        </w:rPr>
        <w:t xml:space="preserve">   </w:t>
      </w:r>
    </w:p>
    <w:p w:rsidR="00613058" w:rsidRPr="007512FC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7512F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BE" w:rsidRDefault="006D73BE">
      <w:r>
        <w:separator/>
      </w:r>
    </w:p>
  </w:endnote>
  <w:endnote w:type="continuationSeparator" w:id="0">
    <w:p w:rsidR="006D73BE" w:rsidRDefault="006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BE" w:rsidRDefault="006D73BE">
      <w:r>
        <w:separator/>
      </w:r>
    </w:p>
  </w:footnote>
  <w:footnote w:type="continuationSeparator" w:id="0">
    <w:p w:rsidR="006D73BE" w:rsidRDefault="006D73BE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EA1" w:rsidRPr="00EB00B9" w:rsidRDefault="00370EA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12BED" w:rsidRPr="002D0BF6" w:rsidRDefault="00E12BE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2BED" w:rsidRPr="002D0BF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12BED" w:rsidRPr="00C868EC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12BED" w:rsidRPr="00871366" w:rsidRDefault="00E12BE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12BED" w:rsidRPr="002D0BF6" w:rsidRDefault="00E12BE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D27"/>
    <w:rsid w:val="0002407F"/>
    <w:rsid w:val="00025EFB"/>
    <w:rsid w:val="00027904"/>
    <w:rsid w:val="00034417"/>
    <w:rsid w:val="0003635A"/>
    <w:rsid w:val="00040BA1"/>
    <w:rsid w:val="0004365B"/>
    <w:rsid w:val="0004374F"/>
    <w:rsid w:val="00055A4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2426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421C"/>
    <w:rsid w:val="00205535"/>
    <w:rsid w:val="00213125"/>
    <w:rsid w:val="002137CA"/>
    <w:rsid w:val="00213F1C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1039"/>
    <w:rsid w:val="002C5839"/>
    <w:rsid w:val="002C60EF"/>
    <w:rsid w:val="002D0BF6"/>
    <w:rsid w:val="002D60DE"/>
    <w:rsid w:val="002D68FE"/>
    <w:rsid w:val="002D7877"/>
    <w:rsid w:val="002F0A9D"/>
    <w:rsid w:val="002F2B0B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A1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1C36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14F0"/>
    <w:rsid w:val="00467A9D"/>
    <w:rsid w:val="00473936"/>
    <w:rsid w:val="00480FFF"/>
    <w:rsid w:val="00486700"/>
    <w:rsid w:val="004945B6"/>
    <w:rsid w:val="004A1CDD"/>
    <w:rsid w:val="004A2307"/>
    <w:rsid w:val="004A5723"/>
    <w:rsid w:val="004B0C88"/>
    <w:rsid w:val="004B2C83"/>
    <w:rsid w:val="004B2CAE"/>
    <w:rsid w:val="004B7482"/>
    <w:rsid w:val="004C2C80"/>
    <w:rsid w:val="004D2A4F"/>
    <w:rsid w:val="004D4E6E"/>
    <w:rsid w:val="004D7499"/>
    <w:rsid w:val="004F596C"/>
    <w:rsid w:val="004F7F2F"/>
    <w:rsid w:val="0050287B"/>
    <w:rsid w:val="005060B6"/>
    <w:rsid w:val="00512138"/>
    <w:rsid w:val="00531EA4"/>
    <w:rsid w:val="00537696"/>
    <w:rsid w:val="00541A77"/>
    <w:rsid w:val="00541BC6"/>
    <w:rsid w:val="005461BC"/>
    <w:rsid w:val="005546EB"/>
    <w:rsid w:val="005639B8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2DEA"/>
    <w:rsid w:val="00604A2D"/>
    <w:rsid w:val="00613058"/>
    <w:rsid w:val="006167C2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422A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2FC"/>
    <w:rsid w:val="007513A1"/>
    <w:rsid w:val="00752815"/>
    <w:rsid w:val="0075655D"/>
    <w:rsid w:val="00760A23"/>
    <w:rsid w:val="00760AA2"/>
    <w:rsid w:val="00765F01"/>
    <w:rsid w:val="0077382B"/>
    <w:rsid w:val="007868A4"/>
    <w:rsid w:val="007A3EE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40D"/>
    <w:rsid w:val="007F0193"/>
    <w:rsid w:val="0080439B"/>
    <w:rsid w:val="00805D1B"/>
    <w:rsid w:val="00806FF2"/>
    <w:rsid w:val="00807B1C"/>
    <w:rsid w:val="00811C18"/>
    <w:rsid w:val="00823294"/>
    <w:rsid w:val="0083185E"/>
    <w:rsid w:val="0085207F"/>
    <w:rsid w:val="0085228E"/>
    <w:rsid w:val="008621A5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0C05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673"/>
    <w:rsid w:val="00916899"/>
    <w:rsid w:val="0092549D"/>
    <w:rsid w:val="009337B2"/>
    <w:rsid w:val="009359D6"/>
    <w:rsid w:val="009402A9"/>
    <w:rsid w:val="00941EC2"/>
    <w:rsid w:val="009507AF"/>
    <w:rsid w:val="009600FE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4B9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2A1A"/>
    <w:rsid w:val="00AA698E"/>
    <w:rsid w:val="00AA6EAB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B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1812"/>
    <w:rsid w:val="00B7192A"/>
    <w:rsid w:val="00B737D5"/>
    <w:rsid w:val="00B7414D"/>
    <w:rsid w:val="00B81E3F"/>
    <w:rsid w:val="00B85E41"/>
    <w:rsid w:val="00BA4238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101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6468D"/>
    <w:rsid w:val="00C72D90"/>
    <w:rsid w:val="00C80D86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427"/>
    <w:rsid w:val="00DA0C45"/>
    <w:rsid w:val="00DA3B88"/>
    <w:rsid w:val="00DB50C0"/>
    <w:rsid w:val="00DC3323"/>
    <w:rsid w:val="00DC3F30"/>
    <w:rsid w:val="00DC4A38"/>
    <w:rsid w:val="00DE1183"/>
    <w:rsid w:val="00DE6A21"/>
    <w:rsid w:val="00DF0E42"/>
    <w:rsid w:val="00DF1169"/>
    <w:rsid w:val="00DF78B4"/>
    <w:rsid w:val="00E12BED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2F2"/>
    <w:rsid w:val="00EC6FF1"/>
    <w:rsid w:val="00ED1367"/>
    <w:rsid w:val="00ED20BE"/>
    <w:rsid w:val="00ED33B0"/>
    <w:rsid w:val="00ED51CE"/>
    <w:rsid w:val="00ED6EB5"/>
    <w:rsid w:val="00ED7334"/>
    <w:rsid w:val="00ED7DDE"/>
    <w:rsid w:val="00EE1465"/>
    <w:rsid w:val="00EE1B80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00F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8ACA8121-E753-42AF-BF20-38B6C4E7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B893-FF05-4956-A6FE-EF6CCF26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22</cp:revision>
  <cp:lastPrinted>2015-07-14T07:47:00Z</cp:lastPrinted>
  <dcterms:created xsi:type="dcterms:W3CDTF">2020-03-24T09:20:00Z</dcterms:created>
  <dcterms:modified xsi:type="dcterms:W3CDTF">2020-05-20T08:36:00Z</dcterms:modified>
</cp:coreProperties>
</file>