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6B5C4AD5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7019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2E5D1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F72C99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37019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23/76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659E3B6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70195" w:rsidRPr="004F590C">
        <w:rPr>
          <w:rFonts w:ascii="GHEA Grapalat" w:hAnsi="GHEA Grapalat" w:cs="Sylfaen"/>
          <w:b/>
          <w:bCs/>
          <w:lang w:val="hy-AM"/>
        </w:rPr>
        <w:t>Երևան քաղաքի Կենդանաբանական այգու ցանկապատի կառուցման աշխատանքների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370195">
        <w:rPr>
          <w:rFonts w:ascii="GHEA Grapalat" w:hAnsi="GHEA Grapalat" w:cs="Sylfaen"/>
        </w:rPr>
        <w:t>23/76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30E02">
        <w:rPr>
          <w:rFonts w:ascii="GHEA Grapalat" w:hAnsi="GHEA Grapalat" w:cs="Sylfaen"/>
          <w:lang w:val="hy-AM"/>
        </w:rPr>
        <w:t>3</w:t>
      </w:r>
      <w:r w:rsidR="002E5D1D">
        <w:rPr>
          <w:rFonts w:ascii="GHEA Grapalat" w:hAnsi="GHEA Grapalat" w:cs="Sylfaen"/>
        </w:rPr>
        <w:t>1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AA3791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30E02" w:rsidRPr="00F112E0">
        <w:rPr>
          <w:rFonts w:ascii="GHEA Grapalat" w:hAnsi="GHEA Grapalat" w:cs="Sylfaen"/>
          <w:lang w:val="hy-AM"/>
        </w:rPr>
        <w:t>3</w:t>
      </w:r>
      <w:r w:rsidR="002E5D1D">
        <w:rPr>
          <w:rFonts w:ascii="GHEA Grapalat" w:hAnsi="GHEA Grapalat" w:cs="Sylfaen"/>
        </w:rPr>
        <w:t>1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AA3791" w:rsidRPr="00F112E0">
        <w:rPr>
          <w:rFonts w:ascii="GHEA Grapalat" w:hAnsi="GHEA Grapalat" w:cs="Sylfaen"/>
          <w:lang w:val="hy-AM"/>
        </w:rPr>
        <w:t>3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62CA752" w14:textId="77777777" w:rsidR="002E5D1D" w:rsidRPr="00B3573B" w:rsidRDefault="00B72259" w:rsidP="002E5D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930E02" w:rsidRPr="00F112E0">
        <w:rPr>
          <w:rFonts w:ascii="GHEA Grapalat" w:hAnsi="GHEA Grapalat"/>
          <w:lang w:val="hy-AM"/>
        </w:rPr>
        <w:t xml:space="preserve">Հարգելի գործընկեր, </w:t>
      </w:r>
      <w:r w:rsidR="002E5D1D" w:rsidRPr="00B3573B">
        <w:rPr>
          <w:rFonts w:ascii="GHEA Grapalat" w:hAnsi="GHEA Grapalat"/>
          <w:lang w:val="hy-AM"/>
        </w:rPr>
        <w:t>Կցված նկարի մեջ երևում է ծավալաթերթի և նախագծի նյութերի անհամապատասխանությունը (կետ 1,2,6) իսկ թաքնված ծավալները (կետ 3,4,5,7),8-րդ կետը ընդհանրապես վիճելի է։</w:t>
      </w:r>
    </w:p>
    <w:p w14:paraId="6E971C49" w14:textId="1A1BB501" w:rsidR="00B72259" w:rsidRPr="00B3573B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6B06AE93" w14:textId="77777777" w:rsidR="00B3573B" w:rsidRDefault="00930E02" w:rsidP="00B3573B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</w:p>
    <w:p w14:paraId="5496CC38" w14:textId="4994C2EC" w:rsidR="00B3573B" w:rsidRPr="00B3573B" w:rsidRDefault="00B3573B" w:rsidP="00B3573B">
      <w:pPr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1. Կանգնակ N16-ից</w:t>
      </w:r>
      <w:r w:rsidRPr="00B3573B">
        <w:rPr>
          <w:rFonts w:ascii="Calibri" w:hAnsi="Calibri" w:cs="Calibri"/>
          <w:lang w:val="hy-AM"/>
        </w:rPr>
        <w:t> </w:t>
      </w:r>
      <w:r w:rsidRPr="00B3573B">
        <w:rPr>
          <w:rFonts w:ascii="GHEA Grapalat" w:hAnsi="GHEA Grapalat"/>
          <w:lang w:val="hy-AM"/>
        </w:rPr>
        <w:t xml:space="preserve"> N28-ը թույլատրելի է 100x100x4 չափերի կաննգնակներ (ըստ ծավալաթերթի)</w:t>
      </w:r>
    </w:p>
    <w:p w14:paraId="38256A4B" w14:textId="77777777" w:rsidR="00B3573B" w:rsidRPr="00B3573B" w:rsidRDefault="00B3573B" w:rsidP="00B3573B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2. Մետաղյա ներդիրները տրված են ծավալային քաշով</w:t>
      </w:r>
    </w:p>
    <w:p w14:paraId="0E6B92F2" w14:textId="77777777" w:rsidR="00B3573B" w:rsidRPr="00B3573B" w:rsidRDefault="00B3573B" w:rsidP="00B3573B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3. Փշալարի առկայությունը ըստ ծավալաթերթի</w:t>
      </w:r>
    </w:p>
    <w:p w14:paraId="4FF0FD45" w14:textId="3E3DB835" w:rsidR="00B3573B" w:rsidRPr="00B3573B" w:rsidRDefault="00B3573B" w:rsidP="00B3573B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4</w:t>
      </w:r>
      <w:r w:rsidR="006E5EE9" w:rsidRPr="006E5EE9">
        <w:rPr>
          <w:rFonts w:ascii="GHEA Grapalat" w:hAnsi="GHEA Grapalat"/>
          <w:lang w:val="hy-AM"/>
        </w:rPr>
        <w:t xml:space="preserve">. </w:t>
      </w:r>
      <w:r w:rsidRPr="00B3573B">
        <w:rPr>
          <w:rFonts w:ascii="GHEA Grapalat" w:hAnsi="GHEA Grapalat"/>
          <w:lang w:val="hy-AM"/>
        </w:rPr>
        <w:t>5,7 կետերը հաշվարկված են տեղային նախահաշվի մեջ</w:t>
      </w:r>
    </w:p>
    <w:p w14:paraId="6B31121C" w14:textId="77777777" w:rsidR="00B3573B" w:rsidRPr="00B3573B" w:rsidRDefault="00B3573B" w:rsidP="00B3573B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6. Ծավալաթերթում և նախահաշվում ներկայացված են Փ8 A240 և Փ6 Ac1 դասի ամրաններ</w:t>
      </w:r>
    </w:p>
    <w:p w14:paraId="5490B867" w14:textId="77777777" w:rsidR="00B3573B" w:rsidRPr="00B3573B" w:rsidRDefault="00B3573B" w:rsidP="00B3573B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B3573B">
        <w:rPr>
          <w:rFonts w:ascii="GHEA Grapalat" w:hAnsi="GHEA Grapalat"/>
          <w:lang w:val="hy-AM"/>
        </w:rPr>
        <w:t>8. Նախագծի բացատրագրում ներկայացված է պողպատյա տարրերի ներկումը</w:t>
      </w:r>
      <w:r w:rsidRPr="00B3573B">
        <w:rPr>
          <w:rFonts w:ascii="Calibri" w:hAnsi="Calibri" w:cs="Calibri"/>
          <w:lang w:val="hy-AM"/>
        </w:rPr>
        <w:t> </w:t>
      </w:r>
    </w:p>
    <w:p w14:paraId="46F16C5E" w14:textId="4EFF278D" w:rsidR="00B72259" w:rsidRPr="00080A1C" w:rsidRDefault="00B72259" w:rsidP="00B3573B">
      <w:pPr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7BC6E3E1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370195">
        <w:rPr>
          <w:rFonts w:ascii="GHEA Grapalat" w:hAnsi="GHEA Grapalat"/>
          <w:szCs w:val="24"/>
          <w:lang w:val="hy-AM"/>
        </w:rPr>
        <w:t>23/76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4B7D2C06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370195">
        <w:rPr>
          <w:rFonts w:ascii="GHEA Grapalat" w:hAnsi="GHEA Grapalat"/>
          <w:szCs w:val="24"/>
          <w:lang w:val="hy-AM"/>
        </w:rPr>
        <w:t>23/76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EE27" w14:textId="77777777" w:rsidR="008E6924" w:rsidRDefault="008E6924" w:rsidP="001805F6">
      <w:pPr>
        <w:spacing w:after="0" w:line="240" w:lineRule="auto"/>
      </w:pPr>
      <w:r>
        <w:separator/>
      </w:r>
    </w:p>
  </w:endnote>
  <w:endnote w:type="continuationSeparator" w:id="0">
    <w:p w14:paraId="0DEC45F5" w14:textId="77777777" w:rsidR="008E6924" w:rsidRDefault="008E692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5758" w14:textId="77777777" w:rsidR="008E6924" w:rsidRDefault="008E6924" w:rsidP="001805F6">
      <w:pPr>
        <w:spacing w:after="0" w:line="240" w:lineRule="auto"/>
      </w:pPr>
      <w:r>
        <w:separator/>
      </w:r>
    </w:p>
  </w:footnote>
  <w:footnote w:type="continuationSeparator" w:id="0">
    <w:p w14:paraId="5A264073" w14:textId="77777777" w:rsidR="008E6924" w:rsidRDefault="008E6924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0A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E5D1D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10F9E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6E5EE9"/>
    <w:rsid w:val="00732BE9"/>
    <w:rsid w:val="007361C9"/>
    <w:rsid w:val="00750F02"/>
    <w:rsid w:val="007A0243"/>
    <w:rsid w:val="007B3CD7"/>
    <w:rsid w:val="00841527"/>
    <w:rsid w:val="008815C8"/>
    <w:rsid w:val="008E6924"/>
    <w:rsid w:val="009172B5"/>
    <w:rsid w:val="00930E02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573B"/>
    <w:rsid w:val="00B36A0D"/>
    <w:rsid w:val="00B72259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38</cp:revision>
  <cp:lastPrinted>2020-08-14T12:27:00Z</cp:lastPrinted>
  <dcterms:created xsi:type="dcterms:W3CDTF">2020-08-14T11:25:00Z</dcterms:created>
  <dcterms:modified xsi:type="dcterms:W3CDTF">2023-03-31T13:13:00Z</dcterms:modified>
</cp:coreProperties>
</file>