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C" w:rsidRPr="004A77FC" w:rsidRDefault="004A77FC" w:rsidP="004A77F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4A77FC" w:rsidRPr="004A77FC" w:rsidRDefault="004A77FC" w:rsidP="004A77F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4A77FC" w:rsidRDefault="004A77FC" w:rsidP="004A77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 ծածկագիրը «</w:t>
      </w:r>
      <w:r w:rsidRPr="004A77FC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CA6A3C">
        <w:rPr>
          <w:rFonts w:ascii="GHEA Grapalat" w:hAnsi="GHEA Grapalat" w:cs="Sylfaen"/>
          <w:i/>
          <w:u w:val="single"/>
          <w:lang w:val="af-ZA"/>
        </w:rPr>
        <w:t>ՀՑԹԻ-</w:t>
      </w:r>
      <w:r w:rsidRPr="00CA6A3C">
        <w:rPr>
          <w:rFonts w:ascii="GHEA Grapalat" w:hAnsi="GHEA Grapalat" w:cs="Sylfaen"/>
          <w:i/>
          <w:u w:val="single"/>
          <w:lang w:val="af-ZA"/>
        </w:rPr>
        <w:tab/>
      </w:r>
      <w:r w:rsidRPr="00CA6A3C">
        <w:rPr>
          <w:rFonts w:ascii="GHEA Grapalat" w:hAnsi="GHEA Grapalat" w:cs="Sylfaen"/>
          <w:i/>
          <w:u w:val="single"/>
        </w:rPr>
        <w:t>ԳՀԾՁԲ-07</w:t>
      </w:r>
      <w:r w:rsidRPr="00CA6A3C">
        <w:rPr>
          <w:rFonts w:ascii="GHEA Grapalat" w:hAnsi="GHEA Grapalat" w:cs="Sylfaen"/>
          <w:i/>
          <w:u w:val="single"/>
          <w:lang w:val="af-ZA"/>
        </w:rPr>
        <w:t>/ 19</w:t>
      </w:r>
      <w:r>
        <w:rPr>
          <w:rFonts w:ascii="GHEA Grapalat" w:hAnsi="GHEA Grapalat" w:cs="Sylfaen"/>
          <w:i/>
          <w:u w:val="single"/>
          <w:lang w:val="af-ZA"/>
        </w:rPr>
        <w:t xml:space="preserve"> 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</w:p>
    <w:p w:rsidR="004A77FC" w:rsidRDefault="004A77FC" w:rsidP="004A77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A77FC" w:rsidRPr="004A77FC" w:rsidRDefault="004A77FC" w:rsidP="004A77F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FD59F9">
        <w:rPr>
          <w:rFonts w:ascii="GHEA Grapalat" w:hAnsi="GHEA Grapalat"/>
          <w:b/>
          <w:sz w:val="18"/>
          <w:szCs w:val="18"/>
          <w:u w:val="single"/>
          <w:lang w:val="af-ZA"/>
        </w:rPr>
        <w:t>&lt;&lt;Հայոց ցեղասպանության թանգարան-ինստիտուտ&gt;&gt; հիմնադրամը</w:t>
      </w:r>
      <w:r w:rsidRPr="00DE1E5A">
        <w:rPr>
          <w:rFonts w:ascii="GHEA Grapalat" w:hAnsi="GHEA Grapalat"/>
          <w:i/>
          <w:lang w:val="af-ZA"/>
        </w:rPr>
        <w:t xml:space="preserve">,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 </w:t>
      </w:r>
      <w:r w:rsidRPr="004A77FC">
        <w:rPr>
          <w:rFonts w:ascii="GHEA Grapalat" w:hAnsi="GHEA Grapalat"/>
          <w:i/>
          <w:sz w:val="20"/>
          <w:szCs w:val="20"/>
          <w:highlight w:val="yellow"/>
          <w:u w:val="single"/>
          <w:lang w:val="af-ZA"/>
        </w:rPr>
        <w:t>Տպագրական ծառայությունների</w:t>
      </w:r>
      <w:r w:rsidRPr="004A77FC">
        <w:rPr>
          <w:rFonts w:ascii="GHEA Grapalat" w:hAnsi="GHEA Grapalat"/>
          <w:i/>
          <w:sz w:val="20"/>
          <w:szCs w:val="20"/>
          <w:lang w:val="af-ZA"/>
        </w:rPr>
        <w:t xml:space="preserve"> մատուցման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0" w:name="_GoBack"/>
      <w:bookmarkEnd w:id="0"/>
      <w:r w:rsidRPr="004A77FC">
        <w:rPr>
          <w:rFonts w:ascii="GHEA Grapalat" w:eastAsia="Times New Roman" w:hAnsi="GHEA Grapalat" w:cs="Sylfaen"/>
          <w:sz w:val="19"/>
          <w:szCs w:val="19"/>
          <w:lang w:val="af-ZA" w:eastAsia="ru-RU"/>
        </w:rPr>
        <w:t>«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ՀՑԹԻ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-</w:t>
      </w:r>
      <w:r w:rsidRPr="004A77FC">
        <w:rPr>
          <w:rFonts w:ascii="GHEA Grapalat" w:hAnsi="GHEA Grapalat" w:cs="Sylfaen"/>
          <w:i/>
          <w:sz w:val="20"/>
          <w:szCs w:val="20"/>
          <w:u w:val="single"/>
        </w:rPr>
        <w:t>ԳՀԾՁԲ-07</w:t>
      </w:r>
      <w:r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/ 19</w:t>
      </w:r>
      <w:r w:rsidRPr="004A77FC">
        <w:rPr>
          <w:rFonts w:ascii="GHEA Grapalat" w:eastAsia="Times New Roman" w:hAnsi="GHEA Grapalat" w:cs="Sylfaen"/>
          <w:sz w:val="19"/>
          <w:szCs w:val="19"/>
          <w:lang w:val="af-ZA" w:eastAsia="ru-RU"/>
        </w:rPr>
        <w:t>»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պայմանագիր կնքելու որոշման մասին տեղեկատվությունը`</w:t>
      </w:r>
    </w:p>
    <w:p w:rsidR="004A77FC" w:rsidRPr="004A77FC" w:rsidRDefault="004A77FC" w:rsidP="004A77FC">
      <w:pPr>
        <w:spacing w:after="0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2019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հուլիսի 2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 xml:space="preserve">։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:rsidR="004A77FC" w:rsidRPr="004A77FC" w:rsidRDefault="004A77FC" w:rsidP="004A77FC">
      <w:pPr>
        <w:spacing w:after="0"/>
        <w:ind w:firstLine="709"/>
        <w:jc w:val="both"/>
        <w:rPr>
          <w:rFonts w:ascii="GHEA Grapalat" w:eastAsia="Times New Roman" w:hAnsi="GHEA Grapalat" w:cs="Sylfaen"/>
          <w:b/>
          <w:sz w:val="6"/>
          <w:szCs w:val="6"/>
          <w:lang w:val="af-ZA" w:eastAsia="ru-RU"/>
        </w:rPr>
      </w:pPr>
    </w:p>
    <w:p w:rsidR="004A77FC" w:rsidRPr="004A77FC" w:rsidRDefault="004A77FC" w:rsidP="004A77FC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Չափաբաժին</w:t>
      </w:r>
      <w:r w:rsidRPr="004A77FC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1</w:t>
      </w:r>
      <w:r w:rsidRPr="004A77FC">
        <w:rPr>
          <w:rFonts w:ascii="GHEA Grapalat" w:eastAsia="Times New Roman" w:hAnsi="GHEA Grapalat" w:cs="Arial Armenian"/>
          <w:b/>
          <w:sz w:val="20"/>
          <w:szCs w:val="20"/>
          <w:lang w:val="af-ZA" w:eastAsia="ru-RU"/>
        </w:rPr>
        <w:t>։</w:t>
      </w:r>
      <w:r w:rsidRPr="004A77FC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 </w:t>
      </w:r>
    </w:p>
    <w:p w:rsidR="004A77FC" w:rsidRPr="004A77FC" w:rsidRDefault="004A77FC" w:rsidP="004A77FC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առարկա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հանդիսանում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hAnsi="GHEA Grapalat"/>
          <w:i/>
          <w:sz w:val="20"/>
          <w:szCs w:val="20"/>
          <w:highlight w:val="yellow"/>
          <w:u w:val="single"/>
          <w:lang w:val="af-ZA"/>
        </w:rPr>
        <w:t>Տպագրական ծառայությունների</w:t>
      </w:r>
      <w:r w:rsidRPr="004A77F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ծառայությունները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126"/>
        <w:gridCol w:w="2410"/>
        <w:gridCol w:w="3082"/>
      </w:tblGrid>
      <w:tr w:rsidR="004A77FC" w:rsidRPr="004A77FC" w:rsidTr="00E61544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համապատասխանող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համապատասխանելու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դեպքում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Հրավերի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պահանջներին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չհամապատասխանող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հայտեր</w:t>
            </w:r>
          </w:p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չհամապատասխանելու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դեպքում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Անհամապատասխանության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համառոտ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նկարագրույթուն</w:t>
            </w:r>
          </w:p>
        </w:tc>
      </w:tr>
      <w:tr w:rsidR="006C5F8D" w:rsidRPr="004A77FC" w:rsidTr="00F90071">
        <w:trPr>
          <w:trHeight w:val="5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C5F8D" w:rsidRPr="006C5F8D" w:rsidRDefault="006C5F8D" w:rsidP="00BE2882">
            <w:pPr>
              <w:rPr>
                <w:sz w:val="16"/>
                <w:szCs w:val="16"/>
              </w:rPr>
            </w:pPr>
            <w:proofErr w:type="spellStart"/>
            <w:r w:rsidRPr="006C5F8D">
              <w:rPr>
                <w:sz w:val="16"/>
                <w:szCs w:val="16"/>
              </w:rPr>
              <w:t>Ինտեր</w:t>
            </w:r>
            <w:proofErr w:type="spellEnd"/>
            <w:r w:rsidRPr="006C5F8D">
              <w:rPr>
                <w:sz w:val="16"/>
                <w:szCs w:val="16"/>
              </w:rPr>
              <w:t xml:space="preserve"> </w:t>
            </w:r>
            <w:proofErr w:type="spellStart"/>
            <w:r w:rsidRPr="006C5F8D">
              <w:rPr>
                <w:sz w:val="16"/>
                <w:szCs w:val="16"/>
              </w:rPr>
              <w:t>Պրինտ</w:t>
            </w:r>
            <w:proofErr w:type="spellEnd"/>
            <w:r w:rsidRPr="006C5F8D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</w:tr>
      <w:tr w:rsidR="006C5F8D" w:rsidRPr="004A77FC" w:rsidTr="00F90071">
        <w:trPr>
          <w:trHeight w:val="5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C5F8D" w:rsidRPr="006C5F8D" w:rsidRDefault="006C5F8D" w:rsidP="00BE2882">
            <w:pPr>
              <w:rPr>
                <w:sz w:val="16"/>
                <w:szCs w:val="16"/>
              </w:rPr>
            </w:pPr>
            <w:proofErr w:type="spellStart"/>
            <w:r w:rsidRPr="006C5F8D">
              <w:rPr>
                <w:sz w:val="16"/>
                <w:szCs w:val="16"/>
              </w:rPr>
              <w:t>Քոփի</w:t>
            </w:r>
            <w:proofErr w:type="spellEnd"/>
            <w:r w:rsidRPr="006C5F8D">
              <w:rPr>
                <w:sz w:val="16"/>
                <w:szCs w:val="16"/>
              </w:rPr>
              <w:t xml:space="preserve"> </w:t>
            </w:r>
            <w:proofErr w:type="spellStart"/>
            <w:r w:rsidRPr="006C5F8D">
              <w:rPr>
                <w:sz w:val="16"/>
                <w:szCs w:val="16"/>
              </w:rPr>
              <w:t>Փրինթ</w:t>
            </w:r>
            <w:proofErr w:type="spellEnd"/>
            <w:r w:rsidRPr="006C5F8D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Նախահաշվային գնի գերազանցում</w:t>
            </w:r>
          </w:p>
        </w:tc>
      </w:tr>
      <w:tr w:rsidR="006C5F8D" w:rsidRPr="004A77FC" w:rsidTr="00F90071">
        <w:trPr>
          <w:trHeight w:val="5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C5F8D" w:rsidRPr="006C5F8D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C5F8D" w:rsidRPr="006C5F8D" w:rsidRDefault="006C5F8D" w:rsidP="00BE2882">
            <w:pPr>
              <w:rPr>
                <w:sz w:val="16"/>
                <w:szCs w:val="16"/>
              </w:rPr>
            </w:pPr>
            <w:proofErr w:type="spellStart"/>
            <w:r w:rsidRPr="006C5F8D">
              <w:rPr>
                <w:sz w:val="16"/>
                <w:szCs w:val="16"/>
              </w:rPr>
              <w:t>Աննա</w:t>
            </w:r>
            <w:proofErr w:type="spellEnd"/>
            <w:r w:rsidRPr="006C5F8D">
              <w:rPr>
                <w:sz w:val="16"/>
                <w:szCs w:val="16"/>
              </w:rPr>
              <w:t xml:space="preserve"> </w:t>
            </w:r>
            <w:proofErr w:type="spellStart"/>
            <w:r w:rsidRPr="006C5F8D">
              <w:rPr>
                <w:sz w:val="16"/>
                <w:szCs w:val="16"/>
              </w:rPr>
              <w:t>Սահակյան</w:t>
            </w:r>
            <w:proofErr w:type="spellEnd"/>
            <w:r w:rsidRPr="006C5F8D">
              <w:rPr>
                <w:sz w:val="16"/>
                <w:szCs w:val="16"/>
              </w:rPr>
              <w:t xml:space="preserve">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X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C5F8D" w:rsidRPr="006C5F8D" w:rsidRDefault="006C5F8D" w:rsidP="006C5F8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6C5F8D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Փաստաթղթերը կազմված են գնային առաջարկին անհամապատասխան</w:t>
            </w:r>
          </w:p>
        </w:tc>
      </w:tr>
    </w:tbl>
    <w:p w:rsidR="004A77FC" w:rsidRPr="004A77FC" w:rsidRDefault="004A77FC" w:rsidP="004A77FC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12"/>
          <w:szCs w:val="12"/>
          <w:lang w:val="af-ZA" w:eastAsia="ru-RU"/>
        </w:rPr>
      </w:pPr>
    </w:p>
    <w:tbl>
      <w:tblPr>
        <w:tblW w:w="0" w:type="auto"/>
        <w:jc w:val="center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2"/>
        <w:gridCol w:w="2625"/>
        <w:gridCol w:w="1435"/>
        <w:gridCol w:w="3754"/>
      </w:tblGrid>
      <w:tr w:rsidR="004A77FC" w:rsidRPr="004A77FC" w:rsidTr="00E61544">
        <w:trPr>
          <w:trHeight w:val="626"/>
          <w:jc w:val="center"/>
        </w:trPr>
        <w:tc>
          <w:tcPr>
            <w:tcW w:w="2342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Մասնակիցների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զբաղեցրած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տեղերը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անվանումը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Ընտրված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մասնակից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ընտրված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համար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sz w:val="18"/>
                <w:szCs w:val="18"/>
                <w:lang w:val="af-ZA" w:eastAsia="ru-RU"/>
              </w:rPr>
              <w:t>նշել</w:t>
            </w:r>
            <w:r w:rsidRPr="004A77FC">
              <w:rPr>
                <w:rFonts w:ascii="GHEA Grapalat" w:eastAsia="Times New Roman" w:hAnsi="GHEA Grapalat" w:cs="Times New Roman"/>
                <w:sz w:val="18"/>
                <w:szCs w:val="18"/>
                <w:lang w:val="af-ZA" w:eastAsia="ru-RU"/>
              </w:rPr>
              <w:t xml:space="preserve"> “X”/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Մասնակցի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առաջարկած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գին</w:t>
            </w:r>
          </w:p>
          <w:p w:rsidR="004A77FC" w:rsidRPr="004A77FC" w:rsidRDefault="004A77FC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</w:pP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առանց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ԱՀՀ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 xml:space="preserve">, </w:t>
            </w:r>
            <w:r w:rsidRPr="004A77FC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ՀՀ դրամ</w:t>
            </w:r>
            <w:r w:rsidRPr="004A77FC">
              <w:rPr>
                <w:rFonts w:ascii="GHEA Grapalat" w:eastAsia="Times New Roman" w:hAnsi="GHEA Grapalat" w:cs="Times New Roman"/>
                <w:b/>
                <w:sz w:val="18"/>
                <w:szCs w:val="18"/>
                <w:lang w:val="af-ZA" w:eastAsia="ru-RU"/>
              </w:rPr>
              <w:t>/</w:t>
            </w:r>
          </w:p>
        </w:tc>
      </w:tr>
      <w:tr w:rsidR="006C5F8D" w:rsidRPr="004A77FC" w:rsidTr="00BC2BA6">
        <w:trPr>
          <w:trHeight w:val="56"/>
          <w:jc w:val="center"/>
        </w:trPr>
        <w:tc>
          <w:tcPr>
            <w:tcW w:w="2342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proofErr w:type="spellStart"/>
            <w:r w:rsidRPr="005A75B2">
              <w:rPr>
                <w:sz w:val="16"/>
                <w:szCs w:val="16"/>
              </w:rPr>
              <w:t>Ինտեր</w:t>
            </w:r>
            <w:proofErr w:type="spellEnd"/>
            <w:r w:rsidRPr="005A75B2">
              <w:rPr>
                <w:sz w:val="16"/>
                <w:szCs w:val="16"/>
              </w:rPr>
              <w:t xml:space="preserve"> </w:t>
            </w:r>
            <w:proofErr w:type="spellStart"/>
            <w:r w:rsidRPr="005A75B2">
              <w:rPr>
                <w:sz w:val="16"/>
                <w:szCs w:val="16"/>
              </w:rPr>
              <w:t>Պրինտ</w:t>
            </w:r>
            <w:proofErr w:type="spellEnd"/>
            <w:r w:rsidRPr="005A75B2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77F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A75B2" w:rsidRDefault="005A75B2" w:rsidP="005A75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336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</w:t>
            </w: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866.67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</w:t>
            </w:r>
          </w:p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C5F8D" w:rsidRPr="004A77FC" w:rsidTr="00BC2BA6">
        <w:trPr>
          <w:trHeight w:val="56"/>
          <w:jc w:val="center"/>
        </w:trPr>
        <w:tc>
          <w:tcPr>
            <w:tcW w:w="2342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proofErr w:type="spellStart"/>
            <w:r w:rsidRPr="005A75B2">
              <w:rPr>
                <w:sz w:val="16"/>
                <w:szCs w:val="16"/>
              </w:rPr>
              <w:t>Քոփի</w:t>
            </w:r>
            <w:proofErr w:type="spellEnd"/>
            <w:r w:rsidRPr="005A75B2">
              <w:rPr>
                <w:sz w:val="16"/>
                <w:szCs w:val="16"/>
              </w:rPr>
              <w:t xml:space="preserve"> </w:t>
            </w:r>
            <w:proofErr w:type="spellStart"/>
            <w:r w:rsidRPr="005A75B2">
              <w:rPr>
                <w:sz w:val="16"/>
                <w:szCs w:val="16"/>
              </w:rPr>
              <w:t>Փրինթ</w:t>
            </w:r>
            <w:proofErr w:type="spellEnd"/>
            <w:r w:rsidRPr="005A75B2">
              <w:rPr>
                <w:sz w:val="16"/>
                <w:szCs w:val="16"/>
              </w:rPr>
              <w:t xml:space="preserve">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A75B2" w:rsidRDefault="005A75B2" w:rsidP="005A75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381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</w:t>
            </w: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840</w:t>
            </w:r>
          </w:p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C5F8D" w:rsidRPr="004A77FC" w:rsidTr="005A75B2">
        <w:trPr>
          <w:trHeight w:val="210"/>
          <w:jc w:val="center"/>
        </w:trPr>
        <w:tc>
          <w:tcPr>
            <w:tcW w:w="2342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r w:rsidRPr="005A75B2">
              <w:rPr>
                <w:sz w:val="16"/>
                <w:szCs w:val="16"/>
              </w:rPr>
              <w:t>3</w:t>
            </w:r>
          </w:p>
        </w:tc>
        <w:tc>
          <w:tcPr>
            <w:tcW w:w="2625" w:type="dxa"/>
            <w:shd w:val="clear" w:color="auto" w:fill="auto"/>
          </w:tcPr>
          <w:p w:rsidR="006C5F8D" w:rsidRPr="005A75B2" w:rsidRDefault="006C5F8D" w:rsidP="00840D5D">
            <w:pPr>
              <w:rPr>
                <w:sz w:val="16"/>
                <w:szCs w:val="16"/>
              </w:rPr>
            </w:pPr>
            <w:proofErr w:type="spellStart"/>
            <w:r w:rsidRPr="005A75B2">
              <w:rPr>
                <w:sz w:val="16"/>
                <w:szCs w:val="16"/>
              </w:rPr>
              <w:t>Աննա</w:t>
            </w:r>
            <w:proofErr w:type="spellEnd"/>
            <w:r w:rsidRPr="005A75B2">
              <w:rPr>
                <w:sz w:val="16"/>
                <w:szCs w:val="16"/>
              </w:rPr>
              <w:t xml:space="preserve"> </w:t>
            </w:r>
            <w:proofErr w:type="spellStart"/>
            <w:r w:rsidRPr="005A75B2">
              <w:rPr>
                <w:sz w:val="16"/>
                <w:szCs w:val="16"/>
              </w:rPr>
              <w:t>Սահակյան</w:t>
            </w:r>
            <w:proofErr w:type="spellEnd"/>
            <w:r w:rsidRPr="005A75B2">
              <w:rPr>
                <w:sz w:val="16"/>
                <w:szCs w:val="16"/>
              </w:rPr>
              <w:t xml:space="preserve">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5A75B2" w:rsidRDefault="005A75B2" w:rsidP="005A75B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</w:pP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370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</w:t>
            </w:r>
            <w:r w:rsidRPr="00367600"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>000</w:t>
            </w:r>
            <w:r>
              <w:rPr>
                <w:rFonts w:ascii="Sylfaen" w:eastAsia="Times New Roman" w:hAnsi="Sylfaen" w:cs="Times New Roman"/>
                <w:sz w:val="16"/>
                <w:szCs w:val="16"/>
                <w:lang w:val="es-ES" w:eastAsia="ru-RU"/>
              </w:rPr>
              <w:t xml:space="preserve"> </w:t>
            </w:r>
          </w:p>
          <w:p w:rsidR="006C5F8D" w:rsidRPr="004A77FC" w:rsidRDefault="006C5F8D" w:rsidP="004A77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</w:tbl>
    <w:p w:rsidR="004A77FC" w:rsidRPr="004A77FC" w:rsidRDefault="004A77FC" w:rsidP="004A77FC">
      <w:pPr>
        <w:spacing w:after="0"/>
        <w:ind w:firstLine="709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p w:rsidR="004A77FC" w:rsidRPr="004A77FC" w:rsidRDefault="004A77FC" w:rsidP="004A77FC">
      <w:pPr>
        <w:spacing w:after="0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A77FC" w:rsidRPr="004A77FC" w:rsidRDefault="004A77FC" w:rsidP="004A77FC">
      <w:pPr>
        <w:spacing w:after="0" w:line="240" w:lineRule="auto"/>
        <w:ind w:firstLine="284"/>
        <w:jc w:val="both"/>
        <w:rPr>
          <w:rFonts w:ascii="GHEA Grapalat" w:eastAsia="Times New Roman" w:hAnsi="GHEA Grapalat" w:cs="Arial Armeni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Ընտրված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մասնակցին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որոշելու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կիրառված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չափանիշ՝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ամենացածր գին</w:t>
      </w:r>
      <w:r w:rsidRPr="004A77F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4A77FC" w:rsidRPr="004A77FC" w:rsidRDefault="004A77FC" w:rsidP="004A77FC">
      <w:pPr>
        <w:spacing w:after="0" w:line="240" w:lineRule="auto"/>
        <w:ind w:firstLine="284"/>
        <w:jc w:val="both"/>
        <w:rPr>
          <w:rFonts w:ascii="GHEA Grapalat" w:eastAsia="Times New Roman" w:hAnsi="GHEA Grapalat" w:cs="Tahoma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«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»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10-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`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մինչև 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>5-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4A77FC">
        <w:rPr>
          <w:rFonts w:ascii="GHEA Grapalat" w:eastAsia="Times New Roman" w:hAnsi="GHEA Grapalat" w:cs="Calibri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4A77FC">
        <w:rPr>
          <w:rFonts w:ascii="GHEA Grapalat" w:eastAsia="Times New Roman" w:hAnsi="GHEA Grapalat" w:cs="Tahoma"/>
          <w:sz w:val="20"/>
          <w:szCs w:val="20"/>
          <w:lang w:val="af-ZA" w:eastAsia="ru-RU"/>
        </w:rPr>
        <w:t xml:space="preserve">։ </w:t>
      </w:r>
    </w:p>
    <w:p w:rsidR="004A77FC" w:rsidRPr="004A77FC" w:rsidRDefault="004A77FC" w:rsidP="004A77FC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դիմել  </w:t>
      </w:r>
      <w:r w:rsidR="005A75B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«</w:t>
      </w:r>
      <w:r w:rsidR="005A75B2"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ՀՑԹԻ-</w:t>
      </w:r>
      <w:r w:rsidR="005A75B2" w:rsidRPr="004A77FC">
        <w:rPr>
          <w:rFonts w:ascii="GHEA Grapalat" w:hAnsi="GHEA Grapalat" w:cs="Sylfaen"/>
          <w:i/>
          <w:sz w:val="20"/>
          <w:szCs w:val="20"/>
          <w:u w:val="single"/>
        </w:rPr>
        <w:t>ԳՀԾՁԲ-07</w:t>
      </w:r>
      <w:r w:rsidR="005A75B2" w:rsidRPr="004A77FC">
        <w:rPr>
          <w:rFonts w:ascii="GHEA Grapalat" w:hAnsi="GHEA Grapalat" w:cs="Sylfaen"/>
          <w:i/>
          <w:sz w:val="20"/>
          <w:szCs w:val="20"/>
          <w:u w:val="single"/>
          <w:lang w:val="af-ZA"/>
        </w:rPr>
        <w:t>/ 19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ծածկագրով գնահատող հանձնաժողովի քարտուղար, </w:t>
      </w:r>
      <w:r w:rsidR="005A75B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Ա.Խաչատրյան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4A77FC" w:rsidRPr="004A77FC" w:rsidRDefault="004A77FC" w:rsidP="004A77FC">
      <w:pPr>
        <w:spacing w:after="0"/>
        <w:ind w:firstLine="36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4A77FC" w:rsidRPr="004A77FC" w:rsidRDefault="004A77FC" w:rsidP="004A77FC">
      <w:pPr>
        <w:spacing w:after="0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A75B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094 427127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:rsidR="00545486" w:rsidRDefault="004A77FC" w:rsidP="004A77FC">
      <w:pPr>
        <w:spacing w:after="0"/>
        <w:ind w:firstLine="360"/>
        <w:jc w:val="both"/>
        <w:rPr>
          <w:rFonts w:ascii="GHEA Grapalat" w:hAnsi="GHEA Grapalat"/>
          <w:i/>
          <w:u w:val="single"/>
          <w:lang w:val="af-ZA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. </w:t>
      </w: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փոստ՝</w:t>
      </w:r>
      <w:r w:rsidRPr="004A77F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45486">
        <w:rPr>
          <w:rFonts w:ascii="GHEA Grapalat" w:hAnsi="GHEA Grapalat"/>
          <w:i/>
          <w:u w:val="single"/>
          <w:lang w:val="af-ZA"/>
        </w:rPr>
        <w:t>khachatryan.aida@bk.ru</w:t>
      </w:r>
      <w:r w:rsidR="00545486" w:rsidRPr="003118E2">
        <w:rPr>
          <w:rFonts w:ascii="GHEA Grapalat" w:hAnsi="GHEA Grapalat"/>
          <w:i/>
          <w:u w:val="single"/>
          <w:lang w:val="af-ZA"/>
        </w:rPr>
        <w:tab/>
      </w:r>
    </w:p>
    <w:p w:rsidR="004A77FC" w:rsidRPr="004A77FC" w:rsidRDefault="004A77FC" w:rsidP="004A77FC">
      <w:pPr>
        <w:spacing w:after="0"/>
        <w:ind w:firstLine="360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4A77F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4A77FC">
        <w:rPr>
          <w:rFonts w:ascii="GHEA Grapalat" w:eastAsia="Times New Roman" w:hAnsi="GHEA Grapalat" w:cs="Arial"/>
          <w:sz w:val="20"/>
          <w:szCs w:val="20"/>
          <w:lang w:val="af-ZA" w:eastAsia="ru-RU"/>
        </w:rPr>
        <w:t xml:space="preserve">` </w:t>
      </w:r>
      <w:r w:rsidR="00545486" w:rsidRPr="00FD59F9">
        <w:rPr>
          <w:rFonts w:ascii="GHEA Grapalat" w:hAnsi="GHEA Grapalat"/>
          <w:b/>
          <w:sz w:val="18"/>
          <w:szCs w:val="18"/>
          <w:u w:val="single"/>
          <w:lang w:val="af-ZA"/>
        </w:rPr>
        <w:t>&lt;&lt;Հայոց ցեղասպանության թանգարան-ինստիտուտ&gt;&gt; հիմնադրամ</w:t>
      </w:r>
    </w:p>
    <w:p w:rsidR="004A77FC" w:rsidRPr="004A77FC" w:rsidRDefault="004A77FC" w:rsidP="004A77FC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5F5F07" w:rsidRDefault="005F5F07"/>
    <w:sectPr w:rsidR="005F5F07" w:rsidSect="000D73C2">
      <w:footerReference w:type="even" r:id="rId5"/>
      <w:footerReference w:type="default" r:id="rId6"/>
      <w:pgSz w:w="11906" w:h="16838"/>
      <w:pgMar w:top="284" w:right="851" w:bottom="284" w:left="85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548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4548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54548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45486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FC"/>
    <w:rsid w:val="004A77FC"/>
    <w:rsid w:val="00545486"/>
    <w:rsid w:val="005A75B2"/>
    <w:rsid w:val="005F5F07"/>
    <w:rsid w:val="006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7FC"/>
  </w:style>
  <w:style w:type="character" w:styleId="PageNumber">
    <w:name w:val="page number"/>
    <w:basedOn w:val="DefaultParagraphFont"/>
    <w:rsid w:val="004A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7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7FC"/>
  </w:style>
  <w:style w:type="character" w:styleId="PageNumber">
    <w:name w:val="page number"/>
    <w:basedOn w:val="DefaultParagraphFont"/>
    <w:rsid w:val="004A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2019-07-30T08:22:00Z</dcterms:created>
  <dcterms:modified xsi:type="dcterms:W3CDTF">2019-07-30T08:47:00Z</dcterms:modified>
</cp:coreProperties>
</file>