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6CFFBD2F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46FE5" w:rsidRPr="00F46F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ապահովագրման 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1D2F5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ԳՀԾՁԲ-2026/Ա-4</w:t>
      </w:r>
      <w:bookmarkEnd w:id="0"/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73568">
        <w:rPr>
          <w:rFonts w:ascii="GHEA Grapalat" w:eastAsia="Times New Roman" w:hAnsi="GHEA Grapalat" w:cs="Sylfaen"/>
          <w:sz w:val="20"/>
          <w:szCs w:val="20"/>
          <w:lang w:val="hy-AM" w:eastAsia="ru-RU"/>
        </w:rPr>
        <w:t>04.12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.2025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173568" w14:paraId="6CB0AC86" w14:textId="77777777" w:rsidTr="00AB3A8E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721F035" w14:textId="15BA9152" w:rsidR="00235C0F" w:rsidRPr="00EC30A8" w:rsidRDefault="00173568" w:rsidP="00DC5C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73568">
              <w:rPr>
                <w:rFonts w:ascii="GHEA Grapalat" w:hAnsi="GHEA Grapalat"/>
                <w:sz w:val="18"/>
              </w:rPr>
              <w:t>Ապահովագրական ծախսեր «ԱՊՊԱ» CPV- 66511180/517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235C0F" w:rsidRPr="00C238B5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4ECA6A41" w:rsidR="00235C0F" w:rsidRPr="00EC30A8" w:rsidRDefault="00173568" w:rsidP="00B45B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7356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7 026 000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061469" w14:textId="77777777" w:rsidR="00173568" w:rsidRPr="00173568" w:rsidRDefault="00173568" w:rsidP="001735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Ավտոտրանսպորտային միջոցների օգտագործումից բխող պատասխանատվության պարտադիր ապահովագրություն (ԱՊՊԱ ծառայություն) </w:t>
            </w:r>
          </w:p>
          <w:p w14:paraId="5C49C54D" w14:textId="77777777" w:rsidR="00173568" w:rsidRPr="00173568" w:rsidRDefault="00173568" w:rsidP="001735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  ՀՀ ՆԳՆ ոստիկանության գվարդիայի հաշվեկշռում 149 հաշվառված տրանսպոտային միջոցների օգտագործումից բխող պատասխանատվության պարտադիր ապահովագրություն  (ԱՊՊԱ ծառայություն)</w:t>
            </w:r>
          </w:p>
          <w:p w14:paraId="1013593A" w14:textId="15230DEA" w:rsidR="00235C0F" w:rsidRPr="00BC2EEA" w:rsidRDefault="00173568" w:rsidP="001735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</w:t>
            </w:r>
          </w:p>
        </w:tc>
        <w:tc>
          <w:tcPr>
            <w:tcW w:w="1800" w:type="dxa"/>
            <w:shd w:val="clear" w:color="auto" w:fill="auto"/>
          </w:tcPr>
          <w:p w14:paraId="14F7CEB3" w14:textId="77777777" w:rsidR="00173568" w:rsidRPr="00173568" w:rsidRDefault="00173568" w:rsidP="001735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Ավտոտրանսպորտային միջոցների օգտագործումից բխող պատասխանատվության պարտադիր ապահովագրություն (ԱՊՊԱ ծառայություն) </w:t>
            </w:r>
          </w:p>
          <w:p w14:paraId="01C177B5" w14:textId="77777777" w:rsidR="00173568" w:rsidRPr="00173568" w:rsidRDefault="00173568" w:rsidP="001735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  ՀՀ ՆԳՆ ոստիկանության գվարդիայի հաշվեկշռում 149 հաշվառված տրանսպոտային միջոցների օգտագործումից բխող պատասխանատվության պարտադիր ապահովագրություն  (ԱՊՊԱ ծառայություն)</w:t>
            </w:r>
          </w:p>
          <w:p w14:paraId="5152B32D" w14:textId="761A0396" w:rsidR="00235C0F" w:rsidRPr="007C14E6" w:rsidRDefault="00173568" w:rsidP="001735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17356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</w:t>
            </w:r>
          </w:p>
        </w:tc>
      </w:tr>
    </w:tbl>
    <w:p w14:paraId="29BDDC2B" w14:textId="77777777" w:rsidR="002D09F8" w:rsidRDefault="002D09F8" w:rsidP="002D09F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441DF741" w14:textId="77777777" w:rsidR="009B6B8F" w:rsidRPr="009B6B8F" w:rsidRDefault="00DC5C98" w:rsidP="009B6B8F">
      <w:pPr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br w:type="page"/>
      </w:r>
      <w:r w:rsidR="009B6B8F" w:rsidRPr="009B6B8F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Հավելված 1.1</w:t>
      </w:r>
    </w:p>
    <w:tbl>
      <w:tblPr>
        <w:tblW w:w="11066" w:type="dxa"/>
        <w:tblInd w:w="-612" w:type="dxa"/>
        <w:tblLook w:val="04A0" w:firstRow="1" w:lastRow="0" w:firstColumn="1" w:lastColumn="0" w:noHBand="0" w:noVBand="1"/>
      </w:tblPr>
      <w:tblGrid>
        <w:gridCol w:w="707"/>
        <w:gridCol w:w="2613"/>
        <w:gridCol w:w="1633"/>
        <w:gridCol w:w="1722"/>
        <w:gridCol w:w="2822"/>
        <w:gridCol w:w="1569"/>
      </w:tblGrid>
      <w:tr w:rsidR="009B6B8F" w:rsidRPr="009B6B8F" w14:paraId="6C79E189" w14:textId="77777777" w:rsidTr="009B6B8F">
        <w:trPr>
          <w:trHeight w:val="360"/>
        </w:trPr>
        <w:tc>
          <w:tcPr>
            <w:tcW w:w="11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91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ՀՀ ՆԳՆ ոստիկանության գվարդիա  ՏՐԱՆՍՊՈՐՏԱՅԻՆ ՄԻՋՈՑՆԵՐԻ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Ց  ՈՒ  Ց  Ա  Կ</w:t>
            </w:r>
          </w:p>
        </w:tc>
      </w:tr>
      <w:tr w:rsidR="009B6B8F" w:rsidRPr="009B6B8F" w14:paraId="7663F456" w14:textId="77777777" w:rsidTr="009B6B8F">
        <w:trPr>
          <w:trHeight w:val="360"/>
        </w:trPr>
        <w:tc>
          <w:tcPr>
            <w:tcW w:w="11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461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9B6B8F" w:rsidRPr="009B6B8F" w14:paraId="1557A370" w14:textId="77777777" w:rsidTr="009B6B8F">
        <w:trPr>
          <w:trHeight w:val="326"/>
        </w:trPr>
        <w:tc>
          <w:tcPr>
            <w:tcW w:w="11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7D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9B6B8F" w:rsidRPr="009B6B8F" w14:paraId="37083C00" w14:textId="77777777" w:rsidTr="009B6B8F">
        <w:trPr>
          <w:trHeight w:val="111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CBB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F98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Անվանում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E6F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Պետ համարանիշ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4E0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Արտադրման տարեթիվ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4AE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Նույնականացման համար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CE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Ապ վճար</w:t>
            </w:r>
          </w:p>
        </w:tc>
      </w:tr>
      <w:tr w:rsidR="009B6B8F" w:rsidRPr="009B6B8F" w14:paraId="5DA92E1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92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7C4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5C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A4C4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D4FA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VF12SRAAH471578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B04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04D07F1D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BAB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AEB4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Ուազ-396294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1F8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015II14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3F9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4D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396294.7049643942130H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66BD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208F3522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3D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95E0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ՄԱԶ-5334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8FD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016II14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0D70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4F9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՛19961212499029900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AB1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978C8A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62D1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DDA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ԳԱԶ-33073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56A3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232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8ABD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X9633073070930902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429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163DB2B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989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9B9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EA38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019II14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3B1A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438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XTH33081040856727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8B85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45610D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B9A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BA3A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1D89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020II14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E14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687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16E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92A802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C2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188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DE3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021II14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EDFE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0A0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XTH330811040857043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9B5D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362619D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244E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B61A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E6C5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022II14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ECDD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BD6E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X1M3205R080000929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0F48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6E71F1F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7CA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F298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ՈՒԱԶ-3163-105-30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999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010II14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1D15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7A4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XTT31600G1003028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BFC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47C3DEE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D85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6482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B11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0D1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1985թ.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20B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531100K1279579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DF31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439C40A1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244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B81E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20A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017II14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A20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D9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X92633021062084392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B6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343AB8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843D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F89C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Գազել-32214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E4F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024II14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C8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912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X9632214060479732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D5E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7F43F66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539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B20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DAC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345CA61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A28B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D5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XTH33081040856947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052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1642547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F3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B9D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58E5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346CA61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481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914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7B8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718B90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0306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B5F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Նիսան-պատրուլ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705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005II01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4888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5A0F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JN8AY25Y8C9025868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D175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508BC7E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C4F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34BC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Նիսան-պատրուլ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E352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101II01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9232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68C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JN8FY15Y27X557750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B66B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79B85C4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272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A0AC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Վազ-2121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B92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114II14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7E4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C03C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XTA21214081886099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8C5C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31,000</w:t>
            </w:r>
          </w:p>
        </w:tc>
      </w:tr>
      <w:tr w:rsidR="009B6B8F" w:rsidRPr="009B6B8F" w14:paraId="0597BC8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3D9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952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Կամազ-4310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941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FC3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9E2E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431060L0005887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2AE2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E37F18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352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951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Կամազ5511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6EDA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132II01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84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1988թ.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1313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Առանցհամար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A34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52,500</w:t>
            </w:r>
          </w:p>
        </w:tc>
      </w:tr>
      <w:tr w:rsidR="009B6B8F" w:rsidRPr="009B6B8F" w14:paraId="1E80D0C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CB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6E57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DB4D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F4E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01A1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VF1LSAAH47157823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5E6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737A8F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30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40F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2F8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035II14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8E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708D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VF1LSRAAH47157828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BA7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226C27C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EC0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0189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C291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036II14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B8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ED2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32F2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1B2A88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87D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ECDD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BF0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037II14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C88B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68B0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XTH33081040856941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194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1A30802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0A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C814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0C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37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0A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XTH33081040857006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618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50823C3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304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62B6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C6F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039II14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90F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96D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XTH33081040856880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B60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11D76C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CAC3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7E0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8BE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040II14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48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8F5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XTH33081040856760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29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CDBD3B1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0D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8038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27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B07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A57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55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59A9ABA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D81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292F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Պազ–32054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CF8C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BFF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4B5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X1M320540A0000695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E0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5FF19C2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E90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96B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0CB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9CC5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D32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X1M320530C0005699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906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60F6F53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D9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4A8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2F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045II14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FBF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D5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X1M320530C0005666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6DE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1DF12D1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A2BC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E41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BA2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046II14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EAD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52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X1M32054060004589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96F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3D79FEB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6B8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7F2C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Մերսեդես-Բենց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927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047II14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2B4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873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WDB9046121R755920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4F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5669A8F2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9CC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0A1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3DB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2A8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A5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XTT31519580558406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C6A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30B6E71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3BB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668E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E0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049II14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8B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072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XTT31519580554105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0C0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323227A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E3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38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32A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A8C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2013թ.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978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VF14SREB449448466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5658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D65102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595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E5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545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077II14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87D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2013թ.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1A3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VF14SREB449448464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A0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5F6A10B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593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CE50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F04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85E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2013թ.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BC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VF14SREB449090570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3B8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16E508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59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12B0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B12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9DC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2013թ.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A94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VF14SREB449448465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59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3C38FBE2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051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FA9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FAA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064II14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AE1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2013թ.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84B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VF14SREB449257531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8BB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C1DB17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E0A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E08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ՈՒԱԶ-315195-066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0E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164II01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750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F9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XTT315195F1000645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78C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7528CF3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9A3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1F9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ՎԱԶ-21214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6BA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143II14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790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EF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XTA21214067826402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0D6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31,000</w:t>
            </w:r>
          </w:p>
        </w:tc>
      </w:tr>
      <w:tr w:rsidR="009B6B8F" w:rsidRPr="009B6B8F" w14:paraId="19CC765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75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3690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ՈՒԱԶ-3163-105-30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4E4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164II14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B3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31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XTT316300G1008050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FE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246D06C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BE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4AE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ՈՒԱԶ-396295-520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19B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051II14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506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7D5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XTT396295J1212282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663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38EC5E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8F9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5FC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Գազել-322132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5A5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053II14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548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FE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X9632213270558555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B27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4BED15E2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525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28D2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Շևրոլետնիվա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D7D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411II14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D9E8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A7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X91212300H0636875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2EB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CA13C7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53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390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Ջրանետ«Հովո»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C4A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344CA61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A2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D5F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LZZZ5BBMF39W408612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3F9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2293B93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A1B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EBD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4B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341CA61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35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620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XTT315195E0503761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69C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3F04F14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A2B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3CB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F3F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342CA61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29F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CC8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XTT315195E0503751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05C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43F2D8C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87B4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ED1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Ջիպհամեր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8373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343CA61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ACD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CA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137DA9033SE167748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CCF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C4D631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F10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BC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Սամանդ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508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080II02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5A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66B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NAAC1MAG37F046089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0D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44,000</w:t>
            </w:r>
          </w:p>
        </w:tc>
      </w:tr>
      <w:tr w:rsidR="009B6B8F" w:rsidRPr="009B6B8F" w14:paraId="5EBAD7B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163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F48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EAA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280II02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EBA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3D3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NMTBB0JE80R159499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3A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4A26936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0D4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3299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E66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238II02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AE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D4A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NMBB0JE30R181149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08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2D2F6AD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FF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05C4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1F2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251II02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F4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347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NMTBB0JE60R143950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28C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74F3608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7BA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1B85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D9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253II02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6A25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57C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NMTBB0JE10R144178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05A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5BCC534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E2E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F72E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466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258II02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CD6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509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NMTBB0JE40R160021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193D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59148E9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39D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ACB0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F6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263II02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C6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E4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NMTBB0JE60R216279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B1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440F272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35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2E5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D28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266II02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B37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FDB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NMTBB0JE70R160224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605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1757F17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A1A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FCDD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7F40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FC0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3F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XTT315190W0033746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09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6AEF505D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782C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1D62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079C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109II14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375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C3B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XTT315190W0033736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815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559EE47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FC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2A41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DD40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110II14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04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7BD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XTT315190W0033812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EBB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32F3AA9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F41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791F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Ուազ-3303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788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181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625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Առանցհամար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ADB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15BFE74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AC7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A09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6C38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E99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AC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VF1LSRAAH47157832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CE3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43BE305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6AB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5C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Ռենո-Լոգան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FE32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095II14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5C3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4B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VF1LSRAAH47157833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FBC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3745FC6D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E4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952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F830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096II14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569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135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XTH3308104856933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79D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64C574F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AA8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E69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EC8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097II14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96F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43B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XTH3308040856877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AA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4CA6429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478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D6E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E8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2F0D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178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XTH33081040856951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BB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DE7897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6F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E9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5CB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099II14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2E4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E95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XTH33081040857037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545E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302FBA4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1C1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821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E9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101II14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723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B90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XTH33081040856930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A7A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05B3321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8F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CE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Գազ–33081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127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24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4B04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XTH33081856757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92E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5A11F32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296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C83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Գազ-33081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A6A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20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69B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XTH33081040856856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F31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1DFF15B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98B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4FB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48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41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31B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X1M32054090001276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76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41C6AF9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D84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407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923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105II14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4D77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0D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X1M3205E0C0004634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CBB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64C5256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01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4C0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Ջրանետ«ՀՈՎՈ»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894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112II14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2F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53C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LZZ5BBMF19W408611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2A2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07BB9DC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6E7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70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Վոլդսվագենտրանս.2.5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04FD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174II14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C6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A0E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WV2ZZZ7HZ5H059535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BA4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4DE997B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2F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173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ՈՒԱԶ-3163-105-30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67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088II14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816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E40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XTT316300G1006200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75F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29C7510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465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189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96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133II14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B65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18E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XTT31519580562118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A21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2A1A093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A95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B3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ՈՒԱԶ-396295-520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CF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132II14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C5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C3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XTT396295J1212264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E4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614315A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7F2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60D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Գազել-322132-220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4E1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134II14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1D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8F0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X9632213290637017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ED9E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0E03E31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B71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6D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F5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249II02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541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DCA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NMTBB0JE10R216061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2307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6021605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B8A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D91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668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283II02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EEF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1297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NMTBB0JE30R157966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887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0AAB812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25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8B50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CA8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254II02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75B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B5F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NMTBB0JE60R160103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84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28A3935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D90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11A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FB9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DEB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F01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NMTBB0JE20R160034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910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2C80532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4C1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06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43F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264II02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A44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75E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NMTBB0JE80R159695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587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7613FE4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658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5A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FFE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265II02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402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DBC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NMTBB0JE40R160360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74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130544B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7F9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E50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0C4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724II01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6F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0B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JTDBZ42E909042192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A2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32,000</w:t>
            </w:r>
          </w:p>
        </w:tc>
      </w:tr>
      <w:tr w:rsidR="009B6B8F" w:rsidRPr="009B6B8F" w14:paraId="72D7E56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5C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A840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87E0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140II14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98D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EBF0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XTT31519580554853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4A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0F34091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4D4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A555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Պազ-32054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F62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142II14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9F1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37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Առանցհամար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A39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78AE82B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6E2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4DF7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ՈՒԱԶ-3163-105-30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D46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144II14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078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3E9A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XTT6300G1003027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D36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</w:tr>
      <w:tr w:rsidR="009B6B8F" w:rsidRPr="009B6B8F" w14:paraId="5428B6A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6EA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4601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Կամազ4308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69D7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216HI61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623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306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XTC430805F1316672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564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76D7755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D2A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144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Պազ32054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85B6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834DF61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B22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127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XIM3205K070009305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EF7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7128DD7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C1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F003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Կամազ4308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71C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213HI61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F71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B7C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XTC430805F1314753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0A0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086B1E7A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35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558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ԲովաFLD12300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88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836DF61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4E4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3C6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XL9AA12JGS6003104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04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195F268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DD8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B482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Կամազ4308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BDE4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214HI61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B290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C6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XTC430805F1314877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E93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7A47E06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BB3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D2E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Կամազ4308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BA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835DF61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5E9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D6E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XTC430805F1314643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070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58,000</w:t>
            </w:r>
          </w:p>
        </w:tc>
      </w:tr>
      <w:tr w:rsidR="009B6B8F" w:rsidRPr="009B6B8F" w14:paraId="14F2889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59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949D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Կամազ4308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21BF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215HI61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887F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B41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XTC430805F1316222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D53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36,000</w:t>
            </w:r>
          </w:p>
        </w:tc>
      </w:tr>
      <w:tr w:rsidR="009B6B8F" w:rsidRPr="009B6B8F" w14:paraId="5241B22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E5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5F38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Գազ-A65R33-60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429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878CD61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50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20A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X96A65R33N0935242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375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85,000</w:t>
            </w:r>
          </w:p>
        </w:tc>
      </w:tr>
      <w:tr w:rsidR="009B6B8F" w:rsidRPr="009B6B8F" w14:paraId="5414BD2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CBCE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743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Գազ-A65R33-60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919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879CD61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ADD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027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X96A65R33N0935187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88E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85,000</w:t>
            </w:r>
          </w:p>
        </w:tc>
      </w:tr>
      <w:tr w:rsidR="009B6B8F" w:rsidRPr="009B6B8F" w14:paraId="451EE59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FA4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6345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Գազ-A65R33-60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37A9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880CD61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1D0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0FB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X96A65R33N0932114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196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85,000</w:t>
            </w:r>
          </w:p>
        </w:tc>
      </w:tr>
      <w:tr w:rsidR="009B6B8F" w:rsidRPr="009B6B8F" w14:paraId="6230305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597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84B3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Գազ-A65R33-60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A03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881CD61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F7A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4353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X96A65R33N0932231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EC6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85,000</w:t>
            </w:r>
          </w:p>
        </w:tc>
      </w:tr>
      <w:tr w:rsidR="009B6B8F" w:rsidRPr="009B6B8F" w14:paraId="7B8A3FF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37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CA51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5452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692II01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E4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610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JTDBZ42E70j020898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7E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47,500</w:t>
            </w:r>
          </w:p>
        </w:tc>
      </w:tr>
      <w:tr w:rsidR="009B6B8F" w:rsidRPr="009B6B8F" w14:paraId="050C565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22E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7C91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B19E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749II01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995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A28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JTNBV58E503537769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D3C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47,500</w:t>
            </w:r>
          </w:p>
        </w:tc>
      </w:tr>
      <w:tr w:rsidR="009B6B8F" w:rsidRPr="009B6B8F" w14:paraId="29B202E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73D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0AFB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294B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754II01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0D0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38C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JTNBV58E903533724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15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47,500</w:t>
            </w:r>
          </w:p>
        </w:tc>
      </w:tr>
      <w:tr w:rsidR="009B6B8F" w:rsidRPr="009B6B8F" w14:paraId="7C52377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238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BAFD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ՏոյոտաԿորոլլա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A5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868II01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C2B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2CFE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JTNBV58E0020446130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C0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47,500</w:t>
            </w:r>
          </w:p>
        </w:tc>
      </w:tr>
      <w:tr w:rsidR="009B6B8F" w:rsidRPr="009B6B8F" w14:paraId="66533CF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2C5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FDF4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Ուազ-31519-037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62A6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048II05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33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1999թ.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72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Առանցհամար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3A3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52,500</w:t>
            </w:r>
          </w:p>
        </w:tc>
      </w:tr>
      <w:tr w:rsidR="009B6B8F" w:rsidRPr="009B6B8F" w14:paraId="761B3F1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161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65C7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Ուազ-315142-012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56C2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052II12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410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C23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XTT31519060511629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122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44,000</w:t>
            </w:r>
          </w:p>
        </w:tc>
      </w:tr>
      <w:tr w:rsidR="009B6B8F" w:rsidRPr="009B6B8F" w14:paraId="24C2DD6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4B3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44C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Ուազ-315142-012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2D3D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424II02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DE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ECA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XTT31514290569084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11F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44,000</w:t>
            </w:r>
          </w:p>
        </w:tc>
      </w:tr>
      <w:tr w:rsidR="009B6B8F" w:rsidRPr="009B6B8F" w14:paraId="5A5DD84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81F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DD59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Ուազ-315195-069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8F60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019II05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260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2017թ.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09A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XTT315195J1000457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121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44,000</w:t>
            </w:r>
          </w:p>
        </w:tc>
      </w:tr>
      <w:tr w:rsidR="009B6B8F" w:rsidRPr="009B6B8F" w14:paraId="00E3606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62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017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49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815II01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E8A5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1AB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X1M32054080011062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13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65D4B2D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8B9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4F0F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D67B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810II01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E01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3DD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X1M32054090001281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D0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7EB3036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56B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4934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3F59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252II01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B56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89D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X1M32054050005360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755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5502C62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26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C404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«Ֆորդ-Տրանզիտ»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BB9E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219II01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2E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1995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C10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WFLXXGBULSM57486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3A5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452AE08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4C7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854B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5D8C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062II02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1E6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61C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XTH32213240361605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317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0F0C05B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78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4540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92DC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152II01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B1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30A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X9632213250412782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F05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33EF27A1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9EA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6CC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F6CC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054II02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8E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92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X9632213260447375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2ED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2E9A108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08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DAA7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«Ֆոտոն»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147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700VV01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18D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769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LVCD4BDB4JG000216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F09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34,000</w:t>
            </w:r>
          </w:p>
        </w:tc>
      </w:tr>
      <w:tr w:rsidR="009B6B8F" w:rsidRPr="009B6B8F" w14:paraId="671EDBF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DD6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6CA7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2C4B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056II02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BB2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03C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X9632213260446678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30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04E8C2F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3F8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7737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4758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1D0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4FC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X9632213250422317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3CAD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285A86B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A5F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BC0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9C7A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454II01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80E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B26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X9632213270566664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D6E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02302A6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7A4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5322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«Ֆոտոն»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11B5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678AX61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B6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C4F8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LVCD4BDBXHG031979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49E5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60,000</w:t>
            </w:r>
          </w:p>
        </w:tc>
      </w:tr>
      <w:tr w:rsidR="009B6B8F" w:rsidRPr="009B6B8F" w14:paraId="1BDE7FF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576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10E2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8785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858II01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D3D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57D7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X1M320540A0000697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BA8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3272B275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FBA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4FB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7CB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484II01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A1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FD8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X1M3205K070009254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745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2062A13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119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0949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«Պազ32054»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12A5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420II01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278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AE5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X1M32054060009000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F4DE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85,000</w:t>
            </w:r>
          </w:p>
        </w:tc>
      </w:tr>
      <w:tr w:rsidR="009B6B8F" w:rsidRPr="009B6B8F" w14:paraId="542B9D2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9D9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B84E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7395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253II01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774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DE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XTH27050030309924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8F3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52,500</w:t>
            </w:r>
          </w:p>
        </w:tc>
      </w:tr>
      <w:tr w:rsidR="009B6B8F" w:rsidRPr="009B6B8F" w14:paraId="11A311FD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124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FD6B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DBE1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215II01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6E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E2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X9632213250423146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107D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327A224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D32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5A8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F0D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805II01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2F6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8C7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X9632213280631145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6E7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2A1081D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992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CDF6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«Կամազ4308»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27C4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168CG61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B8A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E63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XTC430805F1316207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1960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37,000</w:t>
            </w:r>
          </w:p>
        </w:tc>
      </w:tr>
      <w:tr w:rsidR="009B6B8F" w:rsidRPr="009B6B8F" w14:paraId="0AF45EA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6DE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2AA4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«Կամազ4308»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B8B2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154CG61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792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0ED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XTC430805F1314746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D62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37,000</w:t>
            </w:r>
          </w:p>
        </w:tc>
      </w:tr>
      <w:tr w:rsidR="009B6B8F" w:rsidRPr="009B6B8F" w14:paraId="40A2524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F30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9429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«Կամազ4308»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D7BC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170CG61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FC4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DCC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XTC430805F1316491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8A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37,000</w:t>
            </w:r>
          </w:p>
        </w:tc>
      </w:tr>
      <w:tr w:rsidR="009B6B8F" w:rsidRPr="009B6B8F" w14:paraId="3A1C2F8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6C0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82AE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«Շևրոլետ-Նիվա»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2667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461II02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A8F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EA9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X9L212300G0598855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0A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4AEF154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0A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5FD3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«Շևրոլետ-Նիվա»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F5B2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462II02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C7E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AF8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X9L212300G0598987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9F6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4671E14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275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16F8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«Շևրոլետ-Նիվա»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02F6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101II02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BC5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F5A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X9L212300E0511003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040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46,000</w:t>
            </w:r>
          </w:p>
        </w:tc>
      </w:tr>
      <w:tr w:rsidR="009B6B8F" w:rsidRPr="009B6B8F" w14:paraId="6FE6538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DB9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094B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«ՀյունդայիՏուքսոն»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6AD3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452II02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E44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6F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KMHJT81BCBU341725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98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25939048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89F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A7E4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«Գազ32212-264»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A919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406II02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A2C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74D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X96322120G0810226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BBF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0034212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D41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EC66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«Տոյոտա-Կորոլլա»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E2DA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584II01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C13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B7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JTDBZ42E90J016996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C5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47,500</w:t>
            </w:r>
          </w:p>
        </w:tc>
      </w:tr>
      <w:tr w:rsidR="009B6B8F" w:rsidRPr="009B6B8F" w14:paraId="359B78D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D9C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8078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«Սամանդ»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6AD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380II02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E17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48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NAAC21CB48F703309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9CD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67CE1B1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376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2866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«ՀյունդայիH1»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B977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447II02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1C2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C3E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KMJWA37RACU468364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B716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13E9653C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97E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E016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«ՀյունդայիՏուքսոն»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920B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436II02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F05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B20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KMHJT81BCBU201269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F6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13DF6590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611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1EB2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«Գազել322132-264»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7C5B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405II02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938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DF19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X96322120G0812604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339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59D22097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08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A333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«Գազել322132-264»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CF40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404II02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231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DBB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X96322120G0810078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8AF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20CC85D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16F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236CD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«Գազել322132-220»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D3E1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027II02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426F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A79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X9632213260446895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527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3B559A9B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DC7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21DD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«Շևրոլետ-Նիվա»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ED18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460II02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633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04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X9L212300G0598669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314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3504713D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0A9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749D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«ՇևրոլեԷքսպրես»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8D64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329II02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864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577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IGAHG35U551256494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71F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671DBF79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EEA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418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«ՀյունդայիH1»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4D53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446II02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405F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483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KMJWA37RACU468392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059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85,000</w:t>
            </w:r>
          </w:p>
        </w:tc>
      </w:tr>
      <w:tr w:rsidR="009B6B8F" w:rsidRPr="009B6B8F" w14:paraId="3088346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5FD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4C7F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«ՀյունդայիՏուքսոն»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618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448II02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D87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6E4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KMHJT81BCBU343203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29A7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22F3DA5F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56CB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EAD1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«ՇկոդաՕկտավիա»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35B9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586CA61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A2F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F7C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XW8AC6NX6MH063779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78C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46527466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D3A4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10EA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«ՇկոդաՕկտավիա»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D0A1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479CC61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1C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4D4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XW8AC6NX6MH064429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F06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69A6B443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364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66D9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«ՇկոդաՕկտավիա»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3F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443CC61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F910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8EB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XW8AC6NX4MH064283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BDC7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1684A9F4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4B5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C98F4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«ՇկոդաՕկտավիա»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8E66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488CC61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BD03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13C1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XW8AC6NX3MH064369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89AA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438622EE" w14:textId="77777777" w:rsidTr="009B6B8F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AD02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6B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22ED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Ջիլի-ԳալաքսիE8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BFDE5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990HQ61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0378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2025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1C29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</w:rPr>
              <w:t>L6T79BRN6SV177853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3D9E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44,000</w:t>
            </w:r>
          </w:p>
        </w:tc>
      </w:tr>
      <w:tr w:rsidR="009B6B8F" w:rsidRPr="009B6B8F" w14:paraId="50481B87" w14:textId="77777777" w:rsidTr="009B6B8F">
        <w:trPr>
          <w:trHeight w:val="36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6E45F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D72C" w14:textId="77777777" w:rsidR="009B6B8F" w:rsidRPr="009B6B8F" w:rsidRDefault="009B6B8F" w:rsidP="009B6B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6B8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7,026,000</w:t>
            </w:r>
          </w:p>
        </w:tc>
      </w:tr>
    </w:tbl>
    <w:p w14:paraId="7A9BF4F7" w14:textId="77777777" w:rsidR="00DC5C98" w:rsidRDefault="00DC5C98">
      <w:pPr>
        <w:spacing w:before="0" w:after="160" w:line="259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00DAA2C4" w14:textId="29E05216" w:rsidR="00DC5C98" w:rsidRPr="00A17254" w:rsidRDefault="00A17254" w:rsidP="00A17254">
      <w:pPr>
        <w:spacing w:before="0" w:after="160" w:line="259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br w:type="page"/>
      </w: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1048CC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10E8CA09" w:rsidR="00235C0F" w:rsidRPr="00A76924" w:rsidRDefault="009A700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173568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173568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796E8E" w:rsidR="00235C0F" w:rsidRPr="000B2910" w:rsidRDefault="00173568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06.11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DF1F094" w:rsidR="00235C0F" w:rsidRPr="00E40A23" w:rsidRDefault="00173568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.11.2025թ.</w:t>
            </w: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6310AE" w:rsidRPr="00EC30A8" w14:paraId="50825522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0AD5B9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259F3C98" w14:textId="34C24D71" w:rsidR="006310AE" w:rsidRPr="00F93A46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6310A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Սիլ Ինշուրանս ԱՓԲԸ</w:t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867224" w14:textId="741B29D3" w:rsidR="006310AE" w:rsidRPr="00EC30A8" w:rsidRDefault="0017356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7356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7 026 000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07303CDF" w:rsidR="006310AE" w:rsidRPr="00E40A23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3221E717" w:rsidR="006310AE" w:rsidRPr="008B33FA" w:rsidRDefault="0017356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7356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7 026 000</w:t>
            </w:r>
          </w:p>
        </w:tc>
      </w:tr>
      <w:tr w:rsidR="006310AE" w:rsidRPr="00F343B8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65056AF4" w:rsidR="006310AE" w:rsidRPr="006B5194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6310AE" w:rsidRPr="00F343B8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9297F7" w:rsidR="006310AE" w:rsidRPr="001D08B8" w:rsidRDefault="0017356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18.11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.2025թ..</w:t>
            </w:r>
          </w:p>
        </w:tc>
      </w:tr>
      <w:tr w:rsidR="006310AE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0DD99B25" w:rsidR="006310AE" w:rsidRPr="007C05CA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F2462E" w:rsidR="006310AE" w:rsidRPr="00F008E4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6310AE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95E3B9" w:rsidR="006310AE" w:rsidRPr="00EC30A8" w:rsidRDefault="00173568" w:rsidP="001048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25.11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FA108C2" w:rsidR="006310AE" w:rsidRPr="006310AE" w:rsidRDefault="0017356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775391" w:rsidR="006310AE" w:rsidRPr="00296076" w:rsidRDefault="0017356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6310AE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D22052F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37E2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Սիլ Ինշուրանս ԱՓԲԸ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516718C3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1D2F53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ԳՀԾՁԲ-2026/Ա-4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46F4449F" w:rsidR="006310AE" w:rsidRPr="00F008E4" w:rsidRDefault="0017356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</w:t>
            </w:r>
            <w:r w:rsidR="006310AE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3203FDF2" w:rsidR="006310AE" w:rsidRPr="004E0E4A" w:rsidRDefault="009B6B8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B6B8F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մտնելուց հետո 1 տարի ժամկետով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4AF7BF19" w:rsidR="006310AE" w:rsidRPr="002A0AA7" w:rsidRDefault="0017356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7356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7 026 000</w:t>
            </w:r>
          </w:p>
        </w:tc>
      </w:tr>
      <w:tr w:rsidR="006310AE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F03287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70B23886" w:rsidR="006310AE" w:rsidRPr="00137E20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37E2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Սիլ Ինշուրանս ԱՓԲԸ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002F66AB" w:rsidR="006310AE" w:rsidRPr="00137E20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37E2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ք.Երևան, Արամի 3.5, Հեռ.` +374 60 54 00 00,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35825682" w:rsidR="006310AE" w:rsidRDefault="004A0E9C" w:rsidP="006310AE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="006310AE" w:rsidRPr="003E0B6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info@silinsurance.am</w:t>
              </w:r>
            </w:hyperlink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43D8F65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163008157113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28B2F993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02551341</w:t>
            </w:r>
          </w:p>
        </w:tc>
      </w:tr>
      <w:tr w:rsidR="006310AE" w:rsidRPr="00F03287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173568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173568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173568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11B78092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177BF8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tv_auto@police.am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B2A71">
              <w:rPr>
                <w:lang w:val="hy-AM"/>
              </w:rPr>
              <w:t xml:space="preserve"> 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173568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173568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173568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173568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173568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173568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173568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6310AE" w:rsidRPr="00EC30A8" w:rsidRDefault="004A0E9C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E286" w14:textId="77777777" w:rsidR="004A0E9C" w:rsidRDefault="004A0E9C" w:rsidP="0022631D">
      <w:pPr>
        <w:spacing w:before="0" w:after="0"/>
      </w:pPr>
      <w:r>
        <w:separator/>
      </w:r>
    </w:p>
  </w:endnote>
  <w:endnote w:type="continuationSeparator" w:id="0">
    <w:p w14:paraId="5FC618FC" w14:textId="77777777" w:rsidR="004A0E9C" w:rsidRDefault="004A0E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DF428" w14:textId="77777777" w:rsidR="004A0E9C" w:rsidRDefault="004A0E9C" w:rsidP="0022631D">
      <w:pPr>
        <w:spacing w:before="0" w:after="0"/>
      </w:pPr>
      <w:r>
        <w:separator/>
      </w:r>
    </w:p>
  </w:footnote>
  <w:footnote w:type="continuationSeparator" w:id="0">
    <w:p w14:paraId="260A43A0" w14:textId="77777777" w:rsidR="004A0E9C" w:rsidRDefault="004A0E9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2"/>
  </w:num>
  <w:num w:numId="5">
    <w:abstractNumId w:val="10"/>
  </w:num>
  <w:num w:numId="6">
    <w:abstractNumId w:val="24"/>
  </w:num>
  <w:num w:numId="7">
    <w:abstractNumId w:val="25"/>
  </w:num>
  <w:num w:numId="8">
    <w:abstractNumId w:val="11"/>
  </w:num>
  <w:num w:numId="9">
    <w:abstractNumId w:val="21"/>
  </w:num>
  <w:num w:numId="10">
    <w:abstractNumId w:val="18"/>
  </w:num>
  <w:num w:numId="11">
    <w:abstractNumId w:val="27"/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9"/>
  </w:num>
  <w:num w:numId="18">
    <w:abstractNumId w:val="31"/>
  </w:num>
  <w:num w:numId="19">
    <w:abstractNumId w:val="28"/>
  </w:num>
  <w:num w:numId="20">
    <w:abstractNumId w:val="14"/>
  </w:num>
  <w:num w:numId="21">
    <w:abstractNumId w:val="29"/>
  </w:num>
  <w:num w:numId="22">
    <w:abstractNumId w:val="17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3"/>
  </w:num>
  <w:num w:numId="28">
    <w:abstractNumId w:val="30"/>
  </w:num>
  <w:num w:numId="29">
    <w:abstractNumId w:val="26"/>
  </w:num>
  <w:num w:numId="30">
    <w:abstractNumId w:val="0"/>
  </w:num>
  <w:num w:numId="31">
    <w:abstractNumId w:val="16"/>
  </w:num>
  <w:num w:numId="32">
    <w:abstractNumId w:val="19"/>
  </w:num>
  <w:num w:numId="33">
    <w:abstractNumId w:val="23"/>
  </w:num>
  <w:num w:numId="34">
    <w:abstractNumId w:val="13"/>
  </w:num>
  <w:num w:numId="35">
    <w:abstractNumId w:val="12"/>
  </w:num>
  <w:num w:numId="36">
    <w:abstractNumId w:val="15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86046"/>
    <w:rsid w:val="0078682E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insuran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auto@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2E84-8D8B-4145-AC7C-178B76AD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279</cp:revision>
  <cp:lastPrinted>2025-09-16T06:18:00Z</cp:lastPrinted>
  <dcterms:created xsi:type="dcterms:W3CDTF">2021-06-28T12:08:00Z</dcterms:created>
  <dcterms:modified xsi:type="dcterms:W3CDTF">2025-12-05T11:29:00Z</dcterms:modified>
</cp:coreProperties>
</file>