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 xml:space="preserve">ԳՆԱՆՇՄԱՆ ՀԱՐՑՄԱՆ ՁԵՎՈՎ ԳՆՈՒՄ ԿԱՏԱՐԵԼՈՒ ԸՆԹԱՑԱԿԱՐԳԻ 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  <w:i/>
          <w:iCs/>
        </w:rPr>
      </w:pPr>
      <w:r>
        <w:rPr>
          <w:rFonts w:ascii="Sylfaen" w:eastAsia="Sylfaen" w:hAnsi="Sylfaen" w:cs="Sylfaen"/>
          <w:b/>
          <w:bCs/>
          <w:i/>
          <w:iCs/>
        </w:rPr>
        <w:t>ԿՆՔՎԱԾ ՊԱՅՄԱՆԱԳՐԻ ՄԱՍԻՆ</w:t>
      </w:r>
      <w:r>
        <w:rPr>
          <w:rFonts w:ascii="Sylfaen" w:eastAsia="Sylfaen" w:hAnsi="Sylfaen" w:cs="Sylfaen"/>
          <w:sz w:val="20"/>
          <w:szCs w:val="20"/>
        </w:rPr>
        <w:tab/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ԸՆԹԱՑԱԿԱՐԳԻ ԾԱԾԿԱԳԻՐԸ՝</w:t>
      </w:r>
    </w:p>
    <w:p w:rsidR="007030F2" w:rsidRDefault="00E267CB">
      <w:pPr>
        <w:pStyle w:val="1"/>
        <w:jc w:val="center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  <w:lang w:val="fr-FR"/>
        </w:rPr>
        <w:t>«</w:t>
      </w:r>
      <w:r w:rsidR="00D11659">
        <w:rPr>
          <w:rFonts w:ascii="Sylfaen" w:eastAsia="Sylfaen" w:hAnsi="Sylfaen" w:cs="Sylfaen"/>
          <w:b/>
          <w:bCs/>
          <w:sz w:val="20"/>
          <w:szCs w:val="20"/>
        </w:rPr>
        <w:t>ԱՐ ՋՕԸ ԳՀԱՇՁԲ 20/2</w:t>
      </w:r>
      <w:r>
        <w:rPr>
          <w:rFonts w:ascii="Sylfaen" w:eastAsia="Sylfaen" w:hAnsi="Sylfaen" w:cs="Sylfaen"/>
          <w:b/>
          <w:bCs/>
          <w:lang w:val="it-IT"/>
        </w:rPr>
        <w:t>»</w:t>
      </w:r>
    </w:p>
    <w:p w:rsidR="007030F2" w:rsidRDefault="007030F2">
      <w:pPr>
        <w:pStyle w:val="1"/>
      </w:pPr>
    </w:p>
    <w:p w:rsidR="007030F2" w:rsidRDefault="00E267CB">
      <w:pPr>
        <w:pStyle w:val="a5"/>
        <w:ind w:firstLine="708"/>
        <w:jc w:val="both"/>
        <w:rPr>
          <w:rFonts w:ascii="GHEA Grapalat" w:eastAsia="GHEA Grapalat" w:hAnsi="GHEA Grapalat" w:cs="GHEA Grapalat"/>
          <w:i/>
          <w:iCs/>
        </w:rPr>
      </w:pPr>
      <w:r>
        <w:rPr>
          <w:rFonts w:ascii="Sylfaen" w:eastAsia="Sylfaen" w:hAnsi="Sylfaen" w:cs="Sylfaen"/>
          <w:sz w:val="20"/>
          <w:szCs w:val="20"/>
        </w:rPr>
        <w:t xml:space="preserve">Պատվիրատուն` </w:t>
      </w:r>
      <w:r>
        <w:rPr>
          <w:rFonts w:ascii="Sylfaen" w:eastAsia="Sylfaen" w:hAnsi="Sylfaen" w:cs="Sylfaen"/>
          <w:sz w:val="22"/>
          <w:szCs w:val="22"/>
        </w:rPr>
        <w:t>«</w:t>
      </w:r>
      <w:r w:rsidR="00D11659">
        <w:rPr>
          <w:rFonts w:ascii="Sylfaen" w:eastAsia="Sylfaen" w:hAnsi="Sylfaen" w:cs="Sylfaen"/>
          <w:sz w:val="22"/>
          <w:szCs w:val="22"/>
        </w:rPr>
        <w:t>Արարատ</w:t>
      </w:r>
      <w:r>
        <w:rPr>
          <w:rFonts w:ascii="Sylfaen" w:eastAsia="Sylfaen" w:hAnsi="Sylfaen" w:cs="Sylfaen"/>
          <w:sz w:val="20"/>
          <w:szCs w:val="20"/>
        </w:rPr>
        <w:t>» ՋՕԸ-ն ստորև ներկայացնում է իր կարիքների համար «</w:t>
      </w:r>
      <w:r w:rsidR="00D11659">
        <w:rPr>
          <w:rFonts w:ascii="Sylfaen" w:eastAsia="Sylfaen" w:hAnsi="Sylfaen" w:cs="Sylfaen"/>
          <w:b/>
          <w:bCs/>
          <w:sz w:val="20"/>
          <w:szCs w:val="20"/>
        </w:rPr>
        <w:t>ԱՐ ՋՕԸ ԳՀԱՇՁԲ 20/2</w:t>
      </w:r>
      <w:r>
        <w:rPr>
          <w:rFonts w:ascii="Sylfaen" w:eastAsia="Sylfaen" w:hAnsi="Sylfaen" w:cs="Sylfaen"/>
          <w:sz w:val="20"/>
          <w:szCs w:val="20"/>
        </w:rPr>
        <w:t xml:space="preserve">» ծածկագրով հայտարարված </w:t>
      </w:r>
      <w:r w:rsidR="00DE39B6">
        <w:rPr>
          <w:rFonts w:ascii="Sylfaen" w:eastAsia="Sylfaen" w:hAnsi="Sylfaen" w:cs="Sylfaen"/>
          <w:b/>
          <w:bCs/>
          <w:sz w:val="20"/>
          <w:szCs w:val="20"/>
        </w:rPr>
        <w:t>գարնանային նախապատրաստական աշխատանքների</w:t>
      </w:r>
      <w:r>
        <w:rPr>
          <w:rFonts w:ascii="Sylfaen" w:eastAsia="Sylfaen" w:hAnsi="Sylfaen" w:cs="Sylfaen"/>
          <w:b/>
          <w:bCs/>
          <w:sz w:val="20"/>
          <w:szCs w:val="20"/>
        </w:rPr>
        <w:t xml:space="preserve"> ձեռքբերման</w:t>
      </w:r>
      <w:r>
        <w:rPr>
          <w:rFonts w:ascii="Sylfaen" w:eastAsia="Sylfaen" w:hAnsi="Sylfaen" w:cs="Sylfaen"/>
          <w:sz w:val="20"/>
          <w:szCs w:val="20"/>
        </w:rPr>
        <w:t xml:space="preserve"> ընթացակարգի արդյունքում կնքված պայմանագրի մասին տեղեկատվությունը։</w:t>
      </w:r>
    </w:p>
    <w:p w:rsidR="007030F2" w:rsidRDefault="007030F2">
      <w:pPr>
        <w:pStyle w:val="1"/>
      </w:pPr>
    </w:p>
    <w:tbl>
      <w:tblPr>
        <w:tblW w:w="10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77"/>
        <w:gridCol w:w="137"/>
        <w:gridCol w:w="136"/>
        <w:gridCol w:w="243"/>
        <w:gridCol w:w="163"/>
        <w:gridCol w:w="466"/>
        <w:gridCol w:w="138"/>
        <w:gridCol w:w="136"/>
        <w:gridCol w:w="136"/>
        <w:gridCol w:w="208"/>
        <w:gridCol w:w="253"/>
        <w:gridCol w:w="231"/>
        <w:gridCol w:w="225"/>
        <w:gridCol w:w="56"/>
        <w:gridCol w:w="495"/>
        <w:gridCol w:w="16"/>
        <w:gridCol w:w="305"/>
        <w:gridCol w:w="137"/>
        <w:gridCol w:w="137"/>
        <w:gridCol w:w="130"/>
        <w:gridCol w:w="6"/>
        <w:gridCol w:w="136"/>
        <w:gridCol w:w="609"/>
        <w:gridCol w:w="159"/>
        <w:gridCol w:w="137"/>
        <w:gridCol w:w="136"/>
        <w:gridCol w:w="93"/>
        <w:gridCol w:w="75"/>
        <w:gridCol w:w="345"/>
        <w:gridCol w:w="271"/>
        <w:gridCol w:w="238"/>
        <w:gridCol w:w="136"/>
        <w:gridCol w:w="138"/>
        <w:gridCol w:w="72"/>
        <w:gridCol w:w="62"/>
        <w:gridCol w:w="204"/>
        <w:gridCol w:w="405"/>
        <w:gridCol w:w="367"/>
        <w:gridCol w:w="154"/>
        <w:gridCol w:w="234"/>
        <w:gridCol w:w="367"/>
        <w:gridCol w:w="192"/>
        <w:gridCol w:w="125"/>
        <w:gridCol w:w="305"/>
        <w:gridCol w:w="1159"/>
      </w:tblGrid>
      <w:tr w:rsidR="007030F2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7030F2" w:rsidTr="002067A6">
        <w:trPr>
          <w:trHeight w:val="407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63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5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7030F2" w:rsidTr="002067A6">
        <w:trPr>
          <w:trHeight w:val="200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76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198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5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7030F2" w:rsidTr="002067A6">
        <w:trPr>
          <w:trHeight w:val="1496"/>
        </w:trPr>
        <w:tc>
          <w:tcPr>
            <w:tcW w:w="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763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5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հողային հունի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հողային հունի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բետոնային հունի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բետոնային հունի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«Արմաշ» պոմպակայանի մոտեցնող ջրանցքի և ջրընդունիչ ավազանի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«Արմաշ» պոմպակայանի մոտեցնող ջրանցքի և ջրընդունիչ ավազանի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«Խոր Վիրապ» պոմպակայանի ջրընդունիչ ավազանի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«Խոր Վիրապ» պոմպակայանի ջրընդունիչ ավազանի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B6799B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«Ավշար-Այգավան» պոմպակայանի ջրընդունիչ ավազանի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«Ավշար-Այգավան» պոմպակայանի ջրընդունիչ ավազանի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6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պոմպակայանի մոտեցնող ջրանցքի և ջրընդունիչ ավազանի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Ոռոգման միջտնտեսային ցանցի «Ձախ ճյուղ» պոմպակայանի մոտեցնող ջրանցքի և ջրընդունիչ ավազանի մաքրման աշխատանքներ</w:t>
            </w:r>
          </w:p>
        </w:tc>
      </w:tr>
      <w:tr w:rsidR="00D11659" w:rsidRPr="00D11659" w:rsidTr="0006484E">
        <w:trPr>
          <w:trHeight w:val="8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06484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6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06484E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3A6F73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գարնանային նախապատրաստական աշխատանքներ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3A6F7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1659" w:rsidRPr="00CD3983" w:rsidRDefault="00D11659" w:rsidP="00184C6E">
            <w:pPr>
              <w:pStyle w:val="1"/>
              <w:tabs>
                <w:tab w:val="left" w:pos="1248"/>
              </w:tabs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Եղեգնավան գյուղի ոռոգման ներտնտեսային ցանցի ուղեկալի ներսի հողային հունով ջրատարների մաքրման աշխատանքներ</w:t>
            </w:r>
          </w:p>
        </w:tc>
        <w:tc>
          <w:tcPr>
            <w:tcW w:w="1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659" w:rsidRPr="00D11659" w:rsidRDefault="00D11659" w:rsidP="00D11659">
            <w:pPr>
              <w:tabs>
                <w:tab w:val="left" w:pos="1248"/>
              </w:tabs>
              <w:jc w:val="center"/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</w:pPr>
            <w:r w:rsidRPr="00D11659">
              <w:rPr>
                <w:rFonts w:ascii="Sylfaen" w:eastAsia="Sylfaen" w:hAnsi="Sylfaen" w:cs="Sylfaen"/>
                <w:b/>
                <w:bCs/>
                <w:color w:val="000000"/>
                <w:sz w:val="14"/>
                <w:szCs w:val="14"/>
                <w:u w:color="000000"/>
              </w:rPr>
              <w:t>Եղեգնավան գյուղի ոռոգման ներտնտեսային ցանցի ուղեկալի ներսի հողային հունով ջրատարների մաքրման աշխատանքներ</w:t>
            </w:r>
          </w:p>
        </w:tc>
      </w:tr>
      <w:tr w:rsidR="007030F2" w:rsidRPr="00D11659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Pr="00D11659" w:rsidRDefault="007030F2">
            <w:pPr>
              <w:rPr>
                <w:lang w:val="af-ZA"/>
              </w:rPr>
            </w:pPr>
          </w:p>
        </w:tc>
      </w:tr>
      <w:tr w:rsidR="007030F2" w:rsidTr="00586C20">
        <w:trPr>
          <w:trHeight w:val="407"/>
        </w:trPr>
        <w:tc>
          <w:tcPr>
            <w:tcW w:w="35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Գնումների մասին ՀՀ օրենքի 23-րդ հոդված</w:t>
            </w:r>
          </w:p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ֆինանսավորման աղբյուրը</w:t>
            </w:r>
            <w:r w:rsidRPr="00F40C9D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ըստ բյուջետային ծախսերի գործառական դասակարգման</w:t>
            </w:r>
          </w:p>
        </w:tc>
      </w:tr>
      <w:tr w:rsidR="007030F2" w:rsidTr="00586C20">
        <w:trPr>
          <w:trHeight w:val="20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Բյուջե 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10"/>
                <w:szCs w:val="10"/>
                <w:lang w:val="pt-PT"/>
              </w:rPr>
              <w:t>X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11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9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4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17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5921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D11659" w:rsidP="008A413F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24</w:t>
            </w:r>
            <w:r w:rsidR="002B549F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  <w:r w:rsidR="00E267CB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.2020թ</w:t>
            </w:r>
          </w:p>
        </w:tc>
      </w:tr>
      <w:tr w:rsidR="007030F2" w:rsidTr="00586C20">
        <w:trPr>
          <w:trHeight w:val="200"/>
        </w:trPr>
        <w:tc>
          <w:tcPr>
            <w:tcW w:w="4976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42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4976" w:type="dxa"/>
            <w:gridSpan w:val="2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180"/>
        </w:trPr>
        <w:tc>
          <w:tcPr>
            <w:tcW w:w="4976" w:type="dxa"/>
            <w:gridSpan w:val="2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8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7030F2"/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20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45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Յուրաքանչյուր մասնակցի հ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այտով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գները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7345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ՀՀ դրամ</w:t>
            </w:r>
          </w:p>
        </w:tc>
      </w:tr>
      <w:tr w:rsidR="007030F2" w:rsidTr="00586C20">
        <w:trPr>
          <w:trHeight w:val="200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4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40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5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7030F2" w:rsidTr="00586C20">
        <w:trPr>
          <w:trHeight w:val="732"/>
        </w:trPr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20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0F2" w:rsidRDefault="007030F2"/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30F2" w:rsidRDefault="00E267CB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902582" w:rsidTr="0022116D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D22C48" w:rsidRDefault="0090258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D97F60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19 958 333.33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19 958 333.33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3 991 666.67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3 991 666.67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23 950 000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23 950 000</w:t>
            </w:r>
          </w:p>
        </w:tc>
      </w:tr>
      <w:tr w:rsidR="00902582" w:rsidTr="00D86E9E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8A413F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6 375 000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6 375 000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1 275 000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1 275 000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7 650 000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7 650 000</w:t>
            </w:r>
          </w:p>
        </w:tc>
      </w:tr>
      <w:tr w:rsidR="00902582" w:rsidTr="00902582">
        <w:trPr>
          <w:trHeight w:val="438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3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D97F60" w:rsidRDefault="00902582" w:rsidP="0090258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1 223 275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1 223 275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244 655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244 655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1 467 930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1 467 930</w:t>
            </w:r>
          </w:p>
        </w:tc>
      </w:tr>
      <w:tr w:rsidR="00902582" w:rsidTr="00D86E9E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409 716.67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409 716.67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81 943.33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81 943.33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491 660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491 660</w:t>
            </w:r>
          </w:p>
        </w:tc>
      </w:tr>
      <w:tr w:rsidR="00902582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8A413F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729 541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729 541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145 908.30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145 908.30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875 450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875 450</w:t>
            </w:r>
          </w:p>
        </w:tc>
      </w:tr>
      <w:tr w:rsidR="00902582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8A413F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1 273 374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1 273 374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254 675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254 675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1 528 050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1 528 050</w:t>
            </w:r>
          </w:p>
        </w:tc>
      </w:tr>
      <w:tr w:rsidR="00902582" w:rsidTr="00A8141A">
        <w:trPr>
          <w:trHeight w:val="200"/>
        </w:trPr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8A413F" w:rsidRDefault="00902582" w:rsidP="00D22C48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0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82" w:rsidRPr="00D97F60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2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B6799B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1 559 916.7</w:t>
            </w:r>
          </w:p>
        </w:tc>
        <w:tc>
          <w:tcPr>
            <w:tcW w:w="1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A8141A" w:rsidRDefault="00902582" w:rsidP="00A8141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1 559 916.7</w:t>
            </w:r>
          </w:p>
        </w:tc>
        <w:tc>
          <w:tcPr>
            <w:tcW w:w="10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311 183.30</w:t>
            </w:r>
          </w:p>
        </w:tc>
        <w:tc>
          <w:tcPr>
            <w:tcW w:w="138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311 183.30</w:t>
            </w:r>
          </w:p>
        </w:tc>
        <w:tc>
          <w:tcPr>
            <w:tcW w:w="1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1 867 100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2" w:rsidRPr="004957C4" w:rsidRDefault="00902582" w:rsidP="00B6799B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4957C4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1 867 100</w:t>
            </w:r>
          </w:p>
        </w:tc>
      </w:tr>
      <w:tr w:rsidR="004957C4" w:rsidTr="00586C20">
        <w:trPr>
          <w:trHeight w:val="407"/>
        </w:trPr>
        <w:tc>
          <w:tcPr>
            <w:tcW w:w="1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1Այլ տեղեկություններ</w:t>
            </w:r>
          </w:p>
        </w:tc>
        <w:tc>
          <w:tcPr>
            <w:tcW w:w="8590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Ծանոթություն` </w:t>
            </w:r>
          </w:p>
        </w:tc>
      </w:tr>
      <w:tr w:rsidR="004957C4" w:rsidTr="00586C20">
        <w:trPr>
          <w:trHeight w:val="180"/>
        </w:trPr>
        <w:tc>
          <w:tcPr>
            <w:tcW w:w="1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  <w:tc>
          <w:tcPr>
            <w:tcW w:w="8590" w:type="dxa"/>
            <w:gridSpan w:val="3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Տվյալներ մերժված հայտերի մասին</w:t>
            </w:r>
          </w:p>
        </w:tc>
      </w:tr>
      <w:tr w:rsidR="004957C4" w:rsidTr="00586C20">
        <w:trPr>
          <w:trHeight w:val="200"/>
        </w:trPr>
        <w:tc>
          <w:tcPr>
            <w:tcW w:w="7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87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728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4957C4" w:rsidTr="00586C20">
        <w:trPr>
          <w:trHeight w:val="1856"/>
        </w:trPr>
        <w:tc>
          <w:tcPr>
            <w:tcW w:w="75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87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4957C4" w:rsidTr="00CC5CFE">
        <w:trPr>
          <w:trHeight w:val="300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2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C5CFE" w:rsidRDefault="004957C4" w:rsidP="00CC5CF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4957C4" w:rsidTr="00586C20">
        <w:trPr>
          <w:trHeight w:val="227"/>
        </w:trPr>
        <w:tc>
          <w:tcPr>
            <w:tcW w:w="1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45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227"/>
        </w:trPr>
        <w:tc>
          <w:tcPr>
            <w:tcW w:w="18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  <w:tc>
          <w:tcPr>
            <w:tcW w:w="8454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206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E35B63" w:rsidP="00CE33CD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07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4957C4" w:rsidTr="00586C20">
        <w:trPr>
          <w:trHeight w:val="407"/>
        </w:trPr>
        <w:tc>
          <w:tcPr>
            <w:tcW w:w="4095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Անգործության ժամկետ</w:t>
            </w:r>
          </w:p>
        </w:tc>
        <w:tc>
          <w:tcPr>
            <w:tcW w:w="260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957C4" w:rsidTr="00586C20">
        <w:trPr>
          <w:trHeight w:val="281"/>
        </w:trPr>
        <w:tc>
          <w:tcPr>
            <w:tcW w:w="4095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260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4B72F4" w:rsidRDefault="004957C4" w:rsidP="00CC5CFE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64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4B72F4" w:rsidRDefault="004957C4" w:rsidP="00280A20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</w:tr>
      <w:tr w:rsidR="004957C4" w:rsidTr="00586C20">
        <w:trPr>
          <w:trHeight w:val="407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A01B41" w:rsidP="00A01B4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13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.02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4957C4" w:rsidTr="00586C20">
        <w:trPr>
          <w:trHeight w:val="614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A01B41" w:rsidP="00D06E6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19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4957C4" w:rsidTr="00586C20">
        <w:trPr>
          <w:trHeight w:val="407"/>
        </w:trPr>
        <w:tc>
          <w:tcPr>
            <w:tcW w:w="409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A01B41" w:rsidP="00D06E61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19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.02.20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.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200"/>
        </w:trPr>
        <w:tc>
          <w:tcPr>
            <w:tcW w:w="6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րը</w:t>
            </w:r>
          </w:p>
        </w:tc>
        <w:tc>
          <w:tcPr>
            <w:tcW w:w="187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7857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4957C4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2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Կատարման վերջնա-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Կանխավճարի չափը</w:t>
            </w:r>
          </w:p>
        </w:tc>
        <w:tc>
          <w:tcPr>
            <w:tcW w:w="2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4957C4" w:rsidTr="00586C20">
        <w:trPr>
          <w:trHeight w:val="200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2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23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 դրամ</w:t>
            </w:r>
          </w:p>
        </w:tc>
      </w:tr>
      <w:tr w:rsidR="004957C4" w:rsidTr="00586C20">
        <w:trPr>
          <w:trHeight w:val="614"/>
        </w:trPr>
        <w:tc>
          <w:tcPr>
            <w:tcW w:w="6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8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20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2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1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57C4" w:rsidRDefault="004957C4"/>
        </w:tc>
        <w:tc>
          <w:tcPr>
            <w:tcW w:w="1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957C4" w:rsidTr="00370CFB">
        <w:trPr>
          <w:trHeight w:val="200"/>
        </w:trPr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CE33CD" w:rsidRDefault="00902582" w:rsidP="005B592F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lastRenderedPageBreak/>
              <w:t>1-7</w:t>
            </w:r>
          </w:p>
        </w:tc>
        <w:tc>
          <w:tcPr>
            <w:tcW w:w="18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D22C48" w:rsidRDefault="00902582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18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 w:rsidP="00684D50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ԱՐ ՋՕԸ ԳՀԱՇՁԲ 20/2</w:t>
            </w:r>
          </w:p>
        </w:tc>
        <w:tc>
          <w:tcPr>
            <w:tcW w:w="1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684D50" w:rsidP="00CE33CD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19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2.20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684D50" w:rsidP="00B6167A">
            <w:pPr>
              <w:pStyle w:val="1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03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04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.20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20</w:t>
            </w:r>
            <w:r w:rsidR="004957C4">
              <w:rPr>
                <w:rFonts w:ascii="Sylfaen" w:eastAsia="Sylfaen" w:hAnsi="Sylfaen" w:cs="Sylfaen"/>
                <w:b/>
                <w:bCs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35801" w:rsidRDefault="004957C4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235801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7C4" w:rsidRPr="00B6167A" w:rsidRDefault="00E35B63" w:rsidP="00B6167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E35B6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37 830 190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57C4" w:rsidRPr="00B6167A" w:rsidRDefault="00E35B63" w:rsidP="00B6167A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E35B63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37 830 190</w:t>
            </w:r>
          </w:p>
        </w:tc>
      </w:tr>
      <w:tr w:rsidR="004957C4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35801" w:rsidRDefault="004957C4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957C4" w:rsidTr="00586C20">
        <w:trPr>
          <w:trHeight w:val="821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widowControl w:val="0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1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0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35801" w:rsidRDefault="004957C4" w:rsidP="00235801">
            <w:pPr>
              <w:pStyle w:val="1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ՀՎՀՀ/ Անձնագրի համարը և սերիան</w:t>
            </w:r>
          </w:p>
        </w:tc>
      </w:tr>
      <w:tr w:rsidR="004957C4" w:rsidTr="00586C20">
        <w:trPr>
          <w:trHeight w:val="407"/>
        </w:trPr>
        <w:tc>
          <w:tcPr>
            <w:tcW w:w="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E35B63" w:rsidRDefault="004957C4" w:rsidP="00902582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1</w:t>
            </w:r>
            <w:r w:rsidR="00902582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1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D22C48" w:rsidRDefault="00902582" w:rsidP="00184C6E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 w:rsidRPr="00D97F60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«Մոդուս-Գրանում» ՍՊԸ</w:t>
            </w:r>
          </w:p>
        </w:tc>
        <w:tc>
          <w:tcPr>
            <w:tcW w:w="219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E35B63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ՀՀ Արարատի մարզ, գ. Արմաշ, Հայրիրյան 2</w:t>
            </w:r>
          </w:p>
          <w:p w:rsidR="00E35B63" w:rsidRPr="002F0D29" w:rsidRDefault="00E35B63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374 93 42 29 29</w:t>
            </w:r>
          </w:p>
        </w:tc>
        <w:tc>
          <w:tcPr>
            <w:tcW w:w="196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F0D29" w:rsidRDefault="00684D50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E35B6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managrain@mail.ru</w:t>
            </w:r>
          </w:p>
        </w:tc>
        <w:tc>
          <w:tcPr>
            <w:tcW w:w="20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35801" w:rsidRDefault="004957C4" w:rsidP="00C92824">
            <w:pPr>
              <w:pStyle w:val="1"/>
              <w:widowControl w:val="0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</w:rPr>
            </w:pPr>
          </w:p>
        </w:tc>
        <w:tc>
          <w:tcPr>
            <w:tcW w:w="21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Pr="002F0D29" w:rsidRDefault="00684D50" w:rsidP="00184C6E">
            <w:pPr>
              <w:pStyle w:val="Default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</w:pPr>
            <w:r w:rsidRPr="00E35B6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bdr w:val="nil"/>
              </w:rPr>
              <w:t>04102865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254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Ծանոթություն</w:t>
            </w:r>
            <w:r w:rsidRPr="00157318"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`  </w:t>
            </w: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1235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Ընթացակարգի հայտարարությունը և հրավերը  հրապարակվել է gnumner.am կայքում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1442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821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Գնման գործնթացի վերաբերյալ բողոք չի ներկայացվել</w:t>
            </w:r>
          </w:p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 w:rsidTr="00586C20">
        <w:trPr>
          <w:trHeight w:val="287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26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>
        <w:trPr>
          <w:trHeight w:val="18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/>
        </w:tc>
      </w:tr>
      <w:tr w:rsidR="004957C4">
        <w:trPr>
          <w:trHeight w:val="200"/>
        </w:trPr>
        <w:tc>
          <w:tcPr>
            <w:tcW w:w="1035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57C4" w:rsidTr="00586C20">
        <w:trPr>
          <w:trHeight w:val="200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Անուն, Ազգանուն</w:t>
            </w:r>
          </w:p>
        </w:tc>
        <w:tc>
          <w:tcPr>
            <w:tcW w:w="34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1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shd w:val="clear" w:color="auto" w:fill="FFFFFF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Էլ. փոստի հասցեն</w:t>
            </w:r>
          </w:p>
        </w:tc>
      </w:tr>
      <w:tr w:rsidR="004957C4" w:rsidTr="00586C20">
        <w:trPr>
          <w:trHeight w:val="200"/>
        </w:trPr>
        <w:tc>
          <w:tcPr>
            <w:tcW w:w="27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4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+374 41 90 90 88</w:t>
            </w:r>
          </w:p>
        </w:tc>
        <w:tc>
          <w:tcPr>
            <w:tcW w:w="415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57C4" w:rsidRDefault="004957C4">
            <w:pPr>
              <w:pStyle w:val="1"/>
              <w:tabs>
                <w:tab w:val="left" w:pos="1248"/>
              </w:tabs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14"/>
                <w:szCs w:val="14"/>
              </w:rPr>
              <w:t>info.gnumner@bk.ru</w:t>
            </w:r>
          </w:p>
        </w:tc>
      </w:tr>
    </w:tbl>
    <w:p w:rsidR="00684D50" w:rsidRDefault="00684D50">
      <w:pPr>
        <w:pStyle w:val="3"/>
        <w:spacing w:after="240" w:line="360" w:lineRule="auto"/>
        <w:jc w:val="both"/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</w:pPr>
    </w:p>
    <w:p w:rsidR="007030F2" w:rsidRDefault="00E267CB">
      <w:pPr>
        <w:pStyle w:val="3"/>
        <w:spacing w:after="240" w:line="360" w:lineRule="auto"/>
        <w:jc w:val="both"/>
      </w:pPr>
      <w:r>
        <w:rPr>
          <w:rFonts w:ascii="Sylfaen" w:eastAsia="Sylfaen" w:hAnsi="Sylfaen" w:cs="Sylfaen"/>
          <w:b w:val="0"/>
          <w:bCs w:val="0"/>
          <w:i w:val="0"/>
          <w:iCs w:val="0"/>
          <w:sz w:val="20"/>
          <w:szCs w:val="20"/>
          <w:u w:val="none"/>
        </w:rPr>
        <w:t xml:space="preserve">Պատվիրատու՝ </w:t>
      </w:r>
      <w:r>
        <w:rPr>
          <w:rFonts w:ascii="Sylfaen" w:eastAsia="Sylfaen" w:hAnsi="Sylfaen" w:cs="Sylfaen"/>
          <w:i w:val="0"/>
          <w:iCs w:val="0"/>
          <w:u w:val="none"/>
        </w:rPr>
        <w:t>«</w:t>
      </w:r>
      <w:r w:rsidR="00D11659">
        <w:rPr>
          <w:rFonts w:ascii="Sylfaen" w:eastAsia="Sylfaen" w:hAnsi="Sylfaen" w:cs="Sylfaen"/>
          <w:i w:val="0"/>
          <w:iCs w:val="0"/>
          <w:u w:val="none"/>
        </w:rPr>
        <w:t>Արարատ</w:t>
      </w:r>
      <w:r>
        <w:rPr>
          <w:rFonts w:ascii="Sylfaen" w:eastAsia="Sylfaen" w:hAnsi="Sylfaen" w:cs="Sylfaen"/>
          <w:i w:val="0"/>
          <w:iCs w:val="0"/>
          <w:u w:val="none"/>
        </w:rPr>
        <w:t>» ՋՕԸ</w:t>
      </w:r>
    </w:p>
    <w:sectPr w:rsidR="007030F2" w:rsidSect="00684D50">
      <w:headerReference w:type="default" r:id="rId7"/>
      <w:footerReference w:type="default" r:id="rId8"/>
      <w:pgSz w:w="12240" w:h="15840"/>
      <w:pgMar w:top="63" w:right="1170" w:bottom="1276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FC" w:rsidRDefault="003166FC" w:rsidP="007030F2">
      <w:r>
        <w:separator/>
      </w:r>
    </w:p>
  </w:endnote>
  <w:endnote w:type="continuationSeparator" w:id="1">
    <w:p w:rsidR="003166FC" w:rsidRDefault="003166FC" w:rsidP="0070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FC" w:rsidRDefault="003166FC" w:rsidP="007030F2">
      <w:r>
        <w:separator/>
      </w:r>
    </w:p>
  </w:footnote>
  <w:footnote w:type="continuationSeparator" w:id="1">
    <w:p w:rsidR="003166FC" w:rsidRDefault="003166FC" w:rsidP="00703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F2" w:rsidRDefault="007030F2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0F2"/>
    <w:rsid w:val="0006484E"/>
    <w:rsid w:val="000A215B"/>
    <w:rsid w:val="00110161"/>
    <w:rsid w:val="00157318"/>
    <w:rsid w:val="002067A6"/>
    <w:rsid w:val="00235801"/>
    <w:rsid w:val="00280A20"/>
    <w:rsid w:val="002A384E"/>
    <w:rsid w:val="002B549F"/>
    <w:rsid w:val="002B7DDA"/>
    <w:rsid w:val="002D36E6"/>
    <w:rsid w:val="002F0D29"/>
    <w:rsid w:val="003166FC"/>
    <w:rsid w:val="003233D8"/>
    <w:rsid w:val="00345BF8"/>
    <w:rsid w:val="003A6F73"/>
    <w:rsid w:val="00425780"/>
    <w:rsid w:val="004879ED"/>
    <w:rsid w:val="004957C4"/>
    <w:rsid w:val="004B72F4"/>
    <w:rsid w:val="00586C20"/>
    <w:rsid w:val="005D5344"/>
    <w:rsid w:val="005E73AF"/>
    <w:rsid w:val="00684D50"/>
    <w:rsid w:val="007030F2"/>
    <w:rsid w:val="00727A74"/>
    <w:rsid w:val="00763F3D"/>
    <w:rsid w:val="00821477"/>
    <w:rsid w:val="008A413F"/>
    <w:rsid w:val="00902582"/>
    <w:rsid w:val="00903A30"/>
    <w:rsid w:val="009041D5"/>
    <w:rsid w:val="00A01B41"/>
    <w:rsid w:val="00A37307"/>
    <w:rsid w:val="00A40F73"/>
    <w:rsid w:val="00A8141A"/>
    <w:rsid w:val="00A83437"/>
    <w:rsid w:val="00B6167A"/>
    <w:rsid w:val="00C90382"/>
    <w:rsid w:val="00C92824"/>
    <w:rsid w:val="00CC5CFE"/>
    <w:rsid w:val="00CD3983"/>
    <w:rsid w:val="00CE33CD"/>
    <w:rsid w:val="00D06E61"/>
    <w:rsid w:val="00D11659"/>
    <w:rsid w:val="00D22C48"/>
    <w:rsid w:val="00D97F60"/>
    <w:rsid w:val="00DE39B6"/>
    <w:rsid w:val="00E267CB"/>
    <w:rsid w:val="00E35B63"/>
    <w:rsid w:val="00F40C9D"/>
    <w:rsid w:val="00F753ED"/>
    <w:rsid w:val="00FD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0F2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2B549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bdr w:val="none" w:sz="0" w:space="0" w:color="auto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30F2"/>
    <w:rPr>
      <w:u w:val="single"/>
    </w:rPr>
  </w:style>
  <w:style w:type="paragraph" w:customStyle="1" w:styleId="a4">
    <w:name w:val="Колонтитулы"/>
    <w:rsid w:val="0070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030F2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a5">
    <w:name w:val="Body Text Indent"/>
    <w:rsid w:val="007030F2"/>
    <w:pPr>
      <w:spacing w:after="120"/>
      <w:ind w:left="360"/>
    </w:pPr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styleId="3">
    <w:name w:val="Body Text Indent 3"/>
    <w:rsid w:val="007030F2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  <w:style w:type="paragraph" w:customStyle="1" w:styleId="Default">
    <w:name w:val="Default"/>
    <w:rsid w:val="00586C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  <w:textAlignment w:val="baseline"/>
    </w:pPr>
    <w:rPr>
      <w:rFonts w:ascii="Times Armenian" w:eastAsia="Times New Roman" w:hAnsi="Times Armenian"/>
      <w:color w:val="000000"/>
      <w:sz w:val="24"/>
      <w:szCs w:val="24"/>
      <w:bdr w:val="none" w:sz="0" w:space="0" w:color="auto"/>
    </w:rPr>
  </w:style>
  <w:style w:type="character" w:styleId="a6">
    <w:name w:val="Emphasis"/>
    <w:qFormat/>
    <w:rsid w:val="00586C20"/>
    <w:rPr>
      <w:i/>
      <w:iCs/>
    </w:rPr>
  </w:style>
  <w:style w:type="character" w:customStyle="1" w:styleId="70">
    <w:name w:val="Заголовок 7 Знак"/>
    <w:basedOn w:val="a0"/>
    <w:link w:val="7"/>
    <w:rsid w:val="002B549F"/>
    <w:rPr>
      <w:rFonts w:ascii="Times Armenian" w:eastAsia="Times New Roman" w:hAnsi="Times Armenian"/>
      <w:b/>
      <w:bdr w:val="none" w:sz="0" w:space="0" w:color="auto"/>
      <w:lang w:val="hy-AM" w:eastAsia="ru-RU"/>
    </w:rPr>
  </w:style>
  <w:style w:type="table" w:styleId="a7">
    <w:name w:val="Table Grid"/>
    <w:basedOn w:val="a1"/>
    <w:uiPriority w:val="59"/>
    <w:rsid w:val="003233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2266-2111-4F41-BCB9-EEC88219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2020-03-11T13:13:00Z</dcterms:created>
  <dcterms:modified xsi:type="dcterms:W3CDTF">2020-03-31T13:45:00Z</dcterms:modified>
  <cp:keywords>https://mul-scws.gov.am/tasks/docs/attachment.php?id=61621&amp;fn=Ardir1871.1.docx&amp;out=0&amp;token=84e83c1643d64ea44dd7</cp:keywords>
</cp:coreProperties>
</file>