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757D18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bookmarkStart w:id="0" w:name="_GoBack"/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bookmarkEnd w:id="0"/>
      <w:proofErr w:type="spellEnd"/>
    </w:p>
    <w:p w:rsidR="00DA6AAE" w:rsidRPr="00757D1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</w:rPr>
      </w:pPr>
      <w:r w:rsidRPr="00757D18">
        <w:rPr>
          <w:rFonts w:ascii="Sylfaen" w:eastAsiaTheme="majorEastAsia" w:hAnsi="Sylfaen" w:cs="Sylfaen"/>
          <w:b/>
          <w:bCs/>
          <w:i/>
          <w:iCs/>
        </w:rPr>
        <w:t xml:space="preserve"> </w:t>
      </w:r>
    </w:p>
    <w:p w:rsidR="004665AF" w:rsidRPr="00FB6511" w:rsidRDefault="00DC52B6" w:rsidP="00DC52B6">
      <w:pPr>
        <w:spacing w:line="360" w:lineRule="auto"/>
        <w:jc w:val="center"/>
        <w:rPr>
          <w:rFonts w:ascii="Sylfaen" w:hAnsi="Sylfaen"/>
          <w:b/>
          <w:lang w:val="hy-AM"/>
        </w:rPr>
      </w:pPr>
      <w:r w:rsidRPr="00757D18">
        <w:rPr>
          <w:rFonts w:ascii="Sylfaen" w:hAnsi="Sylfaen"/>
          <w:b/>
          <w:u w:val="single"/>
          <w:lang w:val="it-IT"/>
        </w:rPr>
        <w:t>LTS-</w:t>
      </w:r>
      <w:r w:rsidRPr="00757D18">
        <w:rPr>
          <w:rFonts w:ascii="Sylfaen" w:hAnsi="Sylfaen"/>
          <w:b/>
          <w:u w:val="single"/>
          <w:lang w:val="hy-AM"/>
        </w:rPr>
        <w:t>1</w:t>
      </w:r>
      <w:r w:rsidR="00FB6511">
        <w:rPr>
          <w:rFonts w:ascii="Sylfaen" w:hAnsi="Sylfaen"/>
          <w:b/>
          <w:u w:val="single"/>
          <w:lang w:val="hy-AM"/>
        </w:rPr>
        <w:t>7</w:t>
      </w:r>
    </w:p>
    <w:p w:rsidR="00333791" w:rsidRPr="00DC52B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/>
          <w:sz w:val="22"/>
          <w:szCs w:val="22"/>
          <w:lang w:val="hy-AM"/>
        </w:rPr>
        <w:t>«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ծրագ</w:t>
      </w:r>
      <w:r w:rsidR="00757D18" w:rsidRPr="00DC52B6">
        <w:rPr>
          <w:rFonts w:ascii="Sylfaen" w:hAnsi="Sylfaen" w:cs="Sylfaen"/>
          <w:sz w:val="22"/>
          <w:szCs w:val="22"/>
          <w:lang w:val="hy-AM"/>
        </w:rPr>
        <w:t>ի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ր</w:t>
      </w:r>
      <w:r w:rsidR="00DC52B6" w:rsidRPr="00DC52B6">
        <w:rPr>
          <w:rFonts w:ascii="Sylfaen" w:hAnsi="Sylfaen"/>
          <w:sz w:val="22"/>
          <w:szCs w:val="22"/>
          <w:lang w:val="hy-AM"/>
        </w:rPr>
        <w:t>» (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DC52B6">
        <w:rPr>
          <w:rFonts w:ascii="Sylfaen" w:hAnsi="Sylfaen"/>
          <w:sz w:val="22"/>
          <w:szCs w:val="22"/>
          <w:lang w:val="hy-AM"/>
        </w:rPr>
        <w:t>)</w:t>
      </w:r>
    </w:p>
    <w:p w:rsidR="00333791" w:rsidRPr="00DC52B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>ՀՀ</w:t>
      </w:r>
      <w:r w:rsidR="00FB6511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</w:p>
    <w:p w:rsidR="00333791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bCs/>
          <w:smallCap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CF2564" w:rsidRPr="00DC52B6" w:rsidRDefault="00CF2564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CF2564">
        <w:rPr>
          <w:rFonts w:ascii="Sylfaen" w:hAnsi="Sylfaen" w:cs="Sylfaen"/>
          <w:b/>
          <w:sz w:val="22"/>
          <w:szCs w:val="22"/>
          <w:lang w:val="hy-AM"/>
        </w:rPr>
        <w:t>Պատվիրատու:</w:t>
      </w:r>
      <w:r>
        <w:rPr>
          <w:rFonts w:ascii="Sylfaen" w:hAnsi="Sylfaen"/>
          <w:bCs/>
          <w:smallCap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Հայաստանի տարածքային զար</w:t>
      </w:r>
      <w:r w:rsidRPr="00CF2564">
        <w:rPr>
          <w:rFonts w:ascii="Sylfaen" w:hAnsi="Sylfaen" w:cs="Sylfaen"/>
          <w:sz w:val="22"/>
          <w:szCs w:val="22"/>
          <w:lang w:val="hy-AM"/>
        </w:rPr>
        <w:t>գացման հիմնադրամ</w:t>
      </w:r>
    </w:p>
    <w:p w:rsidR="00333791" w:rsidRPr="00757D18" w:rsidRDefault="00333791" w:rsidP="00333791">
      <w:pPr>
        <w:pStyle w:val="BodyTextIndent"/>
        <w:spacing w:after="0"/>
        <w:ind w:left="0"/>
        <w:jc w:val="both"/>
        <w:rPr>
          <w:rFonts w:ascii="Sylfaen" w:hAnsi="Sylfaen" w:cs="Sylfaen"/>
          <w:bC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757D18">
        <w:rPr>
          <w:rFonts w:ascii="Sylfaen" w:hAnsi="Sylfaen"/>
          <w:sz w:val="22"/>
          <w:szCs w:val="22"/>
          <w:lang w:val="hy-AM"/>
        </w:rPr>
        <w:t>՝</w:t>
      </w:r>
      <w:r w:rsidR="006C1A7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FB6511" w:rsidRPr="00CC2B6D">
        <w:rPr>
          <w:rFonts w:ascii="Sylfaen" w:hAnsi="Sylfaen"/>
          <w:b/>
          <w:bCs/>
          <w:sz w:val="22"/>
          <w:szCs w:val="22"/>
          <w:lang w:val="hy-AM"/>
        </w:rPr>
        <w:t>«ՀԱԼԴԻ Քոնսալթ» ՍՊԸ</w:t>
      </w:r>
    </w:p>
    <w:p w:rsidR="00333791" w:rsidRPr="00DC52B6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C52B6">
        <w:rPr>
          <w:rFonts w:ascii="Sylfaen" w:hAnsi="Sylfaen"/>
          <w:sz w:val="22"/>
          <w:szCs w:val="22"/>
          <w:lang w:val="hy-AM"/>
        </w:rPr>
        <w:t>:</w:t>
      </w:r>
      <w:r w:rsidR="006D6441" w:rsidRPr="00DC52B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>Սարալանջի 1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>Գեղարքունիքի մարզ, գ.</w:t>
      </w:r>
      <w:r w:rsidR="00FB6511" w:rsidRPr="00CC2B6D">
        <w:rPr>
          <w:rFonts w:ascii="Sylfaen" w:hAnsi="Sylfaen" w:cs="Sylfaen"/>
          <w:bCs/>
          <w:sz w:val="22"/>
          <w:szCs w:val="22"/>
          <w:lang w:val="it-IT"/>
        </w:rPr>
        <w:t xml:space="preserve">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>Նորատուս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757D18" w:rsidRPr="00757D18">
        <w:rPr>
          <w:rFonts w:ascii="Sylfaen" w:hAnsi="Sylfaen" w:cs="Sylfaen"/>
          <w:bCs/>
          <w:sz w:val="22"/>
          <w:szCs w:val="22"/>
          <w:lang w:val="hy-AM"/>
        </w:rPr>
        <w:t>մարտի</w:t>
      </w:r>
      <w:r w:rsidR="00FB6511">
        <w:rPr>
          <w:rFonts w:ascii="Sylfaen" w:hAnsi="Sylfaen" w:cs="Sylfaen"/>
          <w:bCs/>
          <w:sz w:val="22"/>
          <w:szCs w:val="22"/>
          <w:lang w:val="hy-AM"/>
        </w:rPr>
        <w:t xml:space="preserve"> 30</w:t>
      </w:r>
      <w:r w:rsidR="00D364AE" w:rsidRPr="00DC52B6">
        <w:rPr>
          <w:rFonts w:ascii="Sylfaen" w:hAnsi="Sylfaen"/>
          <w:bCs/>
          <w:sz w:val="22"/>
          <w:szCs w:val="22"/>
          <w:lang w:val="hy-AM"/>
        </w:rPr>
        <w:t>, 20</w:t>
      </w:r>
      <w:r w:rsidR="00757D18">
        <w:rPr>
          <w:rFonts w:ascii="Sylfaen" w:hAnsi="Sylfaen"/>
          <w:bCs/>
          <w:sz w:val="22"/>
          <w:szCs w:val="22"/>
          <w:lang w:val="hy-AM"/>
        </w:rPr>
        <w:t>2</w:t>
      </w:r>
      <w:r w:rsidR="00757D18" w:rsidRPr="00757D18">
        <w:rPr>
          <w:rFonts w:ascii="Sylfaen" w:hAnsi="Sylfaen"/>
          <w:bCs/>
          <w:sz w:val="22"/>
          <w:szCs w:val="22"/>
          <w:lang w:val="hy-AM"/>
        </w:rPr>
        <w:t>3</w:t>
      </w:r>
      <w:r w:rsidR="00D364AE" w:rsidRPr="00DC52B6">
        <w:rPr>
          <w:rFonts w:ascii="Sylfaen" w:hAnsi="Sylfaen"/>
          <w:sz w:val="22"/>
          <w:szCs w:val="22"/>
          <w:lang w:val="hy-AM"/>
        </w:rPr>
        <w:t>թ.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FB6511" w:rsidRPr="00FB6511" w:rsidRDefault="00333791" w:rsidP="00FB65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DC52B6">
        <w:rPr>
          <w:rFonts w:ascii="Sylfaen" w:hAnsi="Sylfaen"/>
          <w:sz w:val="22"/>
          <w:szCs w:val="22"/>
          <w:lang w:val="hy-AM"/>
        </w:rPr>
        <w:t>:</w:t>
      </w:r>
      <w:r w:rsidR="00FB6511">
        <w:rPr>
          <w:rFonts w:ascii="Sylfaen" w:hAnsi="Sylfaen"/>
          <w:sz w:val="22"/>
          <w:szCs w:val="22"/>
          <w:lang w:val="hy-AM"/>
        </w:rPr>
        <w:t xml:space="preserve"> </w:t>
      </w:r>
      <w:r w:rsidR="00FB6511" w:rsidRPr="00FB6511">
        <w:rPr>
          <w:rFonts w:ascii="Sylfaen" w:hAnsi="Sylfaen" w:cs="Sylfaen"/>
          <w:sz w:val="22"/>
          <w:szCs w:val="22"/>
          <w:lang w:val="hy-AM"/>
        </w:rPr>
        <w:t xml:space="preserve">14,352,000 (տասնչորս միլիոն երեք հարյուր հիսուներկու հազար) ՀՀ դրամը չգերազանցող գումար ներառյալ ԱԱՀ (Առաջադրանք 1. TUR-13.1 ՀՀ Շիրակի մարզի «Գյումրի համայնքի Խանջյան և Չայկովսկու փողոցների վերականգնման», ծրագրի համար 4,872,000  (Չորս միլիոն ութ հարյուր յոթանասուներկու հազար) ՀՀ դրամ ներառյալ ԱԱՀ, </w:t>
      </w:r>
    </w:p>
    <w:p w:rsidR="00FB6511" w:rsidRPr="00757D18" w:rsidRDefault="00FB6511" w:rsidP="00FB65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FB6511">
        <w:rPr>
          <w:rFonts w:ascii="Sylfaen" w:hAnsi="Sylfaen" w:cs="Sylfaen"/>
          <w:sz w:val="22"/>
          <w:szCs w:val="22"/>
          <w:lang w:val="hy-AM"/>
        </w:rPr>
        <w:t>Առաջադրանք 2. TUR-13.4 ՀՀ Շիրակի մարզի «Գյումրի համայնքի Հաղթանակի պողոտայի վերականգնման» ծրագրի համար 9,480,000  (ինը միլիոն չորս հարյուր ութսուն հազար) ՀՀ դրամ ներառյալ ԱԱՀ)։</w:t>
      </w:r>
    </w:p>
    <w:p w:rsidR="00FB6511" w:rsidRPr="00FB6511" w:rsidRDefault="00333791" w:rsidP="00FB65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757D18" w:rsidRPr="00757D18">
        <w:rPr>
          <w:rFonts w:ascii="Sylfaen" w:hAnsi="Sylfaen"/>
          <w:sz w:val="22"/>
          <w:szCs w:val="22"/>
          <w:lang w:val="hy-AM"/>
        </w:rPr>
        <w:t>`</w:t>
      </w:r>
      <w:r w:rsidR="00FB6511" w:rsidRPr="00FB6511">
        <w:rPr>
          <w:rFonts w:ascii="Sylfaen" w:hAnsi="Sylfaen" w:cs="Sylfaen"/>
          <w:sz w:val="22"/>
          <w:szCs w:val="22"/>
          <w:lang w:val="hy-AM"/>
        </w:rPr>
        <w:t xml:space="preserve">շինարարական աշխատանքների մեկնարկից մինչև շինարարական աշխատանքների ավարտը, նախատեսվում է՝ </w:t>
      </w:r>
    </w:p>
    <w:p w:rsidR="00FB6511" w:rsidRPr="00FB6511" w:rsidRDefault="00FB6511" w:rsidP="00FB65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FB6511">
        <w:rPr>
          <w:rFonts w:ascii="Sylfaen" w:hAnsi="Sylfaen" w:cs="Sylfaen"/>
          <w:sz w:val="22"/>
          <w:szCs w:val="22"/>
          <w:lang w:val="hy-AM"/>
        </w:rPr>
        <w:t>Առաջադրանք 1. TUR-13.1 ՀՀ Շիրակի մարզի «Գյումրի համայնքի Խանջյան և Չայկովսկու փողոցների վերականգնման» շինարարական աշխատանքներ՝ 240 օր,</w:t>
      </w:r>
    </w:p>
    <w:p w:rsidR="00757D18" w:rsidRPr="00FB6511" w:rsidRDefault="00FB6511" w:rsidP="00FB65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FB6511">
        <w:rPr>
          <w:rFonts w:ascii="Sylfaen" w:hAnsi="Sylfaen" w:cs="Sylfaen"/>
          <w:sz w:val="22"/>
          <w:szCs w:val="22"/>
          <w:lang w:val="hy-AM"/>
        </w:rPr>
        <w:t>Առաջադրանք 2. TUR-13.4 ՀՀ Շիրակի մարզի «Գյումրի համայնքի Հաղթանակի պողոտայի վերականգնման» շինարարական աշխատանքներ՝ 365 օր</w:t>
      </w:r>
    </w:p>
    <w:p w:rsidR="00757D18" w:rsidRPr="00FB6511" w:rsidRDefault="00333791" w:rsidP="00757D1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757D18" w:rsidRPr="00757D18">
        <w:rPr>
          <w:rFonts w:ascii="Sylfaen" w:hAnsi="Sylfaen"/>
          <w:sz w:val="22"/>
          <w:szCs w:val="22"/>
          <w:lang w:val="hy-AM"/>
        </w:rPr>
        <w:t>`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FB6511" w:rsidRPr="00FB6511">
        <w:rPr>
          <w:rFonts w:ascii="Sylfaen" w:hAnsi="Sylfaen" w:cs="Sylfaen"/>
          <w:sz w:val="22"/>
          <w:szCs w:val="22"/>
          <w:lang w:val="hy-AM"/>
        </w:rPr>
        <w:t>Առաջադրանք 1. TUR-13.1 ՀՀ Շիրակի մարզի «Գյումրի համայնքի Խանջյան և Չայկովսկու փողոցների վերականգնման», Առաջադրանք 2. TUR-13.4 ՀՀ Շիրակի մարզի «Գյումրի համայնքի Հաղթանակի պողոտայի վերականգնման» շինարարական աշխատանքների կատարման ընթացքում տեխնիկական հսկողության իրականացում</w:t>
      </w:r>
    </w:p>
    <w:p w:rsidR="008B2D14" w:rsidRPr="00757D18" w:rsidRDefault="008B2D14" w:rsidP="00757D18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757D1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57D18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7218"/>
    <w:rsid w:val="00CF08A4"/>
    <w:rsid w:val="00CF256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B6511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6F26"/>
  <w15:docId w15:val="{5178E798-CA7A-449B-8116-C61F1CF5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56</cp:revision>
  <cp:lastPrinted>2023-03-20T13:22:00Z</cp:lastPrinted>
  <dcterms:created xsi:type="dcterms:W3CDTF">2015-10-09T10:15:00Z</dcterms:created>
  <dcterms:modified xsi:type="dcterms:W3CDTF">2023-04-03T10:36:00Z</dcterms:modified>
</cp:coreProperties>
</file>