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B7" w:rsidRPr="00151F8B" w:rsidRDefault="009905B7" w:rsidP="00226C1D">
      <w:pPr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:rsidR="00AE1429" w:rsidRDefault="00AE1429" w:rsidP="005067FE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:rsidR="00BE5F62" w:rsidRPr="00151F8B" w:rsidRDefault="00ED4558" w:rsidP="005067FE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5067FE" w:rsidRPr="00226C1D" w:rsidRDefault="005067FE" w:rsidP="00226C1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b/>
          <w:color w:val="000000" w:themeColor="text1"/>
          <w:sz w:val="20"/>
          <w:lang w:val="af-ZA"/>
        </w:rPr>
        <w:t>պայմանագիր կնքելու որոշման մասին</w:t>
      </w:r>
    </w:p>
    <w:p w:rsidR="005067FE" w:rsidRPr="00151F8B" w:rsidRDefault="005067FE" w:rsidP="005067FE">
      <w:pPr>
        <w:pStyle w:val="Heading3"/>
        <w:ind w:firstLine="0"/>
        <w:rPr>
          <w:rFonts w:ascii="GHEA Grapalat" w:hAnsi="GHEA Grapalat"/>
          <w:b w:val="0"/>
          <w:color w:val="000000" w:themeColor="text1"/>
          <w:sz w:val="20"/>
          <w:lang w:val="af-ZA"/>
        </w:rPr>
      </w:pPr>
    </w:p>
    <w:p w:rsidR="00765F01" w:rsidRDefault="005067FE" w:rsidP="00226C1D">
      <w:pPr>
        <w:pStyle w:val="Heading3"/>
        <w:ind w:firstLine="0"/>
        <w:rPr>
          <w:rFonts w:ascii="GHEA Grapalat" w:hAnsi="GHEA Grapalat"/>
          <w:b w:val="0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</w:t>
      </w:r>
      <w:r w:rsidRPr="00531C49">
        <w:rPr>
          <w:rFonts w:ascii="GHEA Grapalat" w:hAnsi="GHEA Grapalat"/>
          <w:b w:val="0"/>
          <w:color w:val="000000" w:themeColor="text1"/>
          <w:sz w:val="20"/>
          <w:lang w:val="af-ZA"/>
        </w:rPr>
        <w:t>ծածկագիրը</w:t>
      </w:r>
      <w:r w:rsidR="00A03B06" w:rsidRPr="00531C49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` </w:t>
      </w:r>
      <w:r w:rsidRPr="00531C49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531C49" w:rsidRPr="00531C49">
        <w:rPr>
          <w:rFonts w:ascii="GHEA Grapalat" w:hAnsi="GHEA Grapalat"/>
          <w:b w:val="0"/>
          <w:color w:val="000000" w:themeColor="text1"/>
          <w:sz w:val="20"/>
          <w:lang w:val="es-ES"/>
        </w:rPr>
        <w:t>ՀՀՔԿ-</w:t>
      </w:r>
      <w:r w:rsidR="00BA1787">
        <w:rPr>
          <w:rFonts w:ascii="GHEA Grapalat" w:hAnsi="GHEA Grapalat" w:cs="Sylfaen"/>
          <w:b w:val="0"/>
          <w:color w:val="000000" w:themeColor="text1"/>
          <w:sz w:val="20"/>
          <w:lang w:val="hy-AM"/>
        </w:rPr>
        <w:t>ՄԱ</w:t>
      </w:r>
      <w:r w:rsidR="00BA1787">
        <w:rPr>
          <w:rFonts w:ascii="GHEA Grapalat" w:hAnsi="GHEA Grapalat" w:cs="Sylfaen"/>
          <w:b w:val="0"/>
          <w:color w:val="000000" w:themeColor="text1"/>
          <w:sz w:val="20"/>
        </w:rPr>
        <w:t>ԱՊ</w:t>
      </w:r>
      <w:r w:rsidR="00531C49" w:rsidRPr="00531C49">
        <w:rPr>
          <w:rFonts w:ascii="GHEA Grapalat" w:hAnsi="GHEA Grapalat" w:cs="Sylfaen"/>
          <w:b w:val="0"/>
          <w:color w:val="000000" w:themeColor="text1"/>
          <w:sz w:val="20"/>
          <w:lang w:val="hy-AM"/>
        </w:rPr>
        <w:t>ՁԲ</w:t>
      </w:r>
      <w:r w:rsidR="00E164E9">
        <w:rPr>
          <w:rFonts w:ascii="GHEA Grapalat" w:hAnsi="GHEA Grapalat"/>
          <w:b w:val="0"/>
          <w:color w:val="000000" w:themeColor="text1"/>
          <w:sz w:val="20"/>
          <w:lang w:val="es-ES"/>
        </w:rPr>
        <w:t>-20/14</w:t>
      </w:r>
    </w:p>
    <w:p w:rsidR="00226C1D" w:rsidRPr="00226C1D" w:rsidRDefault="00226C1D" w:rsidP="00226C1D">
      <w:pPr>
        <w:rPr>
          <w:lang w:val="af-ZA"/>
        </w:rPr>
      </w:pPr>
    </w:p>
    <w:p w:rsidR="00D0714B" w:rsidRPr="00151F8B" w:rsidRDefault="00D0714B" w:rsidP="00610B1A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color w:val="000000" w:themeColor="text1"/>
          <w:sz w:val="20"/>
          <w:lang w:val="af-ZA"/>
        </w:rPr>
        <w:t>Հայաստանի Հանրապետության քաղաքաշինության կոմիտեն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067FE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ստորև ներկայացնում է իր կարիքների </w:t>
      </w:r>
      <w:r w:rsidR="005067FE" w:rsidRPr="009678E3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="005067FE" w:rsidRPr="009678E3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E164E9">
        <w:rPr>
          <w:rFonts w:ascii="GHEA Grapalat" w:hAnsi="GHEA Grapalat" w:cs="Sylfaen"/>
          <w:i/>
          <w:color w:val="000000" w:themeColor="text1"/>
          <w:sz w:val="20"/>
          <w:lang w:val="af-ZA"/>
        </w:rPr>
        <w:t>գ</w:t>
      </w:r>
      <w:r w:rsidR="00E164E9" w:rsidRPr="00E164E9">
        <w:rPr>
          <w:rFonts w:ascii="GHEA Grapalat" w:hAnsi="GHEA Grapalat" w:cs="Sylfaen"/>
          <w:i/>
          <w:color w:val="000000" w:themeColor="text1"/>
          <w:sz w:val="20"/>
          <w:lang w:val="af-ZA"/>
        </w:rPr>
        <w:t>րապահարաններ</w:t>
      </w:r>
      <w:r w:rsidR="003C5B70" w:rsidRPr="003C5B70">
        <w:rPr>
          <w:rFonts w:ascii="GHEA Grapalat" w:hAnsi="GHEA Grapalat" w:cs="Sylfaen"/>
          <w:i/>
          <w:color w:val="000000" w:themeColor="text1"/>
          <w:sz w:val="20"/>
          <w:lang w:val="af-ZA"/>
        </w:rPr>
        <w:t>ի</w:t>
      </w:r>
      <w:r w:rsidR="0008198F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5067FE" w:rsidRPr="009678E3">
        <w:rPr>
          <w:rFonts w:ascii="GHEA Grapalat" w:hAnsi="GHEA Grapalat" w:cs="Sylfaen"/>
          <w:color w:val="000000" w:themeColor="text1"/>
          <w:sz w:val="20"/>
          <w:lang w:val="af-ZA"/>
        </w:rPr>
        <w:t>ձեռքբերման</w:t>
      </w:r>
      <w:r w:rsidR="005067FE" w:rsidRPr="00151F8B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5067FE" w:rsidRPr="00531C49">
        <w:rPr>
          <w:rFonts w:ascii="GHEA Grapalat" w:hAnsi="GHEA Grapalat" w:cs="Sylfaen"/>
          <w:color w:val="000000" w:themeColor="text1"/>
          <w:sz w:val="20"/>
          <w:lang w:val="af-ZA"/>
        </w:rPr>
        <w:t>նպատակով</w:t>
      </w:r>
      <w:r w:rsidR="005067FE" w:rsidRPr="00531C49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BA1787" w:rsidRPr="00BA1787">
        <w:rPr>
          <w:rFonts w:ascii="GHEA Grapalat" w:hAnsi="GHEA Grapalat"/>
          <w:color w:val="000000" w:themeColor="text1"/>
          <w:sz w:val="20"/>
          <w:lang w:val="es-ES"/>
        </w:rPr>
        <w:t>ՀՀՔԿ-</w:t>
      </w:r>
      <w:r w:rsidR="00BA1787" w:rsidRPr="00BA1787">
        <w:rPr>
          <w:rFonts w:ascii="GHEA Grapalat" w:hAnsi="GHEA Grapalat" w:cs="Sylfaen"/>
          <w:color w:val="000000" w:themeColor="text1"/>
          <w:sz w:val="20"/>
          <w:lang w:val="hy-AM"/>
        </w:rPr>
        <w:t>ՄԱ</w:t>
      </w:r>
      <w:r w:rsidR="00BA1787" w:rsidRPr="00BA1787">
        <w:rPr>
          <w:rFonts w:ascii="GHEA Grapalat" w:hAnsi="GHEA Grapalat" w:cs="Sylfaen"/>
          <w:color w:val="000000" w:themeColor="text1"/>
          <w:sz w:val="20"/>
        </w:rPr>
        <w:t>ԱՊ</w:t>
      </w:r>
      <w:r w:rsidR="00BA1787" w:rsidRPr="00BA1787">
        <w:rPr>
          <w:rFonts w:ascii="GHEA Grapalat" w:hAnsi="GHEA Grapalat" w:cs="Sylfaen"/>
          <w:color w:val="000000" w:themeColor="text1"/>
          <w:sz w:val="20"/>
          <w:lang w:val="hy-AM"/>
        </w:rPr>
        <w:t>ՁԲ</w:t>
      </w:r>
      <w:r w:rsidR="00BA1787" w:rsidRPr="00BA1787">
        <w:rPr>
          <w:rFonts w:ascii="GHEA Grapalat" w:hAnsi="GHEA Grapalat"/>
          <w:color w:val="000000" w:themeColor="text1"/>
          <w:sz w:val="20"/>
          <w:lang w:val="es-ES"/>
        </w:rPr>
        <w:t>-20/</w:t>
      </w:r>
      <w:r w:rsidR="00C865EE">
        <w:rPr>
          <w:rFonts w:ascii="GHEA Grapalat" w:hAnsi="GHEA Grapalat"/>
          <w:color w:val="000000" w:themeColor="text1"/>
          <w:sz w:val="20"/>
          <w:lang w:val="es-ES"/>
        </w:rPr>
        <w:t>1</w:t>
      </w:r>
      <w:r w:rsidR="00E164E9">
        <w:rPr>
          <w:rFonts w:ascii="GHEA Grapalat" w:hAnsi="GHEA Grapalat"/>
          <w:color w:val="000000" w:themeColor="text1"/>
          <w:sz w:val="20"/>
          <w:lang w:val="es-ES"/>
        </w:rPr>
        <w:t>4</w:t>
      </w:r>
      <w:r w:rsidR="00BA1787">
        <w:rPr>
          <w:rFonts w:ascii="GHEA Grapalat" w:hAnsi="GHEA Grapalat"/>
          <w:b/>
          <w:color w:val="000000" w:themeColor="text1"/>
          <w:sz w:val="20"/>
          <w:lang w:val="es-ES"/>
        </w:rPr>
        <w:t xml:space="preserve"> </w:t>
      </w:r>
      <w:r w:rsidRPr="00531C49">
        <w:rPr>
          <w:rFonts w:ascii="GHEA Grapalat" w:hAnsi="GHEA Grapalat" w:cs="Sylfaen"/>
          <w:color w:val="000000" w:themeColor="text1"/>
          <w:sz w:val="20"/>
          <w:lang w:val="af-ZA"/>
        </w:rPr>
        <w:t>ծածկագրով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գնման ընթացակարգի </w:t>
      </w:r>
      <w:r w:rsidR="005067FE" w:rsidRPr="00151F8B">
        <w:rPr>
          <w:rFonts w:ascii="GHEA Grapalat" w:hAnsi="GHEA Grapalat" w:cs="Sylfaen"/>
          <w:color w:val="000000" w:themeColor="text1"/>
          <w:sz w:val="20"/>
          <w:lang w:val="af-ZA"/>
        </w:rPr>
        <w:t>արդյունքում պայմանագիր կնքելու որո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շման մասին տեղեկատվությունը:</w:t>
      </w:r>
    </w:p>
    <w:p w:rsidR="00AB253E" w:rsidRPr="00151F8B" w:rsidRDefault="00ED4558" w:rsidP="00610B1A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Գնահատող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հանձնաժողովի</w:t>
      </w:r>
      <w:r w:rsidR="00531C49">
        <w:rPr>
          <w:rFonts w:ascii="GHEA Grapalat" w:hAnsi="GHEA Grapalat" w:cs="Sylfaen"/>
          <w:color w:val="000000" w:themeColor="text1"/>
          <w:sz w:val="20"/>
          <w:lang w:val="af-ZA"/>
        </w:rPr>
        <w:t xml:space="preserve"> 2020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C865EE">
        <w:rPr>
          <w:rFonts w:ascii="GHEA Grapalat" w:hAnsi="GHEA Grapalat" w:cs="Sylfaen"/>
          <w:color w:val="000000" w:themeColor="text1"/>
          <w:sz w:val="20"/>
          <w:lang w:val="af-ZA"/>
        </w:rPr>
        <w:t>հունիսի</w:t>
      </w:r>
      <w:r w:rsidR="00EA228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164E9">
        <w:rPr>
          <w:rFonts w:ascii="GHEA Grapalat" w:hAnsi="GHEA Grapalat" w:cs="Sylfaen"/>
          <w:color w:val="000000" w:themeColor="text1"/>
          <w:sz w:val="20"/>
          <w:lang w:val="af-ZA"/>
        </w:rPr>
        <w:t>16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74FBF" w:rsidRPr="00151F8B">
        <w:rPr>
          <w:rFonts w:ascii="GHEA Grapalat" w:hAnsi="GHEA Grapalat" w:cs="Sylfaen"/>
          <w:color w:val="000000" w:themeColor="text1"/>
          <w:sz w:val="20"/>
          <w:lang w:val="af-ZA"/>
        </w:rPr>
        <w:t>2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հաստատվել է ընթացակարգի </w:t>
      </w:r>
      <w:r w:rsidR="00EC11C5" w:rsidRPr="000A2EC9">
        <w:rPr>
          <w:rFonts w:ascii="GHEA Grapalat" w:hAnsi="GHEA Grapalat" w:cs="Sylfaen"/>
          <w:color w:val="000000" w:themeColor="text1"/>
          <w:sz w:val="20"/>
          <w:lang w:val="af-ZA"/>
        </w:rPr>
        <w:t xml:space="preserve">մասնակից </w:t>
      </w:r>
      <w:r w:rsidR="00E164E9" w:rsidRPr="00E164E9">
        <w:rPr>
          <w:rFonts w:ascii="GHEA Grapalat" w:hAnsi="GHEA Grapalat" w:cs="Sylfaen"/>
          <w:color w:val="000000" w:themeColor="text1"/>
          <w:sz w:val="20"/>
          <w:lang w:val="af-ZA"/>
        </w:rPr>
        <w:t>&lt;&lt;ՄԵՐԿԱԴՈ&gt;&gt; ՍՊԸ</w:t>
      </w:r>
      <w:r w:rsidR="00EC11C5" w:rsidRPr="000A2EC9">
        <w:rPr>
          <w:rFonts w:ascii="GHEA Grapalat" w:hAnsi="GHEA Grapalat" w:cs="Sylfaen"/>
          <w:color w:val="000000" w:themeColor="text1"/>
          <w:sz w:val="20"/>
          <w:lang w:val="af-ZA"/>
        </w:rPr>
        <w:t xml:space="preserve">-ի </w:t>
      </w:r>
      <w:r w:rsidRPr="000A2EC9">
        <w:rPr>
          <w:rFonts w:ascii="GHEA Grapalat" w:hAnsi="GHEA Grapalat" w:cs="Sylfaen"/>
          <w:color w:val="000000" w:themeColor="text1"/>
          <w:sz w:val="20"/>
          <w:lang w:val="af-ZA"/>
        </w:rPr>
        <w:t>կողմից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ներկայացված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հայտ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հրավերի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պահանջներին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համապատասխանության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գնահատման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արդյունքները</w:t>
      </w:r>
      <w:r w:rsidRPr="00151F8B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7516EF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Համաձայ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որի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>`</w:t>
      </w:r>
    </w:p>
    <w:p w:rsidR="00AE44F0" w:rsidRPr="00151F8B" w:rsidRDefault="00ED4558" w:rsidP="00610B1A">
      <w:pPr>
        <w:spacing w:after="240" w:line="276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C865EE">
        <w:rPr>
          <w:rFonts w:ascii="GHEA Grapalat" w:hAnsi="GHEA Grapalat" w:cs="Sylfaen"/>
          <w:color w:val="000000" w:themeColor="text1"/>
          <w:sz w:val="20"/>
          <w:lang w:val="af-ZA"/>
        </w:rPr>
        <w:t>են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հանդիսանում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="00E164E9">
        <w:rPr>
          <w:rFonts w:ascii="GHEA Grapalat" w:hAnsi="GHEA Grapalat" w:cs="Sylfaen"/>
          <w:i/>
          <w:color w:val="000000" w:themeColor="text1"/>
          <w:sz w:val="20"/>
          <w:lang w:val="af-ZA"/>
        </w:rPr>
        <w:t>գ</w:t>
      </w:r>
      <w:r w:rsidR="00E164E9" w:rsidRPr="00E164E9">
        <w:rPr>
          <w:rFonts w:ascii="GHEA Grapalat" w:hAnsi="GHEA Grapalat" w:cs="Sylfaen"/>
          <w:i/>
          <w:color w:val="000000" w:themeColor="text1"/>
          <w:sz w:val="20"/>
          <w:lang w:val="af-ZA"/>
        </w:rPr>
        <w:t>րապահարաններ</w:t>
      </w:r>
      <w:r w:rsidR="00C865EE">
        <w:rPr>
          <w:rFonts w:ascii="GHEA Grapalat" w:hAnsi="GHEA Grapalat" w:cs="Sylfaen"/>
          <w:i/>
          <w:color w:val="000000" w:themeColor="text1"/>
          <w:sz w:val="20"/>
          <w:lang w:val="af-ZA"/>
        </w:rPr>
        <w:t>ը</w:t>
      </w:r>
      <w:r w:rsidRPr="00151F8B">
        <w:rPr>
          <w:rFonts w:ascii="GHEA Grapalat" w:hAnsi="GHEA Grapalat" w:cs="Arial Armenian"/>
          <w:i/>
          <w:color w:val="000000" w:themeColor="text1"/>
          <w:sz w:val="20"/>
          <w:lang w:val="af-ZA"/>
        </w:rPr>
        <w:t>։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82"/>
        <w:gridCol w:w="2308"/>
        <w:gridCol w:w="2172"/>
        <w:gridCol w:w="2782"/>
      </w:tblGrid>
      <w:tr w:rsidR="0008198F" w:rsidRPr="00151F8B" w:rsidTr="00BA1787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Չափաբաժնի համարը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8198F" w:rsidRPr="00151F8B" w:rsidRDefault="0008198F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0A2EC9" w:rsidRPr="00151F8B" w:rsidTr="00C865EE">
        <w:trPr>
          <w:trHeight w:val="642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0A2EC9" w:rsidRPr="00307F24" w:rsidRDefault="000A2EC9" w:rsidP="0019008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307F24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A2EC9" w:rsidRPr="007767C1" w:rsidRDefault="00E164E9" w:rsidP="000A2EC9">
            <w:pPr>
              <w:jc w:val="center"/>
              <w:rPr>
                <w:rFonts w:ascii="GHEA Grapalat" w:hAnsi="GHEA Grapalat"/>
                <w:noProof/>
                <w:sz w:val="20"/>
                <w:lang w:val="sq-AL"/>
              </w:rPr>
            </w:pPr>
            <w:r w:rsidRPr="00E164E9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&lt;&lt;ՄԵՐԿԱԴՈ&gt;&gt; ՍՊԸ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A2EC9" w:rsidRPr="00151F8B" w:rsidRDefault="000A2EC9" w:rsidP="0019008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A2EC9" w:rsidRPr="00151F8B" w:rsidRDefault="000A2EC9" w:rsidP="0019008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0A2EC9" w:rsidRPr="00151F8B" w:rsidRDefault="000A2EC9" w:rsidP="0019008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</w:tbl>
    <w:p w:rsidR="009905B7" w:rsidRPr="00151F8B" w:rsidRDefault="009905B7" w:rsidP="001A1BC2">
      <w:pPr>
        <w:spacing w:after="240" w:line="120" w:lineRule="auto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1"/>
        <w:gridCol w:w="2486"/>
        <w:gridCol w:w="2197"/>
        <w:gridCol w:w="2480"/>
      </w:tblGrid>
      <w:tr w:rsidR="003C5B70" w:rsidRPr="003C5B70" w:rsidTr="00C865EE">
        <w:trPr>
          <w:trHeight w:val="1578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C5B70" w:rsidRPr="00151F8B" w:rsidRDefault="003C5B70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5B70" w:rsidRPr="00151F8B" w:rsidRDefault="003C5B70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C5B70" w:rsidRPr="00151F8B" w:rsidRDefault="003C5B70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C5B70" w:rsidRPr="00151F8B" w:rsidRDefault="003C5B70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9909BB" w:rsidRDefault="003C5B70" w:rsidP="00190088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ԱԱՀ</w:t>
            </w:r>
            <w:r w:rsidR="009909B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 xml:space="preserve">, </w:t>
            </w:r>
          </w:p>
          <w:p w:rsidR="003C5B70" w:rsidRPr="00151F8B" w:rsidRDefault="009909BB" w:rsidP="0019008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ՀՀ դրամ</w:t>
            </w:r>
            <w:r w:rsidR="003C5B70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C865EE" w:rsidRPr="00151F8B" w:rsidTr="00C865EE">
        <w:trPr>
          <w:trHeight w:val="561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C865EE" w:rsidRPr="00307F24" w:rsidRDefault="00C865EE" w:rsidP="00C865E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307F24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865EE" w:rsidRPr="007767C1" w:rsidRDefault="00E164E9" w:rsidP="00C865EE">
            <w:pPr>
              <w:jc w:val="center"/>
              <w:rPr>
                <w:rFonts w:ascii="GHEA Grapalat" w:hAnsi="GHEA Grapalat"/>
                <w:noProof/>
                <w:sz w:val="20"/>
                <w:lang w:val="sq-AL"/>
              </w:rPr>
            </w:pPr>
            <w:r w:rsidRPr="00E164E9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&lt;&lt;ՄԵՐԿԱԴՈ&gt;&gt; ՍՊԸ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65EE" w:rsidRPr="00151F8B" w:rsidRDefault="00C865EE" w:rsidP="00C865E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865EE" w:rsidRPr="00151F8B" w:rsidRDefault="00E164E9" w:rsidP="00C865E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390 833</w:t>
            </w:r>
            <w:r w:rsidR="00C3503C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.33</w:t>
            </w:r>
          </w:p>
        </w:tc>
      </w:tr>
    </w:tbl>
    <w:p w:rsidR="00226C1D" w:rsidRDefault="00226C1D" w:rsidP="00EC11C5">
      <w:pPr>
        <w:spacing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531C49" w:rsidRDefault="00531C49" w:rsidP="00610B1A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</w:t>
      </w:r>
      <w:r w:rsidRPr="00960651">
        <w:rPr>
          <w:rFonts w:ascii="GHEA Grapalat" w:hAnsi="GHEA Grapalat" w:cs="Sylfaen"/>
          <w:sz w:val="20"/>
          <w:lang w:val="af-ZA"/>
        </w:rPr>
        <w:t>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որոշվել է որպես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բավարար գնահատված հայտ ներկայացրած միակ մասնակից:</w:t>
      </w:r>
    </w:p>
    <w:p w:rsidR="00F74FBF" w:rsidRPr="00151F8B" w:rsidRDefault="00D0714B" w:rsidP="00610B1A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905B7" w:rsidRPr="00151F8B">
        <w:rPr>
          <w:rFonts w:ascii="GHEA Grapalat" w:hAnsi="GHEA Grapalat"/>
          <w:color w:val="000000" w:themeColor="text1"/>
          <w:sz w:val="20"/>
          <w:lang w:val="af-ZA"/>
        </w:rPr>
        <w:t>&lt;&lt;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="009905B7" w:rsidRPr="00151F8B">
        <w:rPr>
          <w:rFonts w:ascii="GHEA Grapalat" w:hAnsi="GHEA Grapalat"/>
          <w:color w:val="000000" w:themeColor="text1"/>
          <w:sz w:val="20"/>
          <w:lang w:val="af-ZA"/>
        </w:rPr>
        <w:t>&gt;&gt;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5305E" w:rsidRPr="00151F8B">
        <w:rPr>
          <w:rFonts w:ascii="GHEA Grapalat" w:hAnsi="GHEA Grapalat" w:cs="Sylfaen"/>
          <w:color w:val="000000" w:themeColor="text1"/>
          <w:sz w:val="20"/>
          <w:lang w:val="af-ZA"/>
        </w:rPr>
        <w:t>10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="000A21D2">
        <w:rPr>
          <w:rFonts w:ascii="GHEA Grapalat" w:hAnsi="GHEA Grapalat" w:cs="Sylfaen"/>
          <w:color w:val="000000" w:themeColor="text1"/>
          <w:sz w:val="20"/>
          <w:lang w:val="af-ZA"/>
        </w:rPr>
        <w:t xml:space="preserve"> 4-րդ կետի</w:t>
      </w:r>
      <w:bookmarkStart w:id="0" w:name="_GoBack"/>
      <w:bookmarkEnd w:id="0"/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226C1D">
        <w:rPr>
          <w:rFonts w:ascii="GHEA Grapalat" w:hAnsi="GHEA Grapalat" w:cs="Sylfaen"/>
          <w:color w:val="000000" w:themeColor="text1"/>
          <w:sz w:val="20"/>
          <w:lang w:val="af-ZA"/>
        </w:rPr>
        <w:t xml:space="preserve">անգործության ժամկետ </w:t>
      </w:r>
      <w:r w:rsidR="006F51E0" w:rsidRPr="00151F8B">
        <w:rPr>
          <w:rFonts w:ascii="GHEA Grapalat" w:hAnsi="GHEA Grapalat" w:cs="Sylfaen"/>
          <w:color w:val="000000" w:themeColor="text1"/>
          <w:sz w:val="20"/>
          <w:lang w:val="af-ZA"/>
        </w:rPr>
        <w:t>կիրառելի չէ։</w:t>
      </w:r>
    </w:p>
    <w:p w:rsidR="00226C1D" w:rsidRDefault="00E747E7" w:rsidP="00610B1A">
      <w:pPr>
        <w:spacing w:line="276" w:lineRule="auto"/>
        <w:ind w:firstLine="709"/>
        <w:contextualSpacing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1A1BC2" w:rsidRPr="005B3472" w:rsidRDefault="00BA1787" w:rsidP="00610B1A">
      <w:pPr>
        <w:spacing w:line="276" w:lineRule="auto"/>
        <w:contextualSpacing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A1787">
        <w:rPr>
          <w:rFonts w:ascii="GHEA Grapalat" w:hAnsi="GHEA Grapalat"/>
          <w:color w:val="000000" w:themeColor="text1"/>
          <w:sz w:val="20"/>
          <w:lang w:val="es-ES"/>
        </w:rPr>
        <w:t>ՀՀՔԿ-</w:t>
      </w:r>
      <w:r w:rsidRPr="00BA1787">
        <w:rPr>
          <w:rFonts w:ascii="GHEA Grapalat" w:hAnsi="GHEA Grapalat" w:cs="Sylfaen"/>
          <w:color w:val="000000" w:themeColor="text1"/>
          <w:sz w:val="20"/>
          <w:lang w:val="hy-AM"/>
        </w:rPr>
        <w:t>ՄԱ</w:t>
      </w:r>
      <w:r w:rsidRPr="00BA1787">
        <w:rPr>
          <w:rFonts w:ascii="GHEA Grapalat" w:hAnsi="GHEA Grapalat" w:cs="Sylfaen"/>
          <w:color w:val="000000" w:themeColor="text1"/>
          <w:sz w:val="20"/>
        </w:rPr>
        <w:t>ԱՊ</w:t>
      </w:r>
      <w:r w:rsidRPr="00BA1787">
        <w:rPr>
          <w:rFonts w:ascii="GHEA Grapalat" w:hAnsi="GHEA Grapalat" w:cs="Sylfaen"/>
          <w:color w:val="000000" w:themeColor="text1"/>
          <w:sz w:val="20"/>
          <w:lang w:val="hy-AM"/>
        </w:rPr>
        <w:t>ՁԲ</w:t>
      </w:r>
      <w:r w:rsidRPr="00BA1787">
        <w:rPr>
          <w:rFonts w:ascii="GHEA Grapalat" w:hAnsi="GHEA Grapalat"/>
          <w:color w:val="000000" w:themeColor="text1"/>
          <w:sz w:val="20"/>
          <w:lang w:val="es-ES"/>
        </w:rPr>
        <w:t>-20/</w:t>
      </w:r>
      <w:r w:rsidR="00C865EE">
        <w:rPr>
          <w:rFonts w:ascii="GHEA Grapalat" w:hAnsi="GHEA Grapalat"/>
          <w:color w:val="000000" w:themeColor="text1"/>
          <w:sz w:val="20"/>
          <w:lang w:val="es-ES"/>
        </w:rPr>
        <w:t>1</w:t>
      </w:r>
      <w:r w:rsidR="00E164E9">
        <w:rPr>
          <w:rFonts w:ascii="GHEA Grapalat" w:hAnsi="GHEA Grapalat"/>
          <w:color w:val="000000" w:themeColor="text1"/>
          <w:sz w:val="20"/>
          <w:lang w:val="es-ES"/>
        </w:rPr>
        <w:t>4</w:t>
      </w:r>
      <w:r>
        <w:rPr>
          <w:rFonts w:ascii="GHEA Grapalat" w:hAnsi="GHEA Grapalat"/>
          <w:b/>
          <w:color w:val="000000" w:themeColor="text1"/>
          <w:sz w:val="20"/>
          <w:lang w:val="es-ES"/>
        </w:rPr>
        <w:t xml:space="preserve"> </w:t>
      </w:r>
      <w:r w:rsidR="00E747E7" w:rsidRPr="00151F8B">
        <w:rPr>
          <w:rFonts w:ascii="GHEA Grapalat" w:hAnsi="GHEA Grapalat" w:cs="Sylfaen"/>
          <w:color w:val="000000" w:themeColor="text1"/>
          <w:sz w:val="20"/>
          <w:lang w:val="af-ZA"/>
        </w:rPr>
        <w:t>ծածկագրով գնահատող հանձնաժողովի քարտուղար</w:t>
      </w:r>
      <w:r w:rsidR="00A03B06" w:rsidRPr="00151F8B">
        <w:rPr>
          <w:rFonts w:ascii="GHEA Grapalat" w:hAnsi="GHEA Grapalat" w:cs="Sylfaen"/>
          <w:color w:val="000000" w:themeColor="text1"/>
          <w:sz w:val="20"/>
          <w:lang w:val="af-ZA"/>
        </w:rPr>
        <w:t>`</w:t>
      </w:r>
      <w:r w:rsidR="00A03B06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Տաթևիկ Վասիլյանին</w:t>
      </w:r>
      <w:r w:rsidR="00A03B06" w:rsidRPr="00151F8B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E747E7" w:rsidRPr="00151F8B">
        <w:rPr>
          <w:rFonts w:ascii="GHEA Grapalat" w:hAnsi="GHEA Grapalat" w:cs="Sylfaen"/>
          <w:color w:val="000000" w:themeColor="text1"/>
          <w:sz w:val="12"/>
          <w:lang w:val="af-ZA"/>
        </w:rPr>
        <w:tab/>
      </w:r>
      <w:r w:rsidR="00E747E7" w:rsidRPr="00151F8B">
        <w:rPr>
          <w:rFonts w:ascii="GHEA Grapalat" w:hAnsi="GHEA Grapalat" w:cs="Sylfaen"/>
          <w:color w:val="000000" w:themeColor="text1"/>
          <w:sz w:val="12"/>
          <w:lang w:val="af-ZA"/>
        </w:rPr>
        <w:tab/>
      </w:r>
    </w:p>
    <w:p w:rsidR="00226C1D" w:rsidRDefault="00A03B06" w:rsidP="00610B1A">
      <w:pPr>
        <w:spacing w:line="276" w:lineRule="auto"/>
        <w:ind w:firstLine="709"/>
        <w:jc w:val="both"/>
        <w:rPr>
          <w:rFonts w:ascii="GHEA Grapalat" w:hAnsi="GHEA Grapalat" w:cs="Arial Armenian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011 621-821</w:t>
      </w:r>
    </w:p>
    <w:p w:rsidR="00A03B06" w:rsidRPr="00151F8B" w:rsidRDefault="00A03B06" w:rsidP="00610B1A">
      <w:pPr>
        <w:spacing w:line="276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փոստ՝</w:t>
      </w:r>
      <w:r w:rsidR="00226C1D">
        <w:rPr>
          <w:rFonts w:ascii="GHEA Grapalat" w:hAnsi="GHEA Grapalat" w:cs="Sylfaen"/>
          <w:color w:val="000000" w:themeColor="text1"/>
          <w:sz w:val="20"/>
          <w:lang w:val="af-ZA"/>
        </w:rPr>
        <w:t xml:space="preserve"> tender2@minurban.am</w:t>
      </w:r>
    </w:p>
    <w:p w:rsidR="00613058" w:rsidRPr="00226C1D" w:rsidRDefault="00A03B06" w:rsidP="00610B1A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</w:pPr>
      <w:r w:rsidRPr="00151F8B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Պատվիրատու</w:t>
      </w:r>
      <w:r w:rsidR="00C865EE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>`</w:t>
      </w:r>
      <w:r w:rsidRPr="00151F8B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 xml:space="preserve"> </w:t>
      </w:r>
      <w:r w:rsidR="00226C1D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 xml:space="preserve">ՀՀ </w:t>
      </w:r>
      <w:r w:rsidRPr="00151F8B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քաղաքաշինության կոմիտե:</w:t>
      </w:r>
    </w:p>
    <w:sectPr w:rsidR="00613058" w:rsidRPr="00226C1D" w:rsidSect="00226C1D">
      <w:footerReference w:type="even" r:id="rId7"/>
      <w:footerReference w:type="default" r:id="rId8"/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7B" w:rsidRDefault="0095167B">
      <w:r>
        <w:separator/>
      </w:r>
    </w:p>
  </w:endnote>
  <w:endnote w:type="continuationSeparator" w:id="0">
    <w:p w:rsidR="0095167B" w:rsidRDefault="0095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A34F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A34F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1D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7B" w:rsidRDefault="0095167B">
      <w:r>
        <w:separator/>
      </w:r>
    </w:p>
  </w:footnote>
  <w:footnote w:type="continuationSeparator" w:id="0">
    <w:p w:rsidR="0095167B" w:rsidRDefault="0095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1E11"/>
    <w:rsid w:val="00021F61"/>
    <w:rsid w:val="00025EFB"/>
    <w:rsid w:val="000343D9"/>
    <w:rsid w:val="0003635A"/>
    <w:rsid w:val="0004365B"/>
    <w:rsid w:val="0005765A"/>
    <w:rsid w:val="00062BDF"/>
    <w:rsid w:val="000630A3"/>
    <w:rsid w:val="00063D6E"/>
    <w:rsid w:val="000706DF"/>
    <w:rsid w:val="00075FE5"/>
    <w:rsid w:val="0008198F"/>
    <w:rsid w:val="00082455"/>
    <w:rsid w:val="0009444C"/>
    <w:rsid w:val="000A21D2"/>
    <w:rsid w:val="000A2EC9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126"/>
    <w:rsid w:val="001466A8"/>
    <w:rsid w:val="00151F8B"/>
    <w:rsid w:val="001563E9"/>
    <w:rsid w:val="001628D6"/>
    <w:rsid w:val="00180617"/>
    <w:rsid w:val="00185136"/>
    <w:rsid w:val="001860C6"/>
    <w:rsid w:val="0019719D"/>
    <w:rsid w:val="001A1BC2"/>
    <w:rsid w:val="001A2642"/>
    <w:rsid w:val="001A34FE"/>
    <w:rsid w:val="001A64A3"/>
    <w:rsid w:val="001A6F89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C1D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325E4"/>
    <w:rsid w:val="00341CA5"/>
    <w:rsid w:val="00343F7E"/>
    <w:rsid w:val="003458CA"/>
    <w:rsid w:val="00345C5A"/>
    <w:rsid w:val="0035004C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5262"/>
    <w:rsid w:val="00395FC5"/>
    <w:rsid w:val="003B24BE"/>
    <w:rsid w:val="003B2BED"/>
    <w:rsid w:val="003C0293"/>
    <w:rsid w:val="003C2892"/>
    <w:rsid w:val="003C5B70"/>
    <w:rsid w:val="003D5271"/>
    <w:rsid w:val="003E343E"/>
    <w:rsid w:val="003F49B4"/>
    <w:rsid w:val="0041708F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6B38"/>
    <w:rsid w:val="004B7482"/>
    <w:rsid w:val="004C6978"/>
    <w:rsid w:val="004D3331"/>
    <w:rsid w:val="004D4E6E"/>
    <w:rsid w:val="004D7CF7"/>
    <w:rsid w:val="004F596C"/>
    <w:rsid w:val="005067FE"/>
    <w:rsid w:val="00531C49"/>
    <w:rsid w:val="00531EA4"/>
    <w:rsid w:val="00532F01"/>
    <w:rsid w:val="005645A0"/>
    <w:rsid w:val="00565F1E"/>
    <w:rsid w:val="005676AA"/>
    <w:rsid w:val="00570AA7"/>
    <w:rsid w:val="00571BB1"/>
    <w:rsid w:val="00584472"/>
    <w:rsid w:val="00586A35"/>
    <w:rsid w:val="0059197C"/>
    <w:rsid w:val="00595671"/>
    <w:rsid w:val="00596E23"/>
    <w:rsid w:val="005A05CF"/>
    <w:rsid w:val="005A7CDE"/>
    <w:rsid w:val="005B30BE"/>
    <w:rsid w:val="005B3472"/>
    <w:rsid w:val="005C39A0"/>
    <w:rsid w:val="005D0F4E"/>
    <w:rsid w:val="005E2F58"/>
    <w:rsid w:val="005E3921"/>
    <w:rsid w:val="005F254D"/>
    <w:rsid w:val="00610B1A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0B5E"/>
    <w:rsid w:val="00673895"/>
    <w:rsid w:val="0067685E"/>
    <w:rsid w:val="00683E3A"/>
    <w:rsid w:val="00686425"/>
    <w:rsid w:val="006B7B4E"/>
    <w:rsid w:val="006F114D"/>
    <w:rsid w:val="006F51E0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16EF"/>
    <w:rsid w:val="00751815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76253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45DB"/>
    <w:rsid w:val="00907C60"/>
    <w:rsid w:val="00910DE9"/>
    <w:rsid w:val="00913176"/>
    <w:rsid w:val="00916899"/>
    <w:rsid w:val="0092549D"/>
    <w:rsid w:val="009337B2"/>
    <w:rsid w:val="0094311C"/>
    <w:rsid w:val="009507AF"/>
    <w:rsid w:val="0095167B"/>
    <w:rsid w:val="00960651"/>
    <w:rsid w:val="00960BDD"/>
    <w:rsid w:val="00963C65"/>
    <w:rsid w:val="009678E3"/>
    <w:rsid w:val="009706C8"/>
    <w:rsid w:val="00975599"/>
    <w:rsid w:val="009766E3"/>
    <w:rsid w:val="009905B7"/>
    <w:rsid w:val="009909BB"/>
    <w:rsid w:val="00992C08"/>
    <w:rsid w:val="0099697A"/>
    <w:rsid w:val="009B63BC"/>
    <w:rsid w:val="009B75F2"/>
    <w:rsid w:val="009D33B8"/>
    <w:rsid w:val="009D3A60"/>
    <w:rsid w:val="009E5F93"/>
    <w:rsid w:val="009F5D08"/>
    <w:rsid w:val="00A03098"/>
    <w:rsid w:val="00A03B06"/>
    <w:rsid w:val="00A30C0F"/>
    <w:rsid w:val="00A36B72"/>
    <w:rsid w:val="00A448E8"/>
    <w:rsid w:val="00A70700"/>
    <w:rsid w:val="00A73123"/>
    <w:rsid w:val="00AA698E"/>
    <w:rsid w:val="00AB1F7F"/>
    <w:rsid w:val="00AB253E"/>
    <w:rsid w:val="00AB2D08"/>
    <w:rsid w:val="00AD4CA4"/>
    <w:rsid w:val="00AD5F58"/>
    <w:rsid w:val="00AE1429"/>
    <w:rsid w:val="00AE423F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029F"/>
    <w:rsid w:val="00B5440A"/>
    <w:rsid w:val="00B5525A"/>
    <w:rsid w:val="00B7414D"/>
    <w:rsid w:val="00B972A2"/>
    <w:rsid w:val="00BA1787"/>
    <w:rsid w:val="00BD2B29"/>
    <w:rsid w:val="00BE08E1"/>
    <w:rsid w:val="00BE4030"/>
    <w:rsid w:val="00BE4581"/>
    <w:rsid w:val="00BE4FC4"/>
    <w:rsid w:val="00BE5F62"/>
    <w:rsid w:val="00BF118D"/>
    <w:rsid w:val="00C04BBE"/>
    <w:rsid w:val="00C20A59"/>
    <w:rsid w:val="00C225E2"/>
    <w:rsid w:val="00C3503C"/>
    <w:rsid w:val="00C51538"/>
    <w:rsid w:val="00C54035"/>
    <w:rsid w:val="00C56677"/>
    <w:rsid w:val="00C865EE"/>
    <w:rsid w:val="00C90538"/>
    <w:rsid w:val="00C91B3E"/>
    <w:rsid w:val="00C926B7"/>
    <w:rsid w:val="00CA6069"/>
    <w:rsid w:val="00CD6DD7"/>
    <w:rsid w:val="00CE2FA4"/>
    <w:rsid w:val="00CE5FD6"/>
    <w:rsid w:val="00CE77EE"/>
    <w:rsid w:val="00CF4558"/>
    <w:rsid w:val="00D02A87"/>
    <w:rsid w:val="00D043CD"/>
    <w:rsid w:val="00D04D6D"/>
    <w:rsid w:val="00D0571B"/>
    <w:rsid w:val="00D0598D"/>
    <w:rsid w:val="00D06E8D"/>
    <w:rsid w:val="00D0714B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164E9"/>
    <w:rsid w:val="00E21573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4B5D"/>
    <w:rsid w:val="00E871AE"/>
    <w:rsid w:val="00E90A3A"/>
    <w:rsid w:val="00E91BE9"/>
    <w:rsid w:val="00E96BC2"/>
    <w:rsid w:val="00EA2281"/>
    <w:rsid w:val="00EA2287"/>
    <w:rsid w:val="00EB5497"/>
    <w:rsid w:val="00EB6973"/>
    <w:rsid w:val="00EB6B0D"/>
    <w:rsid w:val="00EC11C5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FD4"/>
    <w:rsid w:val="00F714E0"/>
    <w:rsid w:val="00F74FBF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252FA"/>
  <w15:docId w15:val="{14CBDF92-7AAC-4C6E-B8F1-3E75EDD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 Vasilyan</cp:lastModifiedBy>
  <cp:revision>14</cp:revision>
  <cp:lastPrinted>2020-06-15T14:14:00Z</cp:lastPrinted>
  <dcterms:created xsi:type="dcterms:W3CDTF">2020-02-20T08:07:00Z</dcterms:created>
  <dcterms:modified xsi:type="dcterms:W3CDTF">2020-06-17T06:52:00Z</dcterms:modified>
</cp:coreProperties>
</file>