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73" w:rsidRPr="00DE4240" w:rsidRDefault="006D0A73" w:rsidP="006D0A73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ՀԱՅՏԱՐԱՐՈՒԹՅՈՒՆ</w:t>
      </w:r>
    </w:p>
    <w:p w:rsidR="006D0A73" w:rsidRPr="00DE4240" w:rsidRDefault="006D0A73" w:rsidP="006D0A73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6D0A73" w:rsidRPr="00D560DA" w:rsidRDefault="006D0A73" w:rsidP="006D0A73">
      <w:pPr>
        <w:pStyle w:val="3"/>
        <w:rPr>
          <w:rFonts w:ascii="Sylfaen" w:hAnsi="Sylfaen" w:cs="Sylfaen"/>
          <w:i w:val="0"/>
          <w:sz w:val="16"/>
          <w:szCs w:val="16"/>
          <w:lang w:val="af-ZA"/>
        </w:rPr>
      </w:pPr>
      <w:r w:rsidRPr="00DE4240"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 w:rsidRPr="00DE4240"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 xml:space="preserve">Թիվ </w:t>
      </w:r>
      <w:r w:rsidR="00973026">
        <w:rPr>
          <w:rFonts w:ascii="Sylfaen" w:hAnsi="Sylfaen"/>
          <w:b w:val="0"/>
          <w:i w:val="0"/>
          <w:color w:val="000000"/>
          <w:sz w:val="18"/>
          <w:lang w:val="af-ZA"/>
        </w:rPr>
        <w:t>13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973026">
        <w:rPr>
          <w:rFonts w:ascii="Sylfaen" w:hAnsi="Sylfaen"/>
          <w:b w:val="0"/>
          <w:i w:val="0"/>
          <w:color w:val="000000"/>
          <w:sz w:val="18"/>
        </w:rPr>
        <w:t>Ծ</w:t>
      </w:r>
      <w:r w:rsidR="00973026">
        <w:rPr>
          <w:rFonts w:ascii="Sylfaen" w:hAnsi="Sylfaen"/>
          <w:b w:val="0"/>
          <w:i w:val="0"/>
          <w:color w:val="000000"/>
          <w:sz w:val="18"/>
          <w:lang w:val="hy-AM"/>
        </w:rPr>
        <w:t>Ա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ՁԲ-25/</w:t>
      </w:r>
      <w:r w:rsidR="00502BFE">
        <w:rPr>
          <w:rFonts w:ascii="Sylfaen" w:hAnsi="Sylfaen"/>
          <w:b w:val="0"/>
          <w:i w:val="0"/>
          <w:color w:val="000000"/>
          <w:sz w:val="18"/>
          <w:lang w:val="hy-AM"/>
        </w:rPr>
        <w:t>30</w:t>
      </w:r>
    </w:p>
    <w:p w:rsidR="006D0A73" w:rsidRPr="00DE4240" w:rsidRDefault="006D0A73" w:rsidP="006D0A73">
      <w:pPr>
        <w:pStyle w:val="3"/>
        <w:rPr>
          <w:rFonts w:ascii="Sylfaen" w:hAnsi="Sylfaen"/>
          <w:b w:val="0"/>
          <w:i w:val="0"/>
          <w:sz w:val="20"/>
          <w:lang w:val="hy-AM"/>
        </w:rPr>
      </w:pPr>
    </w:p>
    <w:p w:rsidR="006D0A73" w:rsidRPr="00DE4240" w:rsidRDefault="006D0A73" w:rsidP="006D0A73">
      <w:pPr>
        <w:pStyle w:val="3"/>
        <w:jc w:val="both"/>
        <w:rPr>
          <w:rFonts w:ascii="Sylfaen" w:eastAsiaTheme="minorHAnsi" w:hAnsi="Sylfaen" w:cs="Arial"/>
          <w:b w:val="0"/>
          <w:i w:val="0"/>
          <w:sz w:val="18"/>
          <w:szCs w:val="18"/>
          <w:lang w:val="hy-AM" w:eastAsia="en-US"/>
        </w:rPr>
      </w:pPr>
    </w:p>
    <w:p w:rsidR="006D0A73" w:rsidRPr="00D560DA" w:rsidRDefault="006D0A73" w:rsidP="006D0A73">
      <w:pPr>
        <w:pStyle w:val="3"/>
        <w:jc w:val="left"/>
        <w:rPr>
          <w:rFonts w:ascii="Sylfaen" w:hAnsi="Sylfaen" w:cs="Sylfaen"/>
          <w:b w:val="0"/>
          <w:i w:val="0"/>
          <w:sz w:val="16"/>
          <w:szCs w:val="16"/>
          <w:lang w:val="af-ZA"/>
        </w:rPr>
      </w:pPr>
      <w:r w:rsidRPr="00DE4240">
        <w:rPr>
          <w:rFonts w:cs="Arial"/>
          <w:sz w:val="18"/>
          <w:szCs w:val="18"/>
          <w:lang w:val="hy-AM"/>
        </w:rPr>
        <w:t xml:space="preserve">   </w:t>
      </w:r>
      <w:r w:rsidRPr="001D521B">
        <w:rPr>
          <w:rFonts w:ascii="Sylfaen" w:hAnsi="Sylfaen" w:cs="Arial"/>
          <w:b w:val="0"/>
          <w:i w:val="0"/>
          <w:sz w:val="20"/>
          <w:lang w:val="hy-AM"/>
        </w:rPr>
        <w:t>&lt;&lt;</w:t>
      </w:r>
      <w:r w:rsidRPr="001D521B">
        <w:rPr>
          <w:rFonts w:ascii="Sylfaen" w:hAnsi="Sylfaen" w:cs="Arial"/>
          <w:b w:val="0"/>
          <w:i w:val="0"/>
          <w:sz w:val="20"/>
          <w:lang w:val="ro-RO"/>
        </w:rPr>
        <w:t xml:space="preserve">Հրազդանի թիվ  </w:t>
      </w:r>
      <w:r w:rsidR="00973026" w:rsidRPr="00973026">
        <w:rPr>
          <w:rFonts w:ascii="Sylfaen" w:hAnsi="Sylfaen" w:cs="Arial"/>
          <w:b w:val="0"/>
          <w:i w:val="0"/>
          <w:sz w:val="20"/>
          <w:lang w:val="af-ZA"/>
        </w:rPr>
        <w:t>13</w:t>
      </w:r>
      <w:r w:rsidRPr="001D521B">
        <w:rPr>
          <w:rFonts w:ascii="Sylfaen" w:hAnsi="Sylfaen" w:cs="Arial"/>
          <w:b w:val="0"/>
          <w:i w:val="0"/>
          <w:sz w:val="20"/>
          <w:lang w:val="ro-RO"/>
        </w:rPr>
        <w:t xml:space="preserve"> ՆՈՒՀ</w:t>
      </w:r>
      <w:r w:rsidRPr="001D521B">
        <w:rPr>
          <w:rFonts w:ascii="Sylfaen" w:hAnsi="Sylfaen" w:cs="Arial"/>
          <w:b w:val="0"/>
          <w:i w:val="0"/>
          <w:sz w:val="20"/>
          <w:lang w:val="hy-AM"/>
        </w:rPr>
        <w:t>&gt;&gt;</w:t>
      </w:r>
      <w:r w:rsidRPr="001D521B">
        <w:rPr>
          <w:rFonts w:ascii="Sylfaen" w:hAnsi="Sylfaen" w:cs="Arial"/>
          <w:b w:val="0"/>
          <w:i w:val="0"/>
          <w:sz w:val="20"/>
          <w:lang w:val="ro-RO"/>
        </w:rPr>
        <w:t xml:space="preserve"> ՀՈԱԿ-ը </w:t>
      </w:r>
      <w:r w:rsidRPr="001D521B">
        <w:rPr>
          <w:rFonts w:ascii="Sylfaen" w:hAnsi="Sylfaen" w:cs="Sylfaen"/>
          <w:b w:val="0"/>
          <w:i w:val="0"/>
          <w:sz w:val="20"/>
          <w:lang w:val="af-ZA"/>
        </w:rPr>
        <w:t xml:space="preserve"> ստորև  ներկայացնում է իր կարիքների համար </w:t>
      </w:r>
      <w:r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 «</w:t>
      </w:r>
      <w:r w:rsidR="00502BFE">
        <w:rPr>
          <w:rFonts w:ascii="Sylfaen" w:hAnsi="Sylfaen" w:cs="Sylfaen"/>
          <w:b w:val="0"/>
          <w:i w:val="0"/>
          <w:sz w:val="20"/>
          <w:lang w:val="hy-AM"/>
        </w:rPr>
        <w:t>Աշխատակիցների մասնագիտական զարգացման ծառայության</w:t>
      </w:r>
      <w:r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 »</w:t>
      </w:r>
      <w:r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Pr="001D521B">
        <w:rPr>
          <w:rFonts w:ascii="Sylfaen" w:hAnsi="Sylfaen" w:cs="Sylfaen"/>
          <w:b w:val="0"/>
          <w:i w:val="0"/>
          <w:sz w:val="20"/>
          <w:lang w:val="af-ZA"/>
        </w:rPr>
        <w:t>ձեռքբերման նպատակով կազմակերպված</w:t>
      </w:r>
      <w:r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 xml:space="preserve">Թիվ </w:t>
      </w:r>
      <w:r w:rsidR="00973026">
        <w:rPr>
          <w:rFonts w:ascii="Sylfaen" w:hAnsi="Sylfaen"/>
          <w:b w:val="0"/>
          <w:i w:val="0"/>
          <w:color w:val="000000"/>
          <w:sz w:val="18"/>
          <w:lang w:val="af-ZA"/>
        </w:rPr>
        <w:t>13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973026" w:rsidRPr="00973026">
        <w:rPr>
          <w:rFonts w:ascii="Sylfaen" w:hAnsi="Sylfaen"/>
          <w:b w:val="0"/>
          <w:i w:val="0"/>
          <w:color w:val="000000"/>
          <w:sz w:val="18"/>
          <w:lang w:val="hy-AM"/>
        </w:rPr>
        <w:t>Ծ</w:t>
      </w:r>
      <w:r w:rsidR="00973026">
        <w:rPr>
          <w:rFonts w:ascii="Sylfaen" w:hAnsi="Sylfaen"/>
          <w:b w:val="0"/>
          <w:i w:val="0"/>
          <w:color w:val="000000"/>
          <w:sz w:val="18"/>
          <w:lang w:val="hy-AM"/>
        </w:rPr>
        <w:t>Ա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ՁԲ-25/</w:t>
      </w:r>
      <w:r w:rsidR="00502BFE">
        <w:rPr>
          <w:rFonts w:ascii="Sylfaen" w:hAnsi="Sylfaen"/>
          <w:b w:val="0"/>
          <w:i w:val="0"/>
          <w:color w:val="000000"/>
          <w:sz w:val="18"/>
          <w:lang w:val="hy-AM"/>
        </w:rPr>
        <w:t>30</w:t>
      </w:r>
    </w:p>
    <w:p w:rsidR="006D0A73" w:rsidRPr="00DE4240" w:rsidRDefault="006D0A73" w:rsidP="006D0A73">
      <w:pPr>
        <w:tabs>
          <w:tab w:val="left" w:pos="448"/>
        </w:tabs>
        <w:jc w:val="left"/>
        <w:rPr>
          <w:sz w:val="20"/>
          <w:szCs w:val="20"/>
          <w:lang w:val="hy-AM"/>
        </w:rPr>
      </w:pPr>
      <w:r w:rsidRPr="001D521B">
        <w:rPr>
          <w:sz w:val="20"/>
          <w:szCs w:val="20"/>
          <w:lang w:val="hy-AM"/>
        </w:rPr>
        <w:t>ծ</w:t>
      </w:r>
      <w:r w:rsidRPr="001D521B">
        <w:rPr>
          <w:rFonts w:cs="Sylfaen"/>
          <w:sz w:val="20"/>
          <w:szCs w:val="20"/>
          <w:lang w:val="af-ZA"/>
        </w:rPr>
        <w:t>ածկագրով գնման ընթացակարգի պայմանագիր կնքելու որոշման մասին տեղեկատվությունը</w:t>
      </w:r>
      <w:r w:rsidRPr="001D521B">
        <w:rPr>
          <w:rFonts w:cs="Arial"/>
          <w:sz w:val="20"/>
          <w:szCs w:val="20"/>
          <w:lang w:val="af-ZA"/>
        </w:rPr>
        <w:t xml:space="preserve">` </w:t>
      </w:r>
      <w:r w:rsidRPr="001D521B">
        <w:rPr>
          <w:rFonts w:cs="Sylfaen"/>
          <w:sz w:val="20"/>
          <w:szCs w:val="20"/>
          <w:lang w:val="hy-AM"/>
        </w:rPr>
        <w:t>գ</w:t>
      </w:r>
      <w:r w:rsidRPr="001D521B">
        <w:rPr>
          <w:rFonts w:cs="Sylfaen"/>
          <w:sz w:val="20"/>
          <w:szCs w:val="20"/>
          <w:lang w:val="af-ZA"/>
        </w:rPr>
        <w:t>նահատող հանձնաժողովի</w:t>
      </w:r>
      <w:r w:rsidRPr="001D521B">
        <w:rPr>
          <w:sz w:val="20"/>
          <w:szCs w:val="20"/>
          <w:lang w:val="af-ZA"/>
        </w:rPr>
        <w:t xml:space="preserve"> 202</w:t>
      </w:r>
      <w:r w:rsidRPr="001D521B">
        <w:rPr>
          <w:sz w:val="20"/>
          <w:szCs w:val="20"/>
          <w:lang w:val="hy-AM"/>
        </w:rPr>
        <w:t xml:space="preserve">5 </w:t>
      </w:r>
      <w:r w:rsidRPr="001D521B">
        <w:rPr>
          <w:rFonts w:cs="Sylfaen"/>
          <w:sz w:val="20"/>
          <w:szCs w:val="20"/>
          <w:lang w:val="af-ZA"/>
        </w:rPr>
        <w:t>թվականի</w:t>
      </w:r>
      <w:r w:rsidRPr="001D521B">
        <w:rPr>
          <w:rFonts w:cs="Sylfaen"/>
          <w:sz w:val="20"/>
          <w:szCs w:val="20"/>
          <w:lang w:val="hy-AM"/>
        </w:rPr>
        <w:t xml:space="preserve"> </w:t>
      </w:r>
      <w:r w:rsidR="00D560DA">
        <w:rPr>
          <w:rFonts w:cs="Sylfaen"/>
          <w:sz w:val="20"/>
          <w:szCs w:val="20"/>
          <w:lang w:val="hy-AM"/>
        </w:rPr>
        <w:t>դեկտեմբերի</w:t>
      </w:r>
      <w:r w:rsidR="00212967">
        <w:rPr>
          <w:rFonts w:cs="Sylfaen"/>
          <w:sz w:val="20"/>
          <w:szCs w:val="20"/>
          <w:lang w:val="hy-AM"/>
        </w:rPr>
        <w:t xml:space="preserve"> </w:t>
      </w:r>
      <w:r w:rsidR="00502BFE">
        <w:rPr>
          <w:rFonts w:cs="Sylfaen"/>
          <w:sz w:val="20"/>
          <w:szCs w:val="20"/>
          <w:lang w:val="hy-AM"/>
        </w:rPr>
        <w:t>1</w:t>
      </w:r>
      <w:r w:rsidR="008411E4" w:rsidRPr="008411E4">
        <w:rPr>
          <w:rFonts w:cs="Sylfaen"/>
          <w:sz w:val="20"/>
          <w:szCs w:val="20"/>
          <w:lang w:val="af-ZA"/>
        </w:rPr>
        <w:t>5</w:t>
      </w:r>
      <w:r w:rsidRPr="001D521B">
        <w:rPr>
          <w:rFonts w:cs="Sylfaen"/>
          <w:sz w:val="20"/>
          <w:szCs w:val="20"/>
          <w:lang w:val="hy-AM"/>
        </w:rPr>
        <w:t xml:space="preserve"> -ի </w:t>
      </w:r>
      <w:r w:rsidRPr="001D521B">
        <w:rPr>
          <w:sz w:val="20"/>
          <w:szCs w:val="20"/>
          <w:lang w:val="hy-AM"/>
        </w:rPr>
        <w:t xml:space="preserve"> </w:t>
      </w:r>
      <w:r w:rsidRPr="001D521B">
        <w:rPr>
          <w:sz w:val="20"/>
          <w:szCs w:val="20"/>
          <w:lang w:val="ro-RO"/>
        </w:rPr>
        <w:t xml:space="preserve">N </w:t>
      </w:r>
      <w:r w:rsidR="00502BFE">
        <w:rPr>
          <w:sz w:val="20"/>
          <w:szCs w:val="20"/>
          <w:lang w:val="hy-AM"/>
        </w:rPr>
        <w:t>30</w:t>
      </w:r>
      <w:r w:rsidRPr="001D521B">
        <w:rPr>
          <w:sz w:val="20"/>
          <w:szCs w:val="20"/>
          <w:lang w:val="ro-RO"/>
        </w:rPr>
        <w:t xml:space="preserve"> </w:t>
      </w:r>
      <w:r w:rsidRPr="001D521B">
        <w:rPr>
          <w:rFonts w:cs="Sylfaen"/>
          <w:sz w:val="20"/>
          <w:szCs w:val="20"/>
          <w:lang w:val="af-ZA"/>
        </w:rPr>
        <w:t>որոշմամբ հաստատվ</w:t>
      </w:r>
      <w:r w:rsidR="00973026">
        <w:rPr>
          <w:rFonts w:cs="Sylfaen"/>
          <w:sz w:val="20"/>
          <w:szCs w:val="20"/>
          <w:lang w:val="af-ZA"/>
        </w:rPr>
        <w:t xml:space="preserve">ած </w:t>
      </w:r>
      <w:r w:rsidRPr="00DE4240">
        <w:rPr>
          <w:rFonts w:cs="Sylfaen"/>
          <w:sz w:val="20"/>
          <w:szCs w:val="20"/>
          <w:lang w:val="af-ZA"/>
        </w:rPr>
        <w:t>ընթացակարգի բոլոր մասնակիցների կողմից ներկայացված հայտերի</w:t>
      </w:r>
      <w:r w:rsidRPr="00DE4240">
        <w:rPr>
          <w:sz w:val="20"/>
          <w:szCs w:val="20"/>
          <w:lang w:val="af-ZA"/>
        </w:rPr>
        <w:t xml:space="preserve">` </w:t>
      </w:r>
      <w:r w:rsidRPr="00DE4240">
        <w:rPr>
          <w:rFonts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Pr="00DE4240">
        <w:rPr>
          <w:rFonts w:cs="Tahoma"/>
          <w:sz w:val="20"/>
          <w:szCs w:val="20"/>
          <w:lang w:val="af-ZA"/>
        </w:rPr>
        <w:t xml:space="preserve">։ </w:t>
      </w:r>
      <w:r w:rsidRPr="00DE4240">
        <w:rPr>
          <w:rFonts w:cs="Sylfaen"/>
          <w:sz w:val="20"/>
          <w:szCs w:val="20"/>
          <w:lang w:val="af-ZA"/>
        </w:rPr>
        <w:t>Համաձա</w:t>
      </w:r>
      <w:r w:rsidRPr="00DE4240">
        <w:rPr>
          <w:rFonts w:cs="Sylfaen"/>
          <w:sz w:val="20"/>
          <w:szCs w:val="20"/>
          <w:lang w:val="hy-AM"/>
        </w:rPr>
        <w:t>յ</w:t>
      </w:r>
      <w:r w:rsidRPr="00DE4240">
        <w:rPr>
          <w:rFonts w:cs="Sylfaen"/>
          <w:sz w:val="20"/>
          <w:szCs w:val="20"/>
          <w:lang w:val="af-ZA"/>
        </w:rPr>
        <w:t>ն որի</w:t>
      </w:r>
      <w:r w:rsidRPr="00DE4240">
        <w:rPr>
          <w:sz w:val="20"/>
          <w:szCs w:val="20"/>
          <w:lang w:val="af-ZA"/>
        </w:rPr>
        <w:t>`</w:t>
      </w:r>
    </w:p>
    <w:p w:rsidR="005C1B86" w:rsidRPr="00FD1F44" w:rsidRDefault="005C1B86" w:rsidP="005C1B86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2F6F00" w:rsidRPr="00FD1F44">
        <w:rPr>
          <w:rFonts w:cs="Sylfaen"/>
          <w:b/>
          <w:sz w:val="16"/>
          <w:szCs w:val="16"/>
          <w:lang w:val="hy-AM"/>
        </w:rPr>
        <w:t xml:space="preserve"> </w:t>
      </w:r>
      <w:r w:rsidR="00FD2F33" w:rsidRPr="00FD1F44">
        <w:rPr>
          <w:b/>
          <w:sz w:val="16"/>
          <w:szCs w:val="16"/>
          <w:lang w:val="hy-AM"/>
        </w:rPr>
        <w:t>1</w:t>
      </w:r>
    </w:p>
    <w:p w:rsidR="00CF2D8A" w:rsidRPr="00204B41" w:rsidRDefault="00502F35" w:rsidP="00502F35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 w:rsidRPr="00FD1F44">
        <w:rPr>
          <w:rFonts w:cs="Sylfaen"/>
          <w:sz w:val="16"/>
          <w:szCs w:val="16"/>
          <w:lang w:val="hy-AM"/>
        </w:rPr>
        <w:t xml:space="preserve">  </w:t>
      </w:r>
      <w:r w:rsidR="005C1B86" w:rsidRPr="00FD1F44">
        <w:rPr>
          <w:rFonts w:cs="Sylfaen"/>
          <w:sz w:val="16"/>
          <w:szCs w:val="16"/>
          <w:lang w:val="af-ZA"/>
        </w:rPr>
        <w:t>Գնման առարկա է հանդիսանում</w:t>
      </w:r>
      <w:r w:rsidR="005C1B86" w:rsidRPr="00FD1F44">
        <w:rPr>
          <w:sz w:val="16"/>
          <w:szCs w:val="16"/>
          <w:lang w:val="af-ZA"/>
        </w:rPr>
        <w:t>`</w:t>
      </w:r>
      <w:r w:rsidR="00FD2F33" w:rsidRPr="00FD1F44">
        <w:rPr>
          <w:rFonts w:eastAsia="Calibri"/>
          <w:b/>
          <w:sz w:val="16"/>
          <w:szCs w:val="16"/>
          <w:lang w:val="hy-AM"/>
        </w:rPr>
        <w:t xml:space="preserve"> </w:t>
      </w:r>
      <w:r w:rsidR="00204B41" w:rsidRPr="00204B41">
        <w:rPr>
          <w:rFonts w:cs="Sylfaen"/>
          <w:b/>
          <w:sz w:val="16"/>
          <w:szCs w:val="16"/>
          <w:lang w:val="hy-AM"/>
        </w:rPr>
        <w:t>«</w:t>
      </w:r>
      <w:r w:rsidR="00502BFE" w:rsidRPr="00502BFE">
        <w:rPr>
          <w:rFonts w:cs="Sylfaen"/>
          <w:b/>
          <w:sz w:val="16"/>
          <w:szCs w:val="16"/>
          <w:lang w:val="hy-AM"/>
        </w:rPr>
        <w:t>Աշխատակիցների մասնագիտական զարգացման ծառայության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FD1F44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hy-AM"/>
              </w:rPr>
              <w:t xml:space="preserve"> </w:t>
            </w:r>
            <w:r w:rsidR="005C1B86"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FD1F44">
              <w:rPr>
                <w:rFonts w:cs="Sylfaen"/>
                <w:b/>
                <w:lang w:val="af-ZA"/>
              </w:rPr>
              <w:t>յ</w:t>
            </w:r>
            <w:r w:rsidRPr="00FD1F44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E61072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FD1F44" w:rsidRDefault="00502F35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204B41" w:rsidRDefault="00E61072" w:rsidP="00502BFE">
            <w:pPr>
              <w:tabs>
                <w:tab w:val="left" w:pos="979"/>
                <w:tab w:val="center" w:pos="1242"/>
              </w:tabs>
              <w:jc w:val="left"/>
              <w:rPr>
                <w:b/>
                <w:sz w:val="16"/>
                <w:szCs w:val="16"/>
                <w:lang w:val="hy-AM"/>
              </w:rPr>
            </w:pPr>
            <w:r w:rsidRPr="001D521B">
              <w:rPr>
                <w:rFonts w:cs="Sylfaen"/>
                <w:sz w:val="20"/>
                <w:lang w:val="hy-AM"/>
              </w:rPr>
              <w:t>«</w:t>
            </w:r>
            <w:r w:rsidR="00204B41" w:rsidRPr="00204B41">
              <w:rPr>
                <w:rFonts w:cs="Sylfaen"/>
                <w:sz w:val="20"/>
                <w:lang w:val="hy-AM"/>
              </w:rPr>
              <w:t xml:space="preserve">Ա/Ձ </w:t>
            </w:r>
            <w:r w:rsidR="00502BFE">
              <w:rPr>
                <w:rFonts w:cs="Sylfaen"/>
                <w:sz w:val="20"/>
                <w:lang w:val="hy-AM"/>
              </w:rPr>
              <w:t>Լուսինե Պողոսյան</w:t>
            </w:r>
            <w:r w:rsidRPr="001D521B">
              <w:rPr>
                <w:rFonts w:cs="Sylfaen"/>
                <w:sz w:val="20"/>
                <w:lang w:val="hy-AM"/>
              </w:rPr>
              <w:t>»</w:t>
            </w:r>
            <w:r w:rsidRPr="00204B41">
              <w:rPr>
                <w:rFonts w:cs="Sylfaen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E61072" w:rsidRDefault="000700CA" w:rsidP="000700CA">
            <w:pPr>
              <w:rPr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E61072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E61072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  <w:tr w:rsidR="00D11628" w:rsidRPr="00E61072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28" w:rsidRPr="00E61072" w:rsidRDefault="00D11628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E61072">
              <w:rPr>
                <w:rFonts w:cs="Sylfaen"/>
                <w:b/>
                <w:sz w:val="16"/>
                <w:szCs w:val="16"/>
                <w:lang w:val="hy-AM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28" w:rsidRPr="00F51005" w:rsidRDefault="00D11628" w:rsidP="004D4835">
            <w:pPr>
              <w:rPr>
                <w:b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28" w:rsidRPr="00FD1F44" w:rsidRDefault="00D11628" w:rsidP="000700CA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28" w:rsidRPr="00E61072" w:rsidRDefault="00D11628" w:rsidP="00D11628">
            <w:pPr>
              <w:spacing w:after="0"/>
              <w:ind w:firstLine="57"/>
              <w:rPr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28" w:rsidRPr="00E61072" w:rsidRDefault="00D11628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8411E4" w:rsidTr="0069085D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BD3E1C" w:rsidP="00502F35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</w:t>
            </w:r>
            <w:r w:rsidR="00502F35" w:rsidRPr="00FD1F44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DB08E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4D4835" w:rsidRPr="00FD1F44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FD1F44" w:rsidRDefault="004D4835" w:rsidP="002F1455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5" w:rsidRPr="00FD1F44" w:rsidRDefault="00502BFE" w:rsidP="00B0471E">
            <w:pPr>
              <w:rPr>
                <w:b/>
                <w:color w:val="C0504D" w:themeColor="accent2"/>
                <w:sz w:val="16"/>
                <w:szCs w:val="16"/>
              </w:rPr>
            </w:pPr>
            <w:r w:rsidRPr="00502BFE">
              <w:rPr>
                <w:rFonts w:cs="Sylfaen"/>
                <w:sz w:val="20"/>
                <w:lang w:val="hy-AM"/>
              </w:rPr>
              <w:t>«Ա/Ձ Լուսինե Պողոսյան»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FD1F44" w:rsidRDefault="004D4835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5" w:rsidRPr="00FD1F44" w:rsidRDefault="004D4835" w:rsidP="002F1455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212967" w:rsidRDefault="00502BFE" w:rsidP="002F1455">
            <w:pPr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64170</w:t>
            </w:r>
          </w:p>
        </w:tc>
      </w:tr>
      <w:tr w:rsidR="00D11628" w:rsidRPr="00FD1F44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28" w:rsidRPr="00D11628" w:rsidRDefault="00D11628" w:rsidP="002F1455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8" w:rsidRPr="00FD1F44" w:rsidRDefault="00D11628" w:rsidP="00B0471E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28" w:rsidRPr="00FD1F44" w:rsidRDefault="00D11628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8" w:rsidRPr="00FD1F44" w:rsidRDefault="00D11628" w:rsidP="002F1455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28" w:rsidRPr="0069085D" w:rsidRDefault="00D11628" w:rsidP="002F1455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E61072" w:rsidRDefault="00E61072" w:rsidP="006D0A73">
      <w:pPr>
        <w:pStyle w:val="3"/>
        <w:jc w:val="left"/>
        <w:rPr>
          <w:rFonts w:ascii="Sylfaen" w:hAnsi="Sylfaen"/>
          <w:b w:val="0"/>
          <w:bCs/>
          <w:sz w:val="16"/>
          <w:szCs w:val="16"/>
          <w:lang w:val="hy-AM"/>
        </w:rPr>
      </w:pPr>
    </w:p>
    <w:p w:rsidR="00502BFE" w:rsidRPr="00FD1F44" w:rsidRDefault="00502BFE" w:rsidP="00502BFE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Pr="00FD1F44">
        <w:rPr>
          <w:rFonts w:cs="Sylfaen"/>
          <w:b/>
          <w:sz w:val="16"/>
          <w:szCs w:val="16"/>
          <w:lang w:val="hy-AM"/>
        </w:rPr>
        <w:t xml:space="preserve"> </w:t>
      </w:r>
      <w:r>
        <w:rPr>
          <w:b/>
          <w:sz w:val="16"/>
          <w:szCs w:val="16"/>
          <w:lang w:val="hy-AM"/>
        </w:rPr>
        <w:t>2</w:t>
      </w:r>
    </w:p>
    <w:p w:rsidR="00502BFE" w:rsidRPr="00204B41" w:rsidRDefault="00502BFE" w:rsidP="00502BFE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 w:rsidRPr="00FD1F44">
        <w:rPr>
          <w:rFonts w:cs="Sylfaen"/>
          <w:sz w:val="16"/>
          <w:szCs w:val="16"/>
          <w:lang w:val="hy-AM"/>
        </w:rPr>
        <w:t xml:space="preserve">  </w:t>
      </w:r>
      <w:r w:rsidRPr="00FD1F44">
        <w:rPr>
          <w:rFonts w:cs="Sylfaen"/>
          <w:sz w:val="16"/>
          <w:szCs w:val="16"/>
          <w:lang w:val="af-ZA"/>
        </w:rPr>
        <w:t>Գնման առարկա է հանդիսանում</w:t>
      </w:r>
      <w:r w:rsidRPr="00FD1F44">
        <w:rPr>
          <w:sz w:val="16"/>
          <w:szCs w:val="16"/>
          <w:lang w:val="af-ZA"/>
        </w:rPr>
        <w:t>`</w:t>
      </w:r>
      <w:r w:rsidRPr="00FD1F44">
        <w:rPr>
          <w:rFonts w:eastAsia="Calibri"/>
          <w:b/>
          <w:sz w:val="16"/>
          <w:szCs w:val="16"/>
          <w:lang w:val="hy-AM"/>
        </w:rPr>
        <w:t xml:space="preserve"> </w:t>
      </w:r>
      <w:r w:rsidRPr="00204B41">
        <w:rPr>
          <w:rFonts w:cs="Sylfaen"/>
          <w:b/>
          <w:sz w:val="16"/>
          <w:szCs w:val="16"/>
          <w:lang w:val="hy-AM"/>
        </w:rPr>
        <w:t>«</w:t>
      </w:r>
      <w:r w:rsidRPr="00502BFE">
        <w:rPr>
          <w:rFonts w:cs="Sylfaen"/>
          <w:b/>
          <w:sz w:val="16"/>
          <w:szCs w:val="16"/>
          <w:lang w:val="hy-AM"/>
        </w:rPr>
        <w:t>Աշխատակիցների մասնագիտական զարգացման ծառայության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02BFE" w:rsidRPr="00FD1F44" w:rsidTr="00403F66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FD1F44" w:rsidRDefault="00502BFE" w:rsidP="00403F66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hy-AM"/>
              </w:rPr>
              <w:t xml:space="preserve"> </w:t>
            </w: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502BFE" w:rsidRPr="00E61072" w:rsidTr="00403F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FD1F44" w:rsidRDefault="00502BFE" w:rsidP="00403F66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BFE" w:rsidRPr="00204B41" w:rsidRDefault="00502BFE" w:rsidP="00403F66">
            <w:pPr>
              <w:tabs>
                <w:tab w:val="left" w:pos="979"/>
                <w:tab w:val="center" w:pos="1242"/>
              </w:tabs>
              <w:jc w:val="left"/>
              <w:rPr>
                <w:b/>
                <w:sz w:val="16"/>
                <w:szCs w:val="16"/>
                <w:lang w:val="hy-AM"/>
              </w:rPr>
            </w:pPr>
            <w:r w:rsidRPr="001D521B">
              <w:rPr>
                <w:rFonts w:cs="Sylfaen"/>
                <w:sz w:val="20"/>
                <w:lang w:val="hy-AM"/>
              </w:rPr>
              <w:t>«</w:t>
            </w:r>
            <w:r w:rsidRPr="00204B41">
              <w:rPr>
                <w:rFonts w:cs="Sylfaen"/>
                <w:sz w:val="20"/>
                <w:lang w:val="hy-AM"/>
              </w:rPr>
              <w:t xml:space="preserve">Ա/Ձ </w:t>
            </w:r>
            <w:r>
              <w:rPr>
                <w:rFonts w:cs="Sylfaen"/>
                <w:sz w:val="20"/>
                <w:lang w:val="hy-AM"/>
              </w:rPr>
              <w:t>Լուսինե Պողոսյան</w:t>
            </w:r>
            <w:r w:rsidRPr="001D521B">
              <w:rPr>
                <w:rFonts w:cs="Sylfaen"/>
                <w:sz w:val="20"/>
                <w:lang w:val="hy-AM"/>
              </w:rPr>
              <w:t>»</w:t>
            </w:r>
            <w:r w:rsidRPr="00204B41">
              <w:rPr>
                <w:rFonts w:cs="Sylfaen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E61072" w:rsidRDefault="00502BFE" w:rsidP="00403F66">
            <w:pPr>
              <w:rPr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E61072" w:rsidRDefault="00502BFE" w:rsidP="00403F66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E61072" w:rsidRDefault="00502BFE" w:rsidP="00403F66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  <w:tr w:rsidR="00502BFE" w:rsidRPr="00E61072" w:rsidTr="00403F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E61072" w:rsidRDefault="00502BFE" w:rsidP="00403F66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E61072">
              <w:rPr>
                <w:rFonts w:cs="Sylfaen"/>
                <w:b/>
                <w:sz w:val="16"/>
                <w:szCs w:val="16"/>
                <w:lang w:val="hy-AM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BFE" w:rsidRPr="00F51005" w:rsidRDefault="00502BFE" w:rsidP="00403F66">
            <w:pPr>
              <w:rPr>
                <w:b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FD1F44" w:rsidRDefault="00502BFE" w:rsidP="00403F66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E61072" w:rsidRDefault="00502BFE" w:rsidP="00403F66">
            <w:pPr>
              <w:spacing w:after="0"/>
              <w:ind w:firstLine="57"/>
              <w:rPr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E61072" w:rsidRDefault="00502BFE" w:rsidP="00403F66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02BFE" w:rsidRPr="008411E4" w:rsidTr="00403F66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502BFE" w:rsidRPr="00FD1F44" w:rsidRDefault="00502BFE" w:rsidP="00403F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502BFE" w:rsidRPr="00FD1F44" w:rsidTr="00403F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FD1F44" w:rsidRDefault="00502BFE" w:rsidP="00403F66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rPr>
                <w:b/>
                <w:color w:val="C0504D" w:themeColor="accent2"/>
                <w:sz w:val="16"/>
                <w:szCs w:val="16"/>
              </w:rPr>
            </w:pPr>
            <w:r w:rsidRPr="00502BFE">
              <w:rPr>
                <w:rFonts w:cs="Sylfaen"/>
                <w:sz w:val="20"/>
                <w:lang w:val="hy-AM"/>
              </w:rPr>
              <w:t>«Ա/Ձ Լուսինե Պողոսյան»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FD1F44" w:rsidRDefault="00502BFE" w:rsidP="00403F6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212967" w:rsidRDefault="00502BFE" w:rsidP="00403F66">
            <w:pPr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21332</w:t>
            </w:r>
          </w:p>
        </w:tc>
      </w:tr>
      <w:tr w:rsidR="00502BFE" w:rsidRPr="00FD1F44" w:rsidTr="00403F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FE" w:rsidRPr="00D11628" w:rsidRDefault="00502BFE" w:rsidP="00403F66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FE" w:rsidRPr="00FD1F44" w:rsidRDefault="00502BFE" w:rsidP="00403F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FE" w:rsidRPr="00FD1F44" w:rsidRDefault="00502BFE" w:rsidP="00403F66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FE" w:rsidRPr="00FD1F44" w:rsidRDefault="00502BFE" w:rsidP="00403F6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FE" w:rsidRPr="0069085D" w:rsidRDefault="00502BFE" w:rsidP="00403F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502BFE" w:rsidRPr="00502BFE" w:rsidRDefault="00502BFE" w:rsidP="00502BFE">
      <w:pPr>
        <w:rPr>
          <w:lang w:val="hy-AM" w:eastAsia="ru-RU"/>
        </w:rPr>
      </w:pPr>
    </w:p>
    <w:p w:rsidR="00973026" w:rsidRPr="00D560DA" w:rsidRDefault="00E61072" w:rsidP="00973026">
      <w:pPr>
        <w:pStyle w:val="3"/>
        <w:jc w:val="left"/>
        <w:rPr>
          <w:rFonts w:ascii="Sylfaen" w:hAnsi="Sylfaen"/>
          <w:b w:val="0"/>
          <w:i w:val="0"/>
          <w:color w:val="000000"/>
          <w:sz w:val="18"/>
          <w:lang w:val="hy-AM"/>
        </w:rPr>
      </w:pPr>
      <w:r w:rsidRPr="001D521B">
        <w:rPr>
          <w:rFonts w:ascii="Sylfaen" w:hAnsi="Sylfaen"/>
          <w:b w:val="0"/>
          <w:bCs/>
          <w:sz w:val="16"/>
          <w:szCs w:val="16"/>
          <w:lang w:val="hy-AM"/>
        </w:rPr>
        <w:t xml:space="preserve"> </w:t>
      </w:r>
      <w:r w:rsidR="006D0A73" w:rsidRPr="001D521B">
        <w:rPr>
          <w:rFonts w:ascii="Sylfaen" w:hAnsi="Sylfaen"/>
          <w:b w:val="0"/>
          <w:bCs/>
          <w:sz w:val="16"/>
          <w:szCs w:val="16"/>
          <w:lang w:val="hy-AM"/>
        </w:rPr>
        <w:t>«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Գնումների մասին</w:t>
      </w:r>
      <w:r w:rsidR="006D0A73" w:rsidRPr="001D521B">
        <w:rPr>
          <w:rFonts w:ascii="Sylfaen" w:hAnsi="Sylfaen" w:cs="David"/>
          <w:b w:val="0"/>
          <w:i w:val="0"/>
          <w:sz w:val="16"/>
          <w:szCs w:val="16"/>
          <w:lang w:val="hy-AM"/>
        </w:rPr>
        <w:t xml:space="preserve">» 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ՀՀ  օրենքի</w:t>
      </w:r>
      <w:r w:rsidR="006D0A73" w:rsidRPr="001D521B">
        <w:rPr>
          <w:rFonts w:ascii="Sylfaen" w:hAnsi="Sylfaen" w:cs="David"/>
          <w:b w:val="0"/>
          <w:i w:val="0"/>
          <w:sz w:val="20"/>
          <w:lang w:val="hy-AM"/>
        </w:rPr>
        <w:t xml:space="preserve"> 10-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րդ  հոդվածի</w:t>
      </w:r>
      <w:r w:rsidR="006D0A73" w:rsidRPr="001D521B">
        <w:rPr>
          <w:rFonts w:ascii="Sylfaen" w:hAnsi="Sylfaen" w:cs="David"/>
          <w:b w:val="0"/>
          <w:i w:val="0"/>
          <w:sz w:val="20"/>
          <w:lang w:val="hy-AM"/>
        </w:rPr>
        <w:t xml:space="preserve">  4-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րդ կետի համաձայն անգործության ժամկետ չի</w:t>
      </w:r>
      <w:r w:rsidR="006D0A73" w:rsidRPr="001D521B">
        <w:rPr>
          <w:rFonts w:ascii="Sylfaen" w:hAnsi="Sylfaen" w:cs="Sylfaen"/>
          <w:b w:val="0"/>
          <w:i w:val="0"/>
          <w:sz w:val="20"/>
          <w:lang w:val="af-ZA"/>
        </w:rPr>
        <w:t xml:space="preserve"> 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կիրառվում։    </w:t>
      </w:r>
      <w:r w:rsidR="006D0A73" w:rsidRPr="001D521B">
        <w:rPr>
          <w:rFonts w:ascii="Sylfaen" w:hAnsi="Sylfaen" w:cs="Sylfaen"/>
          <w:b w:val="0"/>
          <w:bCs/>
          <w:i w:val="0"/>
          <w:sz w:val="20"/>
          <w:lang w:val="hy-AM"/>
        </w:rPr>
        <w:t xml:space="preserve">Ընտրված մասնակցի հետ պայմանագիրը կնքվելու է համաձայն  </w:t>
      </w:r>
      <w:r w:rsidR="006D0A73" w:rsidRPr="001D521B">
        <w:rPr>
          <w:rFonts w:ascii="Sylfaen" w:hAnsi="Sylfaen"/>
          <w:b w:val="0"/>
          <w:bCs/>
          <w:i w:val="0"/>
          <w:sz w:val="20"/>
          <w:lang w:val="hy-AM"/>
        </w:rPr>
        <w:t>«Գնումների մասին» ՀՀ օրենքի 10-րդ հոդվածի 4-րդ մասի ։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6D0A73" w:rsidRPr="001D521B">
        <w:rPr>
          <w:rFonts w:ascii="Sylfaen" w:eastAsia="Calibri" w:hAnsi="Sylfaen" w:cs="Sylfaen"/>
          <w:b w:val="0"/>
          <w:i w:val="0"/>
          <w:sz w:val="20"/>
          <w:lang w:val="af-ZA"/>
        </w:rPr>
        <w:t>Սույն հայտարարության հետ կապված լրացուցիչ տեղեկություններ ստանալու համար կարող եք դիմե</w:t>
      </w:r>
      <w:r w:rsidR="006D0A73" w:rsidRPr="001D521B">
        <w:rPr>
          <w:rFonts w:ascii="Sylfaen" w:eastAsia="Calibri" w:hAnsi="Sylfaen" w:cs="Sylfaen"/>
          <w:b w:val="0"/>
          <w:i w:val="0"/>
          <w:sz w:val="20"/>
          <w:lang w:val="hy-AM"/>
        </w:rPr>
        <w:t xml:space="preserve">լ             </w:t>
      </w:r>
      <w:r w:rsidR="006D0A73" w:rsidRPr="001D521B">
        <w:rPr>
          <w:rFonts w:ascii="Sylfaen" w:hAnsi="Sylfaen"/>
          <w:b w:val="0"/>
          <w:i w:val="0"/>
          <w:color w:val="000000"/>
          <w:sz w:val="18"/>
          <w:lang w:val="hy-AM"/>
        </w:rPr>
        <w:t xml:space="preserve">Թիվ </w:t>
      </w:r>
      <w:r w:rsidR="00973026">
        <w:rPr>
          <w:rFonts w:ascii="Sylfaen" w:hAnsi="Sylfaen"/>
          <w:b w:val="0"/>
          <w:i w:val="0"/>
          <w:color w:val="000000"/>
          <w:sz w:val="18"/>
          <w:lang w:val="af-ZA"/>
        </w:rPr>
        <w:t>13</w:t>
      </w:r>
      <w:r w:rsidR="006D0A73"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973026" w:rsidRPr="00973026">
        <w:rPr>
          <w:rFonts w:ascii="Sylfaen" w:hAnsi="Sylfaen"/>
          <w:b w:val="0"/>
          <w:i w:val="0"/>
          <w:color w:val="000000"/>
          <w:sz w:val="18"/>
          <w:lang w:val="hy-AM"/>
        </w:rPr>
        <w:t>Ծ</w:t>
      </w:r>
      <w:r w:rsidR="00973026">
        <w:rPr>
          <w:rFonts w:ascii="Sylfaen" w:hAnsi="Sylfaen"/>
          <w:b w:val="0"/>
          <w:i w:val="0"/>
          <w:color w:val="000000"/>
          <w:sz w:val="18"/>
          <w:lang w:val="hy-AM"/>
        </w:rPr>
        <w:t>Ա</w:t>
      </w:r>
      <w:r w:rsidR="006D0A73"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ՁԲ-25/</w:t>
      </w:r>
      <w:r w:rsidR="00502BFE">
        <w:rPr>
          <w:rFonts w:ascii="Sylfaen" w:hAnsi="Sylfaen"/>
          <w:b w:val="0"/>
          <w:i w:val="0"/>
          <w:color w:val="000000"/>
          <w:sz w:val="18"/>
          <w:lang w:val="hy-AM"/>
        </w:rPr>
        <w:t>30</w:t>
      </w:r>
    </w:p>
    <w:p w:rsidR="006D0A73" w:rsidRPr="00973026" w:rsidRDefault="006D0A73" w:rsidP="00973026">
      <w:pPr>
        <w:pStyle w:val="3"/>
        <w:jc w:val="left"/>
        <w:rPr>
          <w:rFonts w:ascii="Sylfaen" w:hAnsi="Sylfaen" w:cs="Sylfaen"/>
          <w:b w:val="0"/>
          <w:i w:val="0"/>
          <w:sz w:val="16"/>
          <w:szCs w:val="16"/>
          <w:lang w:val="hy-AM"/>
        </w:rPr>
      </w:pPr>
      <w:r w:rsidRPr="00DE4240">
        <w:rPr>
          <w:rFonts w:ascii="Sylfaen" w:eastAsia="Calibri" w:hAnsi="Sylfaen" w:cs="Sylfaen"/>
          <w:sz w:val="20"/>
          <w:lang w:val="af-ZA"/>
        </w:rPr>
        <w:t>ծածկագրով</w:t>
      </w:r>
      <w:r w:rsidRPr="00DE4240">
        <w:rPr>
          <w:rFonts w:ascii="Sylfaen" w:eastAsia="Calibri" w:hAnsi="Sylfaen" w:cs="Sylfaen"/>
          <w:sz w:val="20"/>
          <w:lang w:val="hy-AM"/>
        </w:rPr>
        <w:t xml:space="preserve"> </w:t>
      </w:r>
      <w:r w:rsidRPr="00DE4240">
        <w:rPr>
          <w:rFonts w:ascii="Sylfaen" w:eastAsia="Calibri" w:hAnsi="Sylfaen" w:cs="Sylfaen"/>
          <w:sz w:val="20"/>
          <w:lang w:val="af-ZA"/>
        </w:rPr>
        <w:t xml:space="preserve"> գնահատող</w:t>
      </w:r>
      <w:r w:rsidRPr="00DE4240">
        <w:rPr>
          <w:rFonts w:ascii="Sylfaen" w:eastAsia="Calibri" w:hAnsi="Sylfaen" w:cs="Sylfaen"/>
          <w:sz w:val="20"/>
          <w:lang w:val="hy-AM"/>
        </w:rPr>
        <w:t xml:space="preserve"> </w:t>
      </w:r>
      <w:r w:rsidRPr="00DE4240">
        <w:rPr>
          <w:rFonts w:ascii="Sylfaen" w:eastAsia="Calibri" w:hAnsi="Sylfaen" w:cs="Sylfaen"/>
          <w:sz w:val="20"/>
          <w:lang w:val="af-ZA"/>
        </w:rPr>
        <w:t xml:space="preserve"> հանձնաժողովի</w:t>
      </w:r>
      <w:r w:rsidRPr="00DE4240">
        <w:rPr>
          <w:rFonts w:ascii="Sylfaen" w:eastAsia="Calibri" w:hAnsi="Sylfaen" w:cs="Sylfaen"/>
          <w:sz w:val="20"/>
          <w:lang w:val="hy-AM"/>
        </w:rPr>
        <w:t xml:space="preserve"> </w:t>
      </w:r>
      <w:r w:rsidRPr="00DE4240">
        <w:rPr>
          <w:rFonts w:ascii="Sylfaen" w:eastAsia="Calibri" w:hAnsi="Sylfaen" w:cs="Sylfaen"/>
          <w:sz w:val="20"/>
          <w:lang w:val="af-ZA"/>
        </w:rPr>
        <w:t xml:space="preserve"> քարտուղար</w:t>
      </w:r>
      <w:r w:rsidRPr="00DE4240">
        <w:rPr>
          <w:rFonts w:ascii="Sylfaen" w:eastAsia="Calibri" w:hAnsi="Sylfaen" w:cs="Sylfaen"/>
          <w:sz w:val="20"/>
          <w:lang w:val="hy-AM"/>
        </w:rPr>
        <w:t xml:space="preserve">՝  </w:t>
      </w:r>
      <w:r w:rsidRPr="00A57BD5">
        <w:rPr>
          <w:rFonts w:ascii="Sylfaen" w:hAnsi="Sylfaen" w:cs="Sylfaen"/>
          <w:sz w:val="20"/>
          <w:lang w:val="hy-AM"/>
        </w:rPr>
        <w:t>Արմինե Ավագյանին</w:t>
      </w:r>
    </w:p>
    <w:p w:rsidR="006D0A73" w:rsidRPr="00A57BD5" w:rsidRDefault="006D0A73" w:rsidP="006D0A73">
      <w:pPr>
        <w:pStyle w:val="a4"/>
        <w:spacing w:line="360" w:lineRule="auto"/>
        <w:ind w:left="0"/>
        <w:jc w:val="left"/>
        <w:rPr>
          <w:rStyle w:val="a6"/>
          <w:b/>
          <w:sz w:val="20"/>
          <w:szCs w:val="20"/>
          <w:lang w:val="ro-RO"/>
        </w:rPr>
      </w:pPr>
      <w:r w:rsidRPr="00A57BD5">
        <w:rPr>
          <w:rFonts w:cs="Sylfaen"/>
          <w:b/>
          <w:sz w:val="20"/>
          <w:szCs w:val="20"/>
          <w:lang w:val="af-ZA"/>
        </w:rPr>
        <w:t>Հեռախոս</w:t>
      </w:r>
      <w:r w:rsidRPr="00A57BD5">
        <w:rPr>
          <w:b/>
          <w:sz w:val="20"/>
          <w:szCs w:val="20"/>
          <w:lang w:val="af-ZA"/>
        </w:rPr>
        <w:t xml:space="preserve"> `</w:t>
      </w:r>
      <w:r w:rsidRPr="00A57BD5">
        <w:rPr>
          <w:b/>
          <w:sz w:val="20"/>
          <w:szCs w:val="20"/>
          <w:lang w:val="hy-AM"/>
        </w:rPr>
        <w:t xml:space="preserve"> </w:t>
      </w:r>
      <w:r w:rsidRPr="00A57BD5">
        <w:rPr>
          <w:b/>
          <w:sz w:val="20"/>
          <w:szCs w:val="20"/>
          <w:lang w:val="af-ZA"/>
        </w:rPr>
        <w:t xml:space="preserve"> 060 – </w:t>
      </w:r>
      <w:r w:rsidRPr="00A57BD5">
        <w:rPr>
          <w:b/>
          <w:sz w:val="20"/>
          <w:szCs w:val="20"/>
          <w:lang w:val="hy-AM"/>
        </w:rPr>
        <w:t>70-40-21</w:t>
      </w:r>
      <w:r w:rsidRPr="00A57BD5">
        <w:rPr>
          <w:b/>
          <w:sz w:val="20"/>
          <w:szCs w:val="20"/>
          <w:lang w:val="af-ZA"/>
        </w:rPr>
        <w:t xml:space="preserve"> </w:t>
      </w:r>
      <w:r w:rsidRPr="00A57BD5">
        <w:rPr>
          <w:b/>
          <w:sz w:val="20"/>
          <w:szCs w:val="20"/>
          <w:lang w:val="hy-AM"/>
        </w:rPr>
        <w:t xml:space="preserve">      </w:t>
      </w:r>
      <w:r>
        <w:rPr>
          <w:rFonts w:cs="Sylfaen"/>
          <w:b/>
          <w:sz w:val="20"/>
          <w:szCs w:val="20"/>
          <w:lang w:val="ro-RO"/>
        </w:rPr>
        <w:t>armineavagyan1980@list.ru</w:t>
      </w:r>
    </w:p>
    <w:p w:rsidR="000840BD" w:rsidRPr="00FD1F44" w:rsidRDefault="000840BD" w:rsidP="00467EA4">
      <w:pPr>
        <w:pStyle w:val="a4"/>
        <w:jc w:val="left"/>
        <w:rPr>
          <w:b/>
          <w:sz w:val="16"/>
          <w:szCs w:val="16"/>
          <w:lang w:val="hy-AM"/>
        </w:rPr>
      </w:pPr>
    </w:p>
    <w:p w:rsidR="00973026" w:rsidRPr="00502BFE" w:rsidRDefault="00973026" w:rsidP="00502BFE">
      <w:pPr>
        <w:jc w:val="both"/>
        <w:rPr>
          <w:lang w:val="hy-AM"/>
        </w:rPr>
      </w:pPr>
    </w:p>
    <w:p w:rsidR="006D0A73" w:rsidRPr="00DE4240" w:rsidRDefault="006D0A73" w:rsidP="006D0A73">
      <w:pPr>
        <w:spacing w:after="0"/>
        <w:rPr>
          <w:rFonts w:cs="Sylfaen"/>
          <w:szCs w:val="20"/>
          <w:lang w:val="hy-AM"/>
        </w:rPr>
      </w:pPr>
      <w:r>
        <w:rPr>
          <w:lang w:val="hy-AM"/>
        </w:rPr>
        <w:tab/>
      </w:r>
      <w:r w:rsidRPr="00DE4240">
        <w:rPr>
          <w:rFonts w:cs="Sylfaen"/>
          <w:szCs w:val="20"/>
          <w:lang w:val="af-ZA"/>
        </w:rPr>
        <w:t>ЗАЯВЛЕНИЕ</w:t>
      </w:r>
    </w:p>
    <w:p w:rsidR="006D0A73" w:rsidRPr="00DE4240" w:rsidRDefault="006D0A73" w:rsidP="006D0A73">
      <w:pPr>
        <w:spacing w:after="0"/>
        <w:rPr>
          <w:rFonts w:cs="Sylfaen"/>
          <w:szCs w:val="20"/>
          <w:lang w:val="af-ZA"/>
        </w:rPr>
      </w:pPr>
      <w:r w:rsidRPr="00DE4240">
        <w:rPr>
          <w:rFonts w:cs="Sylfaen"/>
          <w:szCs w:val="20"/>
          <w:lang w:val="af-ZA"/>
        </w:rPr>
        <w:t>о решении о заключении договора</w:t>
      </w:r>
    </w:p>
    <w:p w:rsidR="006D0A73" w:rsidRPr="00DE4240" w:rsidRDefault="006D0A73" w:rsidP="006D0A73">
      <w:pPr>
        <w:keepNext/>
        <w:spacing w:after="0"/>
        <w:outlineLvl w:val="2"/>
        <w:rPr>
          <w:rFonts w:eastAsia="Times New Roman" w:cs="Times New Roman"/>
          <w:szCs w:val="20"/>
          <w:lang w:val="hy-AM" w:eastAsia="ru-RU"/>
        </w:rPr>
      </w:pPr>
      <w:r w:rsidRPr="00DE4240">
        <w:rPr>
          <w:rFonts w:eastAsia="Times New Roman" w:cs="Sylfaen"/>
          <w:szCs w:val="20"/>
          <w:lang w:val="af-ZA" w:eastAsia="ru-RU"/>
        </w:rPr>
        <w:t xml:space="preserve">Код процедуры </w:t>
      </w:r>
      <w:r w:rsidRPr="00DE4240">
        <w:rPr>
          <w:rFonts w:eastAsia="Times New Roman" w:cs="Arial"/>
          <w:szCs w:val="20"/>
          <w:lang w:val="af-ZA" w:eastAsia="ru-RU"/>
        </w:rPr>
        <w:t xml:space="preserve"> </w:t>
      </w:r>
      <w:r w:rsidRPr="00DE4240">
        <w:rPr>
          <w:rFonts w:eastAsia="Times New Roman" w:cs="Times New Roman"/>
          <w:szCs w:val="20"/>
          <w:lang w:val="hy-AM" w:eastAsia="ru-RU"/>
        </w:rPr>
        <w:t>«</w:t>
      </w:r>
      <w:r w:rsidR="00973026" w:rsidRPr="004C5768">
        <w:rPr>
          <w:b/>
          <w:sz w:val="20"/>
          <w:szCs w:val="20"/>
          <w:lang w:val="ru-RU"/>
        </w:rPr>
        <w:t>№ 13-</w:t>
      </w:r>
      <w:r w:rsidR="00973026">
        <w:rPr>
          <w:b/>
          <w:sz w:val="20"/>
          <w:szCs w:val="20"/>
        </w:rPr>
        <w:t>MA</w:t>
      </w:r>
      <w:r w:rsidR="00973026" w:rsidRPr="00D85A83">
        <w:rPr>
          <w:b/>
          <w:sz w:val="20"/>
          <w:szCs w:val="20"/>
          <w:lang w:val="ru-RU"/>
        </w:rPr>
        <w:t>Ц</w:t>
      </w:r>
      <w:r w:rsidR="00973026" w:rsidRPr="001154E1">
        <w:rPr>
          <w:b/>
          <w:sz w:val="20"/>
          <w:szCs w:val="20"/>
          <w:lang w:val="ru-RU"/>
        </w:rPr>
        <w:t>А</w:t>
      </w:r>
      <w:r w:rsidR="00973026" w:rsidRPr="004C5768">
        <w:rPr>
          <w:b/>
          <w:sz w:val="20"/>
          <w:szCs w:val="20"/>
          <w:lang w:val="ru-RU"/>
        </w:rPr>
        <w:t>ДБ-</w:t>
      </w:r>
      <w:r w:rsidR="00973026">
        <w:rPr>
          <w:b/>
          <w:lang w:val="ru-RU"/>
        </w:rPr>
        <w:t>25/</w:t>
      </w:r>
      <w:r w:rsidR="00502BFE">
        <w:rPr>
          <w:b/>
          <w:lang w:val="hy-AM"/>
        </w:rPr>
        <w:t>30</w:t>
      </w:r>
      <w:r w:rsidRPr="00DE4240">
        <w:rPr>
          <w:rFonts w:eastAsia="Times New Roman" w:cs="Times New Roman"/>
          <w:szCs w:val="20"/>
          <w:lang w:val="hy-AM" w:eastAsia="ru-RU"/>
        </w:rPr>
        <w:t>»</w:t>
      </w:r>
    </w:p>
    <w:p w:rsidR="006D0A73" w:rsidRPr="001C50AF" w:rsidRDefault="006D0A73" w:rsidP="006D0A73">
      <w:pPr>
        <w:keepNext/>
        <w:spacing w:after="0"/>
        <w:jc w:val="both"/>
        <w:outlineLvl w:val="2"/>
        <w:rPr>
          <w:rFonts w:cs="Arial"/>
          <w:sz w:val="18"/>
          <w:szCs w:val="18"/>
          <w:lang w:val="ro-RO"/>
        </w:rPr>
      </w:pPr>
    </w:p>
    <w:p w:rsidR="006D0A73" w:rsidRPr="00DE4240" w:rsidRDefault="006D0A73" w:rsidP="006D0A73">
      <w:pPr>
        <w:tabs>
          <w:tab w:val="left" w:pos="448"/>
        </w:tabs>
        <w:jc w:val="left"/>
        <w:rPr>
          <w:szCs w:val="20"/>
          <w:lang w:val="hy-AM"/>
        </w:rPr>
      </w:pPr>
      <w:r w:rsidRPr="00DE4240">
        <w:rPr>
          <w:rFonts w:cs="Arial"/>
          <w:sz w:val="20"/>
          <w:szCs w:val="18"/>
          <w:lang w:val="hy-AM"/>
        </w:rPr>
        <w:t xml:space="preserve">   </w:t>
      </w:r>
      <w:r w:rsidRPr="00DE4240">
        <w:rPr>
          <w:rFonts w:cs="Arial"/>
          <w:szCs w:val="20"/>
          <w:lang w:val="hy-AM"/>
        </w:rPr>
        <w:t xml:space="preserve">Муниципалитет Раздана </w:t>
      </w:r>
      <w:r w:rsidRPr="00DE4240">
        <w:rPr>
          <w:rFonts w:cs="Sylfaen"/>
          <w:szCs w:val="20"/>
          <w:lang w:val="af-ZA"/>
        </w:rPr>
        <w:t>представляет ниже свои нужды</w:t>
      </w:r>
      <w:r w:rsidRPr="00DE4240">
        <w:rPr>
          <w:rFonts w:cs="Sylfaen"/>
          <w:szCs w:val="20"/>
          <w:lang w:val="hy-AM"/>
        </w:rPr>
        <w:t xml:space="preserve"> </w:t>
      </w:r>
      <w:r w:rsidRPr="00DE4240">
        <w:rPr>
          <w:rFonts w:cs="Sylfaen"/>
          <w:szCs w:val="20"/>
          <w:lang w:val="af-ZA"/>
        </w:rPr>
        <w:t xml:space="preserve">Организован с целью приобретения </w:t>
      </w:r>
      <w:r>
        <w:rPr>
          <w:rFonts w:cs="Sylfaen"/>
          <w:szCs w:val="20"/>
          <w:lang w:val="hy-AM"/>
        </w:rPr>
        <w:t>«</w:t>
      </w:r>
      <w:r w:rsidR="00502BFE" w:rsidRPr="00502BFE">
        <w:rPr>
          <w:rFonts w:cs="Sylfaen"/>
          <w:szCs w:val="20"/>
          <w:lang w:val="hy-AM"/>
        </w:rPr>
        <w:t>обучение сотрудников</w:t>
      </w:r>
      <w:r w:rsidRPr="00DE4240">
        <w:rPr>
          <w:rFonts w:cs="Sylfaen"/>
          <w:szCs w:val="20"/>
          <w:lang w:val="hy-AM"/>
        </w:rPr>
        <w:t xml:space="preserve">» . </w:t>
      </w:r>
      <w:r w:rsidR="0069335E">
        <w:rPr>
          <w:szCs w:val="20"/>
          <w:lang w:val="hy-AM"/>
        </w:rPr>
        <w:t>«№ 13-MAЦАДБ-25/</w:t>
      </w:r>
      <w:r w:rsidR="00502BFE">
        <w:rPr>
          <w:szCs w:val="20"/>
          <w:lang w:val="hy-AM"/>
        </w:rPr>
        <w:t>30</w:t>
      </w:r>
      <w:r w:rsidR="00973026" w:rsidRPr="00973026">
        <w:rPr>
          <w:szCs w:val="20"/>
          <w:lang w:val="hy-AM"/>
        </w:rPr>
        <w:t>»</w:t>
      </w:r>
      <w:r w:rsidRPr="00DE4240">
        <w:rPr>
          <w:rFonts w:cs="Sylfaen"/>
          <w:szCs w:val="20"/>
          <w:lang w:val="af-ZA"/>
        </w:rPr>
        <w:t xml:space="preserve">Информация о решении о заключении договора на процедуру закупки по разделу « </w:t>
      </w:r>
      <w:r w:rsidRPr="00DE4240">
        <w:rPr>
          <w:rFonts w:cs="Arial"/>
          <w:szCs w:val="20"/>
          <w:lang w:val="af-ZA"/>
        </w:rPr>
        <w:t xml:space="preserve">в </w:t>
      </w:r>
      <w:r w:rsidRPr="00DE4240">
        <w:rPr>
          <w:rFonts w:cs="Sylfaen"/>
          <w:szCs w:val="20"/>
          <w:lang w:val="af-ZA"/>
        </w:rPr>
        <w:t xml:space="preserve">» </w:t>
      </w:r>
      <w:r w:rsidRPr="00DE4240">
        <w:rPr>
          <w:rFonts w:cs="Sylfaen"/>
          <w:szCs w:val="20"/>
          <w:lang w:val="hy-AM"/>
        </w:rPr>
        <w:t xml:space="preserve">мониторинговой </w:t>
      </w:r>
      <w:r w:rsidRPr="00DE4240">
        <w:rPr>
          <w:szCs w:val="20"/>
          <w:lang w:val="hy-AM"/>
        </w:rPr>
        <w:t>комиссии</w:t>
      </w:r>
      <w:r w:rsidRPr="00DE4240">
        <w:rPr>
          <w:szCs w:val="20"/>
          <w:lang w:val="af-ZA"/>
        </w:rPr>
        <w:t xml:space="preserve"> 202</w:t>
      </w:r>
      <w:r>
        <w:rPr>
          <w:szCs w:val="20"/>
          <w:lang w:val="ro-RO"/>
        </w:rPr>
        <w:t>5</w:t>
      </w:r>
      <w:r w:rsidRPr="00DE4240">
        <w:rPr>
          <w:szCs w:val="20"/>
          <w:lang w:val="hy-AM"/>
        </w:rPr>
        <w:t xml:space="preserve"> </w:t>
      </w:r>
      <w:r w:rsidRPr="00DE4240">
        <w:rPr>
          <w:rFonts w:cs="Sylfaen"/>
          <w:szCs w:val="20"/>
          <w:lang w:val="af-ZA"/>
        </w:rPr>
        <w:t>число от</w:t>
      </w:r>
      <w:r w:rsidR="00502BFE">
        <w:rPr>
          <w:rFonts w:cs="Sylfaen"/>
          <w:szCs w:val="20"/>
          <w:lang w:val="hy-AM"/>
        </w:rPr>
        <w:t>1</w:t>
      </w:r>
      <w:r w:rsidR="008411E4" w:rsidRPr="008411E4">
        <w:rPr>
          <w:rFonts w:cs="Sylfaen"/>
          <w:szCs w:val="20"/>
          <w:lang w:val="ru-RU"/>
        </w:rPr>
        <w:t>5</w:t>
      </w:r>
      <w:bookmarkStart w:id="0" w:name="_GoBack"/>
      <w:bookmarkEnd w:id="0"/>
      <w:r w:rsidR="00502BFE">
        <w:rPr>
          <w:rFonts w:cs="Sylfaen"/>
          <w:szCs w:val="20"/>
          <w:lang w:val="hy-AM"/>
        </w:rPr>
        <w:t xml:space="preserve"> </w:t>
      </w:r>
      <w:r w:rsidR="0069335E">
        <w:rPr>
          <w:rFonts w:cs="Sylfaen"/>
          <w:szCs w:val="20"/>
          <w:lang w:val="hy-AM"/>
        </w:rPr>
        <w:t xml:space="preserve">  </w:t>
      </w:r>
      <w:r w:rsidR="00D560DA">
        <w:rPr>
          <w:rFonts w:cs="Sylfaen"/>
          <w:szCs w:val="20"/>
          <w:lang w:val="ru-RU"/>
        </w:rPr>
        <w:t>дека</w:t>
      </w:r>
      <w:r w:rsidR="0069335E" w:rsidRPr="0069335E">
        <w:rPr>
          <w:rFonts w:cs="Sylfaen"/>
          <w:szCs w:val="20"/>
          <w:lang w:val="hy-AM"/>
        </w:rPr>
        <w:t>брь</w:t>
      </w:r>
      <w:r w:rsidRPr="00DE4240">
        <w:rPr>
          <w:rFonts w:cs="Sylfaen"/>
          <w:szCs w:val="20"/>
          <w:lang w:val="hy-AM"/>
        </w:rPr>
        <w:t xml:space="preserve"> </w:t>
      </w:r>
      <w:r>
        <w:rPr>
          <w:rFonts w:cs="Sylfaen"/>
          <w:szCs w:val="20"/>
        </w:rPr>
        <w:t>n</w:t>
      </w:r>
      <w:r w:rsidR="00973026">
        <w:rPr>
          <w:rFonts w:cs="Sylfaen"/>
          <w:szCs w:val="20"/>
          <w:lang w:val="ru-RU"/>
        </w:rPr>
        <w:t xml:space="preserve"> </w:t>
      </w:r>
      <w:r w:rsidR="00502BFE">
        <w:rPr>
          <w:rFonts w:cs="Sylfaen"/>
          <w:szCs w:val="20"/>
          <w:lang w:val="hy-AM"/>
        </w:rPr>
        <w:t>30</w:t>
      </w:r>
      <w:r w:rsidR="0069335E">
        <w:rPr>
          <w:rFonts w:cs="Sylfaen"/>
          <w:szCs w:val="20"/>
          <w:lang w:val="hy-AM"/>
        </w:rPr>
        <w:t xml:space="preserve"> </w:t>
      </w:r>
      <w:r w:rsidRPr="00DE4240">
        <w:rPr>
          <w:rFonts w:cs="Sylfaen"/>
          <w:szCs w:val="20"/>
          <w:lang w:val="af-ZA"/>
        </w:rPr>
        <w:t xml:space="preserve">Решением подтверждены результаты оценки соответствия заявок, поданных всеми участниками процедуры, требованиям </w:t>
      </w:r>
      <w:r w:rsidRPr="00DE4240">
        <w:rPr>
          <w:szCs w:val="20"/>
          <w:lang w:val="af-ZA"/>
        </w:rPr>
        <w:t xml:space="preserve">приглашения </w:t>
      </w:r>
      <w:r w:rsidRPr="00DE4240">
        <w:rPr>
          <w:rFonts w:cs="Tahoma"/>
          <w:szCs w:val="20"/>
          <w:lang w:val="af-ZA"/>
        </w:rPr>
        <w:t xml:space="preserve">. </w:t>
      </w:r>
      <w:r w:rsidRPr="00DE4240">
        <w:rPr>
          <w:rFonts w:cs="Sylfaen"/>
          <w:szCs w:val="20"/>
          <w:lang w:val="af-ZA"/>
        </w:rPr>
        <w:t xml:space="preserve">Согласно </w:t>
      </w:r>
      <w:r w:rsidRPr="00DE4240">
        <w:rPr>
          <w:rFonts w:cs="Sylfaen"/>
          <w:szCs w:val="20"/>
          <w:lang w:val="hy-AM"/>
        </w:rPr>
        <w:t xml:space="preserve">которому </w:t>
      </w:r>
      <w:r w:rsidRPr="00DE4240">
        <w:rPr>
          <w:szCs w:val="20"/>
          <w:lang w:val="af-ZA"/>
        </w:rPr>
        <w:t>:</w:t>
      </w:r>
      <w:r w:rsidRPr="00DE4240">
        <w:rPr>
          <w:rFonts w:ascii="Times New Roman" w:hAnsi="Times New Roman" w:cs="Times New Roman"/>
          <w:szCs w:val="20"/>
          <w:lang w:val="af-ZA"/>
        </w:rPr>
        <w:t>​</w:t>
      </w:r>
    </w:p>
    <w:p w:rsidR="006D0A73" w:rsidRPr="007D363E" w:rsidRDefault="006D0A73" w:rsidP="006D0A73">
      <w:pPr>
        <w:pStyle w:val="a4"/>
        <w:jc w:val="left"/>
        <w:rPr>
          <w:b/>
          <w:sz w:val="16"/>
          <w:szCs w:val="14"/>
          <w:lang w:val="hy-AM"/>
        </w:rPr>
      </w:pPr>
      <w:r w:rsidRPr="007D363E">
        <w:rPr>
          <w:b/>
          <w:sz w:val="16"/>
          <w:szCs w:val="14"/>
          <w:lang w:val="ru-RU"/>
        </w:rPr>
        <w:t>Предметом покупки является</w:t>
      </w:r>
      <w:r w:rsidRPr="007D363E">
        <w:rPr>
          <w:b/>
          <w:sz w:val="16"/>
          <w:szCs w:val="14"/>
          <w:lang w:val="hy-AM"/>
        </w:rPr>
        <w:t xml:space="preserve"> 1</w:t>
      </w:r>
      <w:r w:rsidRPr="007D363E">
        <w:rPr>
          <w:b/>
          <w:sz w:val="16"/>
          <w:szCs w:val="14"/>
          <w:lang w:val="ru-RU"/>
        </w:rPr>
        <w:t xml:space="preserve"> </w:t>
      </w:r>
      <w:r w:rsidR="00502BFE" w:rsidRPr="00502BFE">
        <w:rPr>
          <w:rFonts w:cs="Sylfaen"/>
          <w:szCs w:val="20"/>
          <w:lang w:val="hy-AM"/>
        </w:rPr>
        <w:t>обучение сотрудников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D0A73" w:rsidRPr="006550BC" w:rsidTr="00CE59C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spacing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Имя участника</w:t>
            </w:r>
          </w:p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Заявки, соответствующие требованиям приглашения</w:t>
            </w:r>
          </w:p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Заявки, не соответствующие требованиям приглашения</w:t>
            </w:r>
          </w:p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Краткое описание несоответствия</w:t>
            </w:r>
          </w:p>
        </w:tc>
      </w:tr>
      <w:tr w:rsidR="006D0A73" w:rsidRPr="006550BC" w:rsidTr="00CE59C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pStyle w:val="a7"/>
              <w:spacing w:line="276" w:lineRule="auto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6550BC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A73" w:rsidRPr="00E61072" w:rsidRDefault="00204B41" w:rsidP="00CE59C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ИП </w:t>
            </w:r>
            <w:proofErr w:type="spellStart"/>
            <w:r w:rsidR="00502BFE" w:rsidRPr="00502BFE">
              <w:rPr>
                <w:b/>
                <w:sz w:val="14"/>
                <w:szCs w:val="14"/>
              </w:rPr>
              <w:t>Лусине</w:t>
            </w:r>
            <w:proofErr w:type="spellEnd"/>
            <w:r w:rsidR="00502BFE" w:rsidRPr="00502BF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502BFE" w:rsidRPr="00502BFE">
              <w:rPr>
                <w:b/>
                <w:sz w:val="14"/>
                <w:szCs w:val="14"/>
              </w:rPr>
              <w:t>Погосян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spacing w:line="276" w:lineRule="auto"/>
              <w:rPr>
                <w:sz w:val="14"/>
                <w:szCs w:val="14"/>
              </w:rPr>
            </w:pPr>
            <w:r w:rsidRPr="006550BC">
              <w:rPr>
                <w:rFonts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</w:tr>
      <w:tr w:rsidR="006D0A73" w:rsidRPr="006550BC" w:rsidTr="00CE59C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pStyle w:val="a7"/>
              <w:spacing w:line="276" w:lineRule="auto"/>
              <w:ind w:left="0"/>
              <w:rPr>
                <w:rFonts w:cs="Sylfaen"/>
                <w:b/>
                <w:sz w:val="14"/>
                <w:szCs w:val="14"/>
                <w:lang w:val="ru-RU"/>
              </w:rPr>
            </w:pPr>
            <w:r w:rsidRPr="006550BC">
              <w:rPr>
                <w:rFonts w:cs="Sylfaen"/>
                <w:b/>
                <w:sz w:val="14"/>
                <w:szCs w:val="14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A73" w:rsidRPr="006550BC" w:rsidRDefault="006D0A73" w:rsidP="00CE59C3">
            <w:pPr>
              <w:spacing w:line="276" w:lineRule="auto"/>
              <w:rPr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73" w:rsidRPr="006550BC" w:rsidRDefault="006D0A73" w:rsidP="00CE59C3">
            <w:pPr>
              <w:spacing w:line="276" w:lineRule="auto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A73" w:rsidRPr="006550BC" w:rsidRDefault="006D0A73" w:rsidP="00CE59C3">
            <w:pPr>
              <w:spacing w:after="0" w:line="276" w:lineRule="auto"/>
              <w:ind w:firstLine="57"/>
              <w:rPr>
                <w:sz w:val="14"/>
                <w:szCs w:val="14"/>
                <w:lang w:val="ru-RU"/>
              </w:rPr>
            </w:pPr>
            <w:r w:rsidRPr="006550BC">
              <w:rPr>
                <w:rFonts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73" w:rsidRPr="006550BC" w:rsidRDefault="006D0A73" w:rsidP="00CE59C3">
            <w:pPr>
              <w:spacing w:after="0" w:line="276" w:lineRule="auto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D0A73" w:rsidRPr="008411E4" w:rsidTr="00CE59C3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73" w:rsidRPr="006550BC" w:rsidRDefault="006D0A73" w:rsidP="00CE59C3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Имя участника</w:t>
            </w:r>
          </w:p>
          <w:p w:rsidR="006D0A73" w:rsidRPr="006550BC" w:rsidRDefault="006D0A73" w:rsidP="00CE59C3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73" w:rsidRPr="006550BC" w:rsidRDefault="006D0A73" w:rsidP="00CE59C3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73" w:rsidRPr="006550BC" w:rsidRDefault="006D0A73" w:rsidP="00CE59C3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Выбранный участник /указать для выбранного участника/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73" w:rsidRPr="006550BC" w:rsidRDefault="006D0A73" w:rsidP="00CE59C3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Предложенная участником цена</w:t>
            </w:r>
          </w:p>
          <w:p w:rsidR="006D0A73" w:rsidRPr="006550BC" w:rsidRDefault="006D0A73" w:rsidP="00CE59C3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/без НДС/</w:t>
            </w:r>
          </w:p>
        </w:tc>
      </w:tr>
      <w:tr w:rsidR="006D0A73" w:rsidRPr="006550BC" w:rsidTr="00CE59C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73" w:rsidRPr="006550BC" w:rsidRDefault="006D0A73" w:rsidP="00CE59C3">
            <w:pPr>
              <w:pStyle w:val="a7"/>
              <w:spacing w:line="276" w:lineRule="auto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6550BC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73" w:rsidRPr="006550BC" w:rsidRDefault="00204B41" w:rsidP="00CE59C3">
            <w:pPr>
              <w:spacing w:line="276" w:lineRule="auto"/>
              <w:rPr>
                <w:b/>
                <w:color w:val="C0504D" w:themeColor="accent2"/>
                <w:sz w:val="14"/>
                <w:szCs w:val="14"/>
              </w:rPr>
            </w:pPr>
            <w:r w:rsidRPr="00204B41">
              <w:rPr>
                <w:b/>
                <w:sz w:val="14"/>
                <w:szCs w:val="14"/>
              </w:rPr>
              <w:t xml:space="preserve">ИП </w:t>
            </w:r>
            <w:r w:rsidR="00502BFE">
              <w:t xml:space="preserve"> </w:t>
            </w:r>
            <w:proofErr w:type="spellStart"/>
            <w:r w:rsidR="00502BFE" w:rsidRPr="00502BFE">
              <w:rPr>
                <w:b/>
                <w:sz w:val="14"/>
                <w:szCs w:val="14"/>
              </w:rPr>
              <w:t>Лусине</w:t>
            </w:r>
            <w:proofErr w:type="spellEnd"/>
            <w:r w:rsidR="00502BFE" w:rsidRPr="00502BF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502BFE" w:rsidRPr="00502BFE">
              <w:rPr>
                <w:b/>
                <w:sz w:val="14"/>
                <w:szCs w:val="14"/>
              </w:rPr>
              <w:t>Погосян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73" w:rsidRPr="006550BC" w:rsidRDefault="006D0A73" w:rsidP="00CE59C3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73" w:rsidRPr="0069335E" w:rsidRDefault="00502BFE" w:rsidP="00D560DA">
            <w:pPr>
              <w:spacing w:line="276" w:lineRule="auto"/>
              <w:rPr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color w:val="000000" w:themeColor="text1"/>
                <w:sz w:val="14"/>
                <w:szCs w:val="14"/>
                <w:lang w:val="hy-AM"/>
              </w:rPr>
              <w:t>64170</w:t>
            </w:r>
          </w:p>
        </w:tc>
      </w:tr>
      <w:tr w:rsidR="006D0A73" w:rsidRPr="006550BC" w:rsidTr="00CE59C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73" w:rsidRPr="006550BC" w:rsidRDefault="006D0A73" w:rsidP="00CE59C3">
            <w:pPr>
              <w:pStyle w:val="a7"/>
              <w:spacing w:line="276" w:lineRule="auto"/>
              <w:ind w:left="0"/>
              <w:rPr>
                <w:rFonts w:cs="Sylfaen"/>
                <w:sz w:val="14"/>
                <w:szCs w:val="14"/>
                <w:lang w:val="ru-RU"/>
              </w:rPr>
            </w:pPr>
            <w:r w:rsidRPr="006550BC">
              <w:rPr>
                <w:rFonts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73" w:rsidRPr="006550BC" w:rsidRDefault="006D0A73" w:rsidP="00CE59C3">
            <w:pPr>
              <w:spacing w:line="276" w:lineRule="auto"/>
              <w:rPr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73" w:rsidRPr="006550BC" w:rsidRDefault="006D0A73" w:rsidP="00CE59C3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73" w:rsidRPr="006550BC" w:rsidRDefault="006D0A73" w:rsidP="00CE59C3">
            <w:pPr>
              <w:spacing w:line="276" w:lineRule="auto"/>
              <w:ind w:firstLine="57"/>
              <w:rPr>
                <w:sz w:val="14"/>
                <w:szCs w:val="14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73" w:rsidRPr="006550BC" w:rsidRDefault="006D0A73" w:rsidP="00CE59C3">
            <w:pPr>
              <w:spacing w:line="276" w:lineRule="auto"/>
              <w:rPr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</w:tr>
    </w:tbl>
    <w:p w:rsidR="006D0A73" w:rsidRPr="006550BC" w:rsidRDefault="006D0A73" w:rsidP="006D0A73">
      <w:pPr>
        <w:pStyle w:val="a4"/>
        <w:jc w:val="left"/>
        <w:rPr>
          <w:b/>
          <w:sz w:val="14"/>
          <w:szCs w:val="14"/>
        </w:rPr>
      </w:pPr>
    </w:p>
    <w:p w:rsidR="00502BFE" w:rsidRPr="007D363E" w:rsidRDefault="00502BFE" w:rsidP="00502BFE">
      <w:pPr>
        <w:pStyle w:val="a4"/>
        <w:jc w:val="left"/>
        <w:rPr>
          <w:b/>
          <w:sz w:val="16"/>
          <w:szCs w:val="14"/>
          <w:lang w:val="hy-AM"/>
        </w:rPr>
      </w:pPr>
      <w:r w:rsidRPr="007D363E">
        <w:rPr>
          <w:b/>
          <w:sz w:val="16"/>
          <w:szCs w:val="14"/>
          <w:lang w:val="ru-RU"/>
        </w:rPr>
        <w:t>Предметом покупки является</w:t>
      </w:r>
      <w:r w:rsidRPr="007D363E">
        <w:rPr>
          <w:b/>
          <w:sz w:val="16"/>
          <w:szCs w:val="14"/>
          <w:lang w:val="hy-AM"/>
        </w:rPr>
        <w:t xml:space="preserve"> </w:t>
      </w:r>
      <w:r>
        <w:rPr>
          <w:b/>
          <w:sz w:val="16"/>
          <w:szCs w:val="14"/>
          <w:lang w:val="hy-AM"/>
        </w:rPr>
        <w:t>2</w:t>
      </w:r>
      <w:r w:rsidRPr="007D363E">
        <w:rPr>
          <w:b/>
          <w:sz w:val="16"/>
          <w:szCs w:val="14"/>
          <w:lang w:val="ru-RU"/>
        </w:rPr>
        <w:t xml:space="preserve"> </w:t>
      </w:r>
      <w:r w:rsidRPr="00502BFE">
        <w:rPr>
          <w:rFonts w:cs="Sylfaen"/>
          <w:szCs w:val="20"/>
          <w:lang w:val="hy-AM"/>
        </w:rPr>
        <w:t>обучение сотрудников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02BFE" w:rsidRPr="006550BC" w:rsidTr="00403F66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spacing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Имя участника</w:t>
            </w:r>
          </w:p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Заявки, соответствующие требованиям приглашения</w:t>
            </w:r>
          </w:p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Заявки, не соответствующие требованиям приглашения</w:t>
            </w:r>
          </w:p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Краткое описание несоответствия</w:t>
            </w:r>
          </w:p>
        </w:tc>
      </w:tr>
      <w:tr w:rsidR="00502BFE" w:rsidRPr="006550BC" w:rsidTr="00403F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pStyle w:val="a7"/>
              <w:spacing w:line="276" w:lineRule="auto"/>
              <w:ind w:left="0"/>
              <w:rPr>
                <w:rFonts w:cs="Sylfaen"/>
                <w:b/>
                <w:sz w:val="14"/>
                <w:szCs w:val="14"/>
                <w:lang w:val="hy-AM"/>
              </w:rPr>
            </w:pPr>
            <w:r w:rsidRPr="006550BC">
              <w:rPr>
                <w:rFonts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BFE" w:rsidRPr="00E61072" w:rsidRDefault="00502BFE" w:rsidP="00403F66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ИП </w:t>
            </w:r>
            <w:proofErr w:type="spellStart"/>
            <w:r w:rsidRPr="00502BFE">
              <w:rPr>
                <w:b/>
                <w:sz w:val="14"/>
                <w:szCs w:val="14"/>
              </w:rPr>
              <w:t>Лусине</w:t>
            </w:r>
            <w:proofErr w:type="spellEnd"/>
            <w:r w:rsidRPr="00502BF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02BFE">
              <w:rPr>
                <w:b/>
                <w:sz w:val="14"/>
                <w:szCs w:val="14"/>
              </w:rPr>
              <w:t>Погосян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spacing w:line="276" w:lineRule="auto"/>
              <w:rPr>
                <w:sz w:val="14"/>
                <w:szCs w:val="14"/>
              </w:rPr>
            </w:pPr>
            <w:r w:rsidRPr="006550BC">
              <w:rPr>
                <w:rFonts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</w:tr>
      <w:tr w:rsidR="00502BFE" w:rsidRPr="006550BC" w:rsidTr="00403F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pStyle w:val="a7"/>
              <w:spacing w:line="276" w:lineRule="auto"/>
              <w:ind w:left="0"/>
              <w:rPr>
                <w:rFonts w:cs="Sylfaen"/>
                <w:b/>
                <w:sz w:val="14"/>
                <w:szCs w:val="14"/>
                <w:lang w:val="ru-RU"/>
              </w:rPr>
            </w:pPr>
            <w:r w:rsidRPr="006550BC">
              <w:rPr>
                <w:rFonts w:cs="Sylfaen"/>
                <w:b/>
                <w:sz w:val="14"/>
                <w:szCs w:val="14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BFE" w:rsidRPr="006550BC" w:rsidRDefault="00502BFE" w:rsidP="00403F66">
            <w:pPr>
              <w:spacing w:line="276" w:lineRule="auto"/>
              <w:rPr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6550BC" w:rsidRDefault="00502BFE" w:rsidP="00403F66">
            <w:pPr>
              <w:spacing w:line="276" w:lineRule="auto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FE" w:rsidRPr="006550BC" w:rsidRDefault="00502BFE" w:rsidP="00403F66">
            <w:pPr>
              <w:spacing w:after="0" w:line="276" w:lineRule="auto"/>
              <w:ind w:firstLine="57"/>
              <w:rPr>
                <w:sz w:val="14"/>
                <w:szCs w:val="14"/>
                <w:lang w:val="ru-RU"/>
              </w:rPr>
            </w:pPr>
            <w:r w:rsidRPr="006550BC">
              <w:rPr>
                <w:rFonts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FE" w:rsidRPr="006550BC" w:rsidRDefault="00502BFE" w:rsidP="00403F66">
            <w:pPr>
              <w:spacing w:after="0" w:line="276" w:lineRule="auto"/>
              <w:ind w:firstLine="57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502BFE" w:rsidRPr="008411E4" w:rsidTr="00403F66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6550BC" w:rsidRDefault="00502BFE" w:rsidP="00403F66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b/>
                <w:sz w:val="14"/>
                <w:szCs w:val="14"/>
                <w:lang w:val="af-ZA"/>
              </w:rPr>
              <w:t>Имя участника</w:t>
            </w:r>
          </w:p>
          <w:p w:rsidR="00502BFE" w:rsidRPr="006550BC" w:rsidRDefault="00502BFE" w:rsidP="00403F6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6550BC" w:rsidRDefault="00502BFE" w:rsidP="00403F6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6550BC" w:rsidRDefault="00502BFE" w:rsidP="00403F6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Выбранный участник /указать для выбранного участника/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6550BC" w:rsidRDefault="00502BFE" w:rsidP="00403F6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Предложенная участником цена</w:t>
            </w:r>
          </w:p>
          <w:p w:rsidR="00502BFE" w:rsidRPr="006550BC" w:rsidRDefault="00502BFE" w:rsidP="00403F66">
            <w:pPr>
              <w:spacing w:line="276" w:lineRule="auto"/>
              <w:ind w:firstLine="57"/>
              <w:rPr>
                <w:b/>
                <w:sz w:val="14"/>
                <w:szCs w:val="14"/>
                <w:lang w:val="hy-AM"/>
              </w:rPr>
            </w:pPr>
            <w:r w:rsidRPr="006550BC">
              <w:rPr>
                <w:b/>
                <w:sz w:val="14"/>
                <w:szCs w:val="14"/>
                <w:lang w:val="hy-AM"/>
              </w:rPr>
              <w:t>/без НДС/</w:t>
            </w:r>
          </w:p>
        </w:tc>
      </w:tr>
      <w:tr w:rsidR="00502BFE" w:rsidRPr="006550BC" w:rsidTr="00403F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6550BC" w:rsidRDefault="00502BFE" w:rsidP="00403F66">
            <w:pPr>
              <w:pStyle w:val="a7"/>
              <w:spacing w:line="276" w:lineRule="auto"/>
              <w:ind w:left="0"/>
              <w:rPr>
                <w:rFonts w:cs="Sylfaen"/>
                <w:sz w:val="14"/>
                <w:szCs w:val="14"/>
                <w:lang w:val="hy-AM"/>
              </w:rPr>
            </w:pPr>
            <w:r w:rsidRPr="006550BC">
              <w:rPr>
                <w:rFonts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6550BC" w:rsidRDefault="00502BFE" w:rsidP="00403F66">
            <w:pPr>
              <w:spacing w:line="276" w:lineRule="auto"/>
              <w:rPr>
                <w:b/>
                <w:color w:val="C0504D" w:themeColor="accent2"/>
                <w:sz w:val="14"/>
                <w:szCs w:val="14"/>
              </w:rPr>
            </w:pPr>
            <w:r w:rsidRPr="00204B41">
              <w:rPr>
                <w:b/>
                <w:sz w:val="14"/>
                <w:szCs w:val="14"/>
              </w:rPr>
              <w:t xml:space="preserve">ИП </w:t>
            </w:r>
            <w:r>
              <w:t xml:space="preserve"> </w:t>
            </w:r>
            <w:proofErr w:type="spellStart"/>
            <w:r w:rsidRPr="00502BFE">
              <w:rPr>
                <w:b/>
                <w:sz w:val="14"/>
                <w:szCs w:val="14"/>
              </w:rPr>
              <w:t>Лусине</w:t>
            </w:r>
            <w:proofErr w:type="spellEnd"/>
            <w:r w:rsidRPr="00502BF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02BFE">
              <w:rPr>
                <w:b/>
                <w:sz w:val="14"/>
                <w:szCs w:val="14"/>
              </w:rPr>
              <w:t>Погосян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af-ZA"/>
              </w:rPr>
            </w:pPr>
            <w:r w:rsidRPr="006550BC">
              <w:rPr>
                <w:rFonts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FE" w:rsidRPr="006550BC" w:rsidRDefault="00502BFE" w:rsidP="00403F66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14"/>
                <w:szCs w:val="14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69335E" w:rsidRDefault="00502BFE" w:rsidP="00403F66">
            <w:pPr>
              <w:spacing w:line="276" w:lineRule="auto"/>
              <w:rPr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color w:val="000000" w:themeColor="text1"/>
                <w:sz w:val="14"/>
                <w:szCs w:val="14"/>
                <w:lang w:val="hy-AM"/>
              </w:rPr>
              <w:t>21332</w:t>
            </w:r>
          </w:p>
        </w:tc>
      </w:tr>
      <w:tr w:rsidR="00502BFE" w:rsidRPr="006550BC" w:rsidTr="00403F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FE" w:rsidRPr="006550BC" w:rsidRDefault="00502BFE" w:rsidP="00403F66">
            <w:pPr>
              <w:pStyle w:val="a7"/>
              <w:spacing w:line="276" w:lineRule="auto"/>
              <w:ind w:left="0"/>
              <w:rPr>
                <w:rFonts w:cs="Sylfaen"/>
                <w:sz w:val="14"/>
                <w:szCs w:val="14"/>
                <w:lang w:val="ru-RU"/>
              </w:rPr>
            </w:pPr>
            <w:r w:rsidRPr="006550BC">
              <w:rPr>
                <w:rFonts w:cs="Sylfaen"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FE" w:rsidRPr="006550BC" w:rsidRDefault="00502BFE" w:rsidP="00403F66">
            <w:pPr>
              <w:spacing w:line="276" w:lineRule="auto"/>
              <w:rPr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FE" w:rsidRPr="006550BC" w:rsidRDefault="00502BFE" w:rsidP="00403F66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FE" w:rsidRPr="006550BC" w:rsidRDefault="00502BFE" w:rsidP="00403F66">
            <w:pPr>
              <w:spacing w:line="276" w:lineRule="auto"/>
              <w:ind w:firstLine="57"/>
              <w:rPr>
                <w:sz w:val="14"/>
                <w:szCs w:val="14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FE" w:rsidRPr="006550BC" w:rsidRDefault="00502BFE" w:rsidP="00403F66">
            <w:pPr>
              <w:spacing w:line="276" w:lineRule="auto"/>
              <w:rPr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</w:tr>
    </w:tbl>
    <w:p w:rsidR="007D363E" w:rsidRDefault="006D0A73" w:rsidP="007D363E">
      <w:pPr>
        <w:spacing w:after="240" w:line="276" w:lineRule="auto"/>
        <w:ind w:firstLine="709"/>
        <w:jc w:val="both"/>
        <w:rPr>
          <w:lang w:val="hy-AM"/>
        </w:rPr>
      </w:pPr>
      <w:r>
        <w:rPr>
          <w:lang w:val="hy-AM"/>
        </w:rPr>
        <w:tab/>
      </w:r>
    </w:p>
    <w:p w:rsidR="006D0A73" w:rsidRPr="007D363E" w:rsidRDefault="006D0A73" w:rsidP="007D363E">
      <w:pPr>
        <w:spacing w:after="240" w:line="276" w:lineRule="auto"/>
        <w:ind w:firstLine="709"/>
        <w:jc w:val="both"/>
        <w:rPr>
          <w:lang w:val="hy-AM"/>
        </w:rPr>
      </w:pPr>
      <w:r w:rsidRPr="00DE4240">
        <w:rPr>
          <w:rFonts w:eastAsia="Times New Roman" w:cs="Sylfaen"/>
          <w:sz w:val="20"/>
          <w:szCs w:val="20"/>
          <w:lang w:val="hy-AM" w:eastAsia="ru-RU"/>
        </w:rPr>
        <w:t xml:space="preserve">Статье </w:t>
      </w:r>
      <w:r w:rsidRPr="00DE4240">
        <w:rPr>
          <w:rFonts w:eastAsia="Times New Roman" w:cs="David"/>
          <w:sz w:val="20"/>
          <w:szCs w:val="20"/>
          <w:lang w:val="hy-AM" w:eastAsia="ru-RU"/>
        </w:rPr>
        <w:t xml:space="preserve">10, пункту 4 </w:t>
      </w:r>
      <w:r w:rsidRPr="00DE4240">
        <w:rPr>
          <w:rFonts w:eastAsia="Times New Roman" w:cs="Sylfaen"/>
          <w:sz w:val="20"/>
          <w:szCs w:val="20"/>
          <w:lang w:val="hy-AM" w:eastAsia="ru-RU"/>
        </w:rPr>
        <w:t xml:space="preserve">Закона РА </w:t>
      </w:r>
      <w:r w:rsidRPr="00DE4240">
        <w:rPr>
          <w:rFonts w:eastAsia="Times New Roman" w:cs="Times New Roman"/>
          <w:bCs/>
          <w:sz w:val="16"/>
          <w:szCs w:val="16"/>
          <w:lang w:val="hy-AM" w:eastAsia="ru-RU"/>
        </w:rPr>
        <w:t xml:space="preserve">" </w:t>
      </w:r>
      <w:r w:rsidRPr="00DE4240">
        <w:rPr>
          <w:rFonts w:eastAsia="Times New Roman" w:cs="Sylfaen"/>
          <w:sz w:val="20"/>
          <w:szCs w:val="20"/>
          <w:lang w:val="hy-AM" w:eastAsia="ru-RU"/>
        </w:rPr>
        <w:t xml:space="preserve">О закупках </w:t>
      </w:r>
      <w:r w:rsidRPr="00DE4240">
        <w:rPr>
          <w:rFonts w:eastAsia="Times New Roman" w:cs="David"/>
          <w:sz w:val="16"/>
          <w:szCs w:val="16"/>
          <w:lang w:val="hy-AM" w:eastAsia="ru-RU"/>
        </w:rPr>
        <w:t xml:space="preserve">" </w:t>
      </w:r>
      <w:r w:rsidRPr="00DE4240">
        <w:rPr>
          <w:rFonts w:eastAsia="Times New Roman" w:cs="Sylfaen"/>
          <w:sz w:val="20"/>
          <w:szCs w:val="20"/>
          <w:lang w:val="hy-AM" w:eastAsia="ru-RU"/>
        </w:rPr>
        <w:t>, периода простоя не существует.</w:t>
      </w:r>
      <w:r w:rsidRPr="00DE4240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Pr="00DE4240">
        <w:rPr>
          <w:rFonts w:eastAsia="Times New Roman" w:cs="Sylfaen"/>
          <w:sz w:val="20"/>
          <w:szCs w:val="20"/>
          <w:lang w:val="hy-AM" w:eastAsia="ru-RU"/>
        </w:rPr>
        <w:t xml:space="preserve">применяемый. </w:t>
      </w:r>
      <w:r w:rsidRPr="00DE4240">
        <w:rPr>
          <w:rFonts w:eastAsia="Times New Roman" w:cs="Sylfaen"/>
          <w:bCs/>
          <w:sz w:val="20"/>
          <w:szCs w:val="20"/>
          <w:lang w:val="hy-AM" w:eastAsia="ru-RU"/>
        </w:rPr>
        <w:t xml:space="preserve">Контракт с выбранным участником будет заключен в соответствии со </w:t>
      </w:r>
      <w:r w:rsidRPr="00DE4240">
        <w:rPr>
          <w:rFonts w:eastAsia="Times New Roman" w:cs="Times New Roman"/>
          <w:bCs/>
          <w:sz w:val="20"/>
          <w:szCs w:val="20"/>
          <w:lang w:val="hy-AM" w:eastAsia="ru-RU"/>
        </w:rPr>
        <w:t>статьей 10 части 4 Закона РА «О закупках».</w:t>
      </w:r>
      <w:r w:rsidRPr="00DE4240">
        <w:rPr>
          <w:rFonts w:eastAsia="Times New Roman" w:cs="Sylfaen"/>
          <w:sz w:val="20"/>
          <w:szCs w:val="20"/>
          <w:lang w:val="hy-AM" w:eastAsia="ru-RU"/>
        </w:rPr>
        <w:t xml:space="preserve"> </w:t>
      </w:r>
      <w:r w:rsidRPr="00DE4240">
        <w:rPr>
          <w:rFonts w:eastAsia="Calibri" w:cs="Sylfaen"/>
          <w:sz w:val="20"/>
          <w:szCs w:val="20"/>
          <w:lang w:val="af-ZA" w:eastAsia="ru-RU"/>
        </w:rPr>
        <w:t xml:space="preserve">Для получения дополнительной информации, связанной с данным объявлением, Вы можете обратиться </w:t>
      </w:r>
      <w:r w:rsidRPr="00DE4240">
        <w:rPr>
          <w:rFonts w:eastAsia="Calibri" w:cs="Sylfaen"/>
          <w:sz w:val="20"/>
          <w:szCs w:val="20"/>
          <w:lang w:val="hy-AM" w:eastAsia="ru-RU"/>
        </w:rPr>
        <w:t xml:space="preserve">в </w:t>
      </w:r>
      <w:r w:rsidR="0069335E">
        <w:rPr>
          <w:rFonts w:eastAsia="Times New Roman" w:cs="Times New Roman"/>
          <w:sz w:val="16"/>
          <w:szCs w:val="16"/>
          <w:lang w:val="hy-AM" w:eastAsia="ru-RU"/>
        </w:rPr>
        <w:t>«№ 13-MAЦАДБ-25/</w:t>
      </w:r>
      <w:r w:rsidR="00502BFE">
        <w:rPr>
          <w:rFonts w:eastAsia="Times New Roman" w:cs="Times New Roman"/>
          <w:sz w:val="16"/>
          <w:szCs w:val="16"/>
          <w:lang w:val="hy-AM" w:eastAsia="ru-RU"/>
        </w:rPr>
        <w:t>30</w:t>
      </w:r>
      <w:r w:rsidR="00973026" w:rsidRPr="00973026">
        <w:rPr>
          <w:rFonts w:eastAsia="Times New Roman" w:cs="Times New Roman"/>
          <w:sz w:val="16"/>
          <w:szCs w:val="16"/>
          <w:lang w:val="hy-AM" w:eastAsia="ru-RU"/>
        </w:rPr>
        <w:t>»</w:t>
      </w:r>
      <w:r w:rsidRPr="00DE4240">
        <w:rPr>
          <w:rFonts w:eastAsia="Calibri" w:cs="Sylfaen"/>
          <w:sz w:val="20"/>
          <w:szCs w:val="20"/>
          <w:lang w:val="af-ZA" w:eastAsia="ru-RU"/>
        </w:rPr>
        <w:t>с кодом</w:t>
      </w:r>
      <w:r w:rsidRPr="00DE4240">
        <w:rPr>
          <w:rFonts w:eastAsia="Calibri" w:cs="Sylfaen"/>
          <w:sz w:val="20"/>
          <w:szCs w:val="20"/>
          <w:lang w:val="hy-AM" w:eastAsia="ru-RU"/>
        </w:rPr>
        <w:t xml:space="preserve"> </w:t>
      </w:r>
      <w:r w:rsidRPr="00DE4240">
        <w:rPr>
          <w:rFonts w:eastAsia="Calibri" w:cs="Sylfaen"/>
          <w:sz w:val="20"/>
          <w:szCs w:val="20"/>
          <w:lang w:val="af-ZA" w:eastAsia="ru-RU"/>
        </w:rPr>
        <w:t>оценщик</w:t>
      </w:r>
      <w:r w:rsidRPr="00DE4240">
        <w:rPr>
          <w:rFonts w:eastAsia="Calibri" w:cs="Sylfaen"/>
          <w:sz w:val="20"/>
          <w:szCs w:val="20"/>
          <w:lang w:val="hy-AM" w:eastAsia="ru-RU"/>
        </w:rPr>
        <w:t xml:space="preserve"> </w:t>
      </w:r>
      <w:r w:rsidRPr="00DE4240">
        <w:rPr>
          <w:rFonts w:eastAsia="Calibri" w:cs="Sylfaen"/>
          <w:sz w:val="20"/>
          <w:szCs w:val="20"/>
          <w:lang w:val="af-ZA" w:eastAsia="ru-RU"/>
        </w:rPr>
        <w:t>комиссии</w:t>
      </w:r>
      <w:r w:rsidRPr="00DE4240">
        <w:rPr>
          <w:rFonts w:eastAsia="Calibri" w:cs="Sylfaen"/>
          <w:sz w:val="20"/>
          <w:szCs w:val="20"/>
          <w:lang w:val="hy-AM" w:eastAsia="ru-RU"/>
        </w:rPr>
        <w:t xml:space="preserve"> </w:t>
      </w:r>
      <w:r w:rsidRPr="00DE4240">
        <w:rPr>
          <w:rFonts w:eastAsia="Calibri" w:cs="Sylfaen"/>
          <w:sz w:val="20"/>
          <w:szCs w:val="20"/>
          <w:lang w:val="af-ZA" w:eastAsia="ru-RU"/>
        </w:rPr>
        <w:t xml:space="preserve">Секретарь </w:t>
      </w:r>
      <w:r w:rsidRPr="00DE4240">
        <w:rPr>
          <w:rFonts w:eastAsia="Calibri" w:cs="Sylfaen"/>
          <w:sz w:val="20"/>
          <w:szCs w:val="20"/>
          <w:lang w:val="hy-AM" w:eastAsia="ru-RU"/>
        </w:rPr>
        <w:t xml:space="preserve">: </w:t>
      </w:r>
      <w:r w:rsidRPr="001C50AF">
        <w:rPr>
          <w:rFonts w:eastAsia="Calibri" w:cs="Sylfaen"/>
          <w:sz w:val="20"/>
          <w:szCs w:val="20"/>
          <w:lang w:val="hy-AM" w:eastAsia="ru-RU"/>
        </w:rPr>
        <w:t>Армине Авагян</w:t>
      </w:r>
    </w:p>
    <w:p w:rsidR="006D0A73" w:rsidRPr="001C50AF" w:rsidRDefault="006D0A73" w:rsidP="006D0A73">
      <w:pPr>
        <w:spacing w:after="120" w:line="360" w:lineRule="auto"/>
        <w:ind w:left="283"/>
        <w:jc w:val="left"/>
        <w:rPr>
          <w:color w:val="0000FF"/>
          <w:sz w:val="20"/>
          <w:szCs w:val="20"/>
          <w:u w:val="single"/>
          <w:lang w:val="ro-RO"/>
        </w:rPr>
      </w:pPr>
      <w:r w:rsidRPr="00DE4240">
        <w:rPr>
          <w:rFonts w:cs="Sylfaen"/>
          <w:sz w:val="20"/>
          <w:szCs w:val="20"/>
          <w:lang w:val="af-ZA"/>
        </w:rPr>
        <w:t xml:space="preserve">Телефон </w:t>
      </w:r>
      <w:r w:rsidRPr="00DE4240">
        <w:rPr>
          <w:sz w:val="20"/>
          <w:szCs w:val="20"/>
          <w:lang w:val="af-ZA"/>
        </w:rPr>
        <w:t>:</w:t>
      </w:r>
      <w:r w:rsidRPr="00DE4240">
        <w:rPr>
          <w:sz w:val="20"/>
          <w:szCs w:val="20"/>
          <w:lang w:val="hy-AM"/>
        </w:rPr>
        <w:t xml:space="preserve"> </w:t>
      </w:r>
      <w:r w:rsidRPr="00DE4240">
        <w:rPr>
          <w:sz w:val="20"/>
          <w:szCs w:val="20"/>
          <w:lang w:val="af-ZA"/>
        </w:rPr>
        <w:t xml:space="preserve">060 - </w:t>
      </w:r>
      <w:r w:rsidRPr="00DE4240">
        <w:rPr>
          <w:sz w:val="20"/>
          <w:szCs w:val="20"/>
          <w:lang w:val="hy-AM"/>
        </w:rPr>
        <w:t>70-40-21</w:t>
      </w:r>
      <w:r w:rsidRPr="00DE4240">
        <w:rPr>
          <w:sz w:val="20"/>
          <w:szCs w:val="20"/>
          <w:lang w:val="af-ZA"/>
        </w:rPr>
        <w:t xml:space="preserve"> </w:t>
      </w:r>
      <w:r w:rsidRPr="00DE4240">
        <w:rPr>
          <w:sz w:val="20"/>
          <w:szCs w:val="20"/>
          <w:lang w:val="hy-AM"/>
        </w:rPr>
        <w:t xml:space="preserve">      </w:t>
      </w:r>
      <w:r>
        <w:rPr>
          <w:color w:val="0000FF"/>
          <w:sz w:val="20"/>
          <w:szCs w:val="20"/>
          <w:u w:val="single"/>
          <w:lang w:val="ro-RO"/>
        </w:rPr>
        <w:t>armineavagyan1980@list.ru</w:t>
      </w:r>
    </w:p>
    <w:p w:rsidR="00F63A82" w:rsidRPr="006D0A73" w:rsidRDefault="006D0A73" w:rsidP="006D0A73">
      <w:pPr>
        <w:tabs>
          <w:tab w:val="left" w:pos="553"/>
          <w:tab w:val="center" w:pos="5400"/>
        </w:tabs>
        <w:jc w:val="left"/>
        <w:rPr>
          <w:lang w:val="hy-AM"/>
        </w:rPr>
      </w:pPr>
      <w:r>
        <w:rPr>
          <w:lang w:val="hy-AM"/>
        </w:rPr>
        <w:tab/>
      </w:r>
    </w:p>
    <w:sectPr w:rsidR="00F63A82" w:rsidRPr="006D0A73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66F80"/>
    <w:rsid w:val="000700CA"/>
    <w:rsid w:val="00075A8B"/>
    <w:rsid w:val="000840BD"/>
    <w:rsid w:val="0009295A"/>
    <w:rsid w:val="000A178D"/>
    <w:rsid w:val="000F351F"/>
    <w:rsid w:val="000F6B90"/>
    <w:rsid w:val="001013D9"/>
    <w:rsid w:val="001309CC"/>
    <w:rsid w:val="00164550"/>
    <w:rsid w:val="001667FE"/>
    <w:rsid w:val="00167AA2"/>
    <w:rsid w:val="00180812"/>
    <w:rsid w:val="00190618"/>
    <w:rsid w:val="001939D5"/>
    <w:rsid w:val="001A7DC8"/>
    <w:rsid w:val="001B33FA"/>
    <w:rsid w:val="001C611A"/>
    <w:rsid w:val="001D1214"/>
    <w:rsid w:val="001D69A9"/>
    <w:rsid w:val="0020115D"/>
    <w:rsid w:val="00204B41"/>
    <w:rsid w:val="00212967"/>
    <w:rsid w:val="00214E28"/>
    <w:rsid w:val="00216B12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1455"/>
    <w:rsid w:val="002F201B"/>
    <w:rsid w:val="002F6F00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147DC"/>
    <w:rsid w:val="00420EC7"/>
    <w:rsid w:val="00440AE2"/>
    <w:rsid w:val="00463640"/>
    <w:rsid w:val="00467EA4"/>
    <w:rsid w:val="0048534E"/>
    <w:rsid w:val="004D269B"/>
    <w:rsid w:val="004D410A"/>
    <w:rsid w:val="004D4835"/>
    <w:rsid w:val="004D4DDF"/>
    <w:rsid w:val="004E3295"/>
    <w:rsid w:val="004F12F8"/>
    <w:rsid w:val="00502BFE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4CFC"/>
    <w:rsid w:val="005C1B86"/>
    <w:rsid w:val="005C6FFC"/>
    <w:rsid w:val="005D63F1"/>
    <w:rsid w:val="005D6A61"/>
    <w:rsid w:val="005E2A60"/>
    <w:rsid w:val="005E6233"/>
    <w:rsid w:val="005F0A96"/>
    <w:rsid w:val="006478A9"/>
    <w:rsid w:val="00653E7A"/>
    <w:rsid w:val="00657760"/>
    <w:rsid w:val="0069085D"/>
    <w:rsid w:val="0069335E"/>
    <w:rsid w:val="006A6B62"/>
    <w:rsid w:val="006D0A73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C42CD"/>
    <w:rsid w:val="007D363E"/>
    <w:rsid w:val="007F57C7"/>
    <w:rsid w:val="00840BA8"/>
    <w:rsid w:val="008411E4"/>
    <w:rsid w:val="00851A3F"/>
    <w:rsid w:val="008524B7"/>
    <w:rsid w:val="0086377A"/>
    <w:rsid w:val="00865F0F"/>
    <w:rsid w:val="00866E3C"/>
    <w:rsid w:val="008701CA"/>
    <w:rsid w:val="0087169E"/>
    <w:rsid w:val="008B1DC4"/>
    <w:rsid w:val="008D3282"/>
    <w:rsid w:val="008F3E9D"/>
    <w:rsid w:val="009021BF"/>
    <w:rsid w:val="009135BF"/>
    <w:rsid w:val="0092066B"/>
    <w:rsid w:val="00973026"/>
    <w:rsid w:val="009C0932"/>
    <w:rsid w:val="009C61FB"/>
    <w:rsid w:val="009E1F5D"/>
    <w:rsid w:val="009E4C14"/>
    <w:rsid w:val="00A14C00"/>
    <w:rsid w:val="00A62F9E"/>
    <w:rsid w:val="00A63A22"/>
    <w:rsid w:val="00A83528"/>
    <w:rsid w:val="00AB226E"/>
    <w:rsid w:val="00AE4ED6"/>
    <w:rsid w:val="00AF25DC"/>
    <w:rsid w:val="00B0471E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47ADC"/>
    <w:rsid w:val="00C505C5"/>
    <w:rsid w:val="00C50C36"/>
    <w:rsid w:val="00C62AF5"/>
    <w:rsid w:val="00CB7ACE"/>
    <w:rsid w:val="00CF1AC0"/>
    <w:rsid w:val="00CF2D8A"/>
    <w:rsid w:val="00CF4942"/>
    <w:rsid w:val="00CF7042"/>
    <w:rsid w:val="00D07C39"/>
    <w:rsid w:val="00D11628"/>
    <w:rsid w:val="00D11AB3"/>
    <w:rsid w:val="00D3038C"/>
    <w:rsid w:val="00D560DA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D7663"/>
    <w:rsid w:val="00DE0F21"/>
    <w:rsid w:val="00DF18E8"/>
    <w:rsid w:val="00E13D18"/>
    <w:rsid w:val="00E24205"/>
    <w:rsid w:val="00E24BB3"/>
    <w:rsid w:val="00E3732B"/>
    <w:rsid w:val="00E41717"/>
    <w:rsid w:val="00E61072"/>
    <w:rsid w:val="00EB0475"/>
    <w:rsid w:val="00EB4AF9"/>
    <w:rsid w:val="00EB5250"/>
    <w:rsid w:val="00EC20DD"/>
    <w:rsid w:val="00F03A69"/>
    <w:rsid w:val="00F24C53"/>
    <w:rsid w:val="00F312EE"/>
    <w:rsid w:val="00F45BB7"/>
    <w:rsid w:val="00F51005"/>
    <w:rsid w:val="00F54EFF"/>
    <w:rsid w:val="00F63A82"/>
    <w:rsid w:val="00F6561B"/>
    <w:rsid w:val="00F92E8A"/>
    <w:rsid w:val="00FB03F8"/>
    <w:rsid w:val="00FD1F44"/>
    <w:rsid w:val="00FD2F33"/>
    <w:rsid w:val="00FE16A4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E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E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C33E-281D-491E-9E68-2210C18E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ASRock</cp:lastModifiedBy>
  <cp:revision>3</cp:revision>
  <cp:lastPrinted>2023-05-09T13:02:00Z</cp:lastPrinted>
  <dcterms:created xsi:type="dcterms:W3CDTF">2025-12-12T12:57:00Z</dcterms:created>
  <dcterms:modified xsi:type="dcterms:W3CDTF">2025-12-15T05:36:00Z</dcterms:modified>
</cp:coreProperties>
</file>