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762DE5" w14:textId="77777777" w:rsidR="002803FC" w:rsidRPr="002803FC" w:rsidRDefault="002803FC" w:rsidP="002803FC">
      <w:pPr>
        <w:jc w:val="center"/>
        <w:rPr>
          <w:lang w:val="ru-RU"/>
        </w:rPr>
      </w:pPr>
      <w:r w:rsidRPr="002803FC">
        <w:rPr>
          <w:lang w:val="ru-RU"/>
        </w:rPr>
        <w:t>ЗАЯВЛЕНИЕ:</w:t>
      </w:r>
    </w:p>
    <w:p w14:paraId="12CB6191" w14:textId="77777777" w:rsidR="002803FC" w:rsidRPr="002803FC" w:rsidRDefault="002803FC" w:rsidP="002803FC">
      <w:pPr>
        <w:jc w:val="center"/>
        <w:rPr>
          <w:lang w:val="ru-RU"/>
        </w:rPr>
      </w:pPr>
      <w:r w:rsidRPr="002803FC">
        <w:rPr>
          <w:lang w:val="ru-RU"/>
        </w:rPr>
        <w:t>О ПРОЦЕДУРЕ ПОДГОТОВКИ</w:t>
      </w:r>
    </w:p>
    <w:p w14:paraId="1F6AB412" w14:textId="77777777" w:rsidR="002803FC" w:rsidRPr="002803FC" w:rsidRDefault="002803FC" w:rsidP="002803FC">
      <w:pPr>
        <w:jc w:val="center"/>
        <w:rPr>
          <w:lang w:val="ru-RU"/>
        </w:rPr>
      </w:pPr>
    </w:p>
    <w:p w14:paraId="5B8AD973" w14:textId="77777777" w:rsidR="002803FC" w:rsidRPr="002803FC" w:rsidRDefault="002803FC" w:rsidP="002803FC">
      <w:pPr>
        <w:jc w:val="center"/>
        <w:rPr>
          <w:lang w:val="ru-RU"/>
        </w:rPr>
      </w:pPr>
      <w:r w:rsidRPr="002803FC">
        <w:rPr>
          <w:lang w:val="ru-RU"/>
        </w:rPr>
        <w:t>Настоящий текст заявления утвержден решением № 1 от 18 февраля 2025 года оценочной комиссии запроса котировок и опубликован.</w:t>
      </w:r>
    </w:p>
    <w:p w14:paraId="78C4F27B" w14:textId="77777777" w:rsidR="002803FC" w:rsidRPr="002803FC" w:rsidRDefault="002803FC" w:rsidP="002803FC">
      <w:pPr>
        <w:jc w:val="center"/>
        <w:rPr>
          <w:lang w:val="ru-RU"/>
        </w:rPr>
      </w:pPr>
      <w:r w:rsidRPr="002803FC">
        <w:rPr>
          <w:lang w:val="ru-RU"/>
        </w:rPr>
        <w:t>Согласно статье 24 Закона РА "О закупках".</w:t>
      </w:r>
    </w:p>
    <w:p w14:paraId="3697537E" w14:textId="77777777" w:rsidR="002803FC" w:rsidRPr="002803FC" w:rsidRDefault="002803FC" w:rsidP="002803FC">
      <w:pPr>
        <w:jc w:val="center"/>
        <w:rPr>
          <w:lang w:val="ru-RU"/>
        </w:rPr>
      </w:pPr>
    </w:p>
    <w:p w14:paraId="666AD785" w14:textId="77777777" w:rsidR="002803FC" w:rsidRPr="002803FC" w:rsidRDefault="002803FC" w:rsidP="002803FC">
      <w:pPr>
        <w:jc w:val="center"/>
        <w:rPr>
          <w:lang w:val="ru-RU"/>
        </w:rPr>
      </w:pPr>
      <w:r w:rsidRPr="002803FC">
        <w:rPr>
          <w:lang w:val="ru-RU"/>
        </w:rPr>
        <w:t>Код процедуры: «</w:t>
      </w:r>
      <w:r>
        <w:t>HHTKENJK</w:t>
      </w:r>
      <w:r w:rsidRPr="002803FC">
        <w:rPr>
          <w:lang w:val="ru-RU"/>
        </w:rPr>
        <w:t>-</w:t>
      </w:r>
      <w:r>
        <w:t>M</w:t>
      </w:r>
      <w:r w:rsidRPr="002803FC">
        <w:rPr>
          <w:lang w:val="ru-RU"/>
        </w:rPr>
        <w:t>-</w:t>
      </w:r>
      <w:r>
        <w:t>GHASHZB</w:t>
      </w:r>
      <w:r w:rsidRPr="002803FC">
        <w:rPr>
          <w:lang w:val="ru-RU"/>
        </w:rPr>
        <w:t>-1/25».</w:t>
      </w:r>
    </w:p>
    <w:p w14:paraId="2BDB05D9" w14:textId="77777777" w:rsidR="002803FC" w:rsidRPr="002803FC" w:rsidRDefault="002803FC" w:rsidP="002803FC">
      <w:pPr>
        <w:rPr>
          <w:lang w:val="ru-RU"/>
        </w:rPr>
      </w:pPr>
    </w:p>
    <w:p w14:paraId="0C7C2B54" w14:textId="77777777" w:rsidR="002803FC" w:rsidRPr="002803FC" w:rsidRDefault="002803FC" w:rsidP="002803FC">
      <w:pPr>
        <w:rPr>
          <w:lang w:val="ru-RU"/>
        </w:rPr>
      </w:pPr>
      <w:r>
        <w:t>I</w:t>
      </w:r>
      <w:r w:rsidRPr="002803FC">
        <w:rPr>
          <w:lang w:val="ru-RU"/>
        </w:rPr>
        <w:t>. ХАРАКТЕРИСТИКИ ПРЕДМЕТА ПОКУПКИ</w:t>
      </w:r>
    </w:p>
    <w:p w14:paraId="1296F2A9" w14:textId="77777777" w:rsidR="002803FC" w:rsidRPr="002803FC" w:rsidRDefault="002803FC" w:rsidP="002803FC">
      <w:pPr>
        <w:rPr>
          <w:lang w:val="ru-RU"/>
        </w:rPr>
      </w:pPr>
      <w:r w:rsidRPr="002803FC">
        <w:rPr>
          <w:lang w:val="ru-RU"/>
        </w:rPr>
        <w:t>1. Заказчик: ЗАО «Мелиорация», расположенное по адресу: РА, Араратский марз, г. Эчмиадзин, ул. Аянист, 22, выполнение «работ по реконструкции металлического трубопровода (</w:t>
      </w:r>
      <w:r>
        <w:t>d</w:t>
      </w:r>
      <w:r w:rsidRPr="002803FC">
        <w:rPr>
          <w:lang w:val="ru-RU"/>
        </w:rPr>
        <w:t xml:space="preserve">=1200мм, </w:t>
      </w:r>
      <w:r>
        <w:t>L</w:t>
      </w:r>
      <w:r w:rsidRPr="002803FC">
        <w:rPr>
          <w:lang w:val="ru-RU"/>
        </w:rPr>
        <w:t>=8,0м) (</w:t>
      </w:r>
      <w:r>
        <w:t>d</w:t>
      </w:r>
      <w:r w:rsidRPr="002803FC">
        <w:rPr>
          <w:lang w:val="ru-RU"/>
        </w:rPr>
        <w:t xml:space="preserve">=1800мм, </w:t>
      </w:r>
      <w:r>
        <w:t>L</w:t>
      </w:r>
      <w:r w:rsidRPr="002803FC">
        <w:rPr>
          <w:lang w:val="ru-RU"/>
        </w:rPr>
        <w:t>=8,0м) (</w:t>
      </w:r>
      <w:r>
        <w:t>d</w:t>
      </w:r>
      <w:r w:rsidRPr="002803FC">
        <w:rPr>
          <w:lang w:val="ru-RU"/>
        </w:rPr>
        <w:t xml:space="preserve">=1000мм, </w:t>
      </w:r>
      <w:r>
        <w:t>L</w:t>
      </w:r>
      <w:r w:rsidRPr="002803FC">
        <w:rPr>
          <w:lang w:val="ru-RU"/>
        </w:rPr>
        <w:t>=8,0м) в водных условиях» объявляет о проведении процедуры предварительного отбора с целью определения возможных участников запроса котировок, организуемого в целях приобретения.</w:t>
      </w:r>
    </w:p>
    <w:p w14:paraId="43E7F943" w14:textId="77777777" w:rsidR="002803FC" w:rsidRPr="002803FC" w:rsidRDefault="002803FC" w:rsidP="002803FC">
      <w:pPr>
        <w:rPr>
          <w:lang w:val="ru-RU"/>
        </w:rPr>
      </w:pPr>
    </w:p>
    <w:p w14:paraId="35525E33" w14:textId="77777777" w:rsidR="002803FC" w:rsidRPr="002803FC" w:rsidRDefault="002803FC" w:rsidP="002803FC">
      <w:pPr>
        <w:rPr>
          <w:lang w:val="ru-RU"/>
        </w:rPr>
      </w:pPr>
    </w:p>
    <w:p w14:paraId="33F4A2B8" w14:textId="77777777" w:rsidR="002803FC" w:rsidRPr="002803FC" w:rsidRDefault="002803FC" w:rsidP="002803FC">
      <w:pPr>
        <w:rPr>
          <w:lang w:val="ru-RU"/>
        </w:rPr>
      </w:pPr>
      <w:r>
        <w:t>II</w:t>
      </w:r>
      <w:r w:rsidRPr="002803FC">
        <w:rPr>
          <w:lang w:val="ru-RU"/>
        </w:rPr>
        <w:t>. УСЛОВИЯ ТЕКУЩЕГО УЧАСТИЯ</w:t>
      </w:r>
    </w:p>
    <w:p w14:paraId="4B133EAA" w14:textId="77777777" w:rsidR="002803FC" w:rsidRPr="002803FC" w:rsidRDefault="002803FC" w:rsidP="002803FC">
      <w:pPr>
        <w:rPr>
          <w:lang w:val="ru-RU"/>
        </w:rPr>
      </w:pPr>
      <w:r w:rsidRPr="002803FC">
        <w:rPr>
          <w:lang w:val="ru-RU"/>
        </w:rPr>
        <w:t xml:space="preserve">  2. Согласно статье 7 Закона РА "О закупках", любое лицо, независимо от того, является ли оно иностранным физическим лицом, организацией или лицом без гражданства, имеет равное право участвовать в предварительной квалификационной процедуре.</w:t>
      </w:r>
    </w:p>
    <w:p w14:paraId="3C57E716" w14:textId="77777777" w:rsidR="002803FC" w:rsidRPr="002803FC" w:rsidRDefault="002803FC" w:rsidP="002803FC">
      <w:pPr>
        <w:rPr>
          <w:lang w:val="ru-RU"/>
        </w:rPr>
      </w:pPr>
      <w:r w:rsidRPr="002803FC">
        <w:rPr>
          <w:lang w:val="ru-RU"/>
        </w:rPr>
        <w:t>3. Участник, желающий принять участие в процедуре предварительной квалификации, должен:</w:t>
      </w:r>
    </w:p>
    <w:p w14:paraId="1348FCFA" w14:textId="77777777" w:rsidR="002803FC" w:rsidRPr="002803FC" w:rsidRDefault="002803FC" w:rsidP="002803FC">
      <w:pPr>
        <w:rPr>
          <w:lang w:val="ru-RU"/>
        </w:rPr>
      </w:pPr>
      <w:r w:rsidRPr="002803FC">
        <w:rPr>
          <w:lang w:val="ru-RU"/>
        </w:rPr>
        <w:t>1) соответствовать квалификационным критериям "Соответствие профессиональной деятельности деятельности, предусмотренной договором", определенным статьей 6 части 3 пункта 1 Закона РА "О закупках".</w:t>
      </w:r>
    </w:p>
    <w:p w14:paraId="721DCF52" w14:textId="77777777" w:rsidR="002803FC" w:rsidRPr="002803FC" w:rsidRDefault="002803FC" w:rsidP="002803FC">
      <w:pPr>
        <w:rPr>
          <w:lang w:val="ru-RU"/>
        </w:rPr>
      </w:pPr>
      <w:r w:rsidRPr="002803FC">
        <w:rPr>
          <w:lang w:val="ru-RU"/>
        </w:rPr>
        <w:t>Участник считается соответствующим квалификационным критериям, предусмотренным настоящим подпунктом, если вместе с заявкой он предоставил необходимые сведения: «не менее 1 аналогичного договора на габионные облицовки и/или бетонные работы или письмо, выданное Подрядчиком, или документы, удостоверяющие сделку: расчетные документы, акты приема-передачи и другие имеющиеся документы.</w:t>
      </w:r>
    </w:p>
    <w:p w14:paraId="7CA76815" w14:textId="77777777" w:rsidR="002803FC" w:rsidRPr="002803FC" w:rsidRDefault="002803FC" w:rsidP="002803FC">
      <w:pPr>
        <w:rPr>
          <w:lang w:val="ru-RU"/>
        </w:rPr>
      </w:pPr>
      <w:r w:rsidRPr="002803FC">
        <w:rPr>
          <w:lang w:val="ru-RU"/>
        </w:rPr>
        <w:t>Участник считается соответствующим квалификационным критериям, предусмотренным настоящим подразделом, если он предоставил в заявке необходимую информацию;</w:t>
      </w:r>
    </w:p>
    <w:p w14:paraId="3D50F207" w14:textId="77777777" w:rsidR="002803FC" w:rsidRPr="002803FC" w:rsidRDefault="002803FC" w:rsidP="002803FC">
      <w:pPr>
        <w:rPr>
          <w:lang w:val="ru-RU"/>
        </w:rPr>
      </w:pPr>
      <w:r w:rsidRPr="002803FC">
        <w:rPr>
          <w:lang w:val="ru-RU"/>
        </w:rPr>
        <w:t xml:space="preserve">  4. Участники могут участвовать в процедуре предварительной квалификации в качестве совместной деятельности (консорциума). В таком случае:</w:t>
      </w:r>
    </w:p>
    <w:p w14:paraId="6561CEE2" w14:textId="77777777" w:rsidR="002803FC" w:rsidRPr="002803FC" w:rsidRDefault="002803FC" w:rsidP="002803FC">
      <w:pPr>
        <w:rPr>
          <w:lang w:val="ru-RU"/>
        </w:rPr>
      </w:pPr>
      <w:r w:rsidRPr="002803FC">
        <w:rPr>
          <w:lang w:val="ru-RU"/>
        </w:rPr>
        <w:lastRenderedPageBreak/>
        <w:t xml:space="preserve">  1) в заявку на предварительную квалификацию включен также договор о совместной деятельности;</w:t>
      </w:r>
    </w:p>
    <w:p w14:paraId="744A93DB" w14:textId="77777777" w:rsidR="002803FC" w:rsidRPr="002803FC" w:rsidRDefault="002803FC" w:rsidP="002803FC">
      <w:pPr>
        <w:rPr>
          <w:lang w:val="ru-RU"/>
        </w:rPr>
      </w:pPr>
      <w:r w:rsidRPr="002803FC">
        <w:rPr>
          <w:lang w:val="ru-RU"/>
        </w:rPr>
        <w:t xml:space="preserve">  2) при оценке заявки на предквалификацию учитывается совместная квалификация всех участников договора о совместной деятельности (квалификация каждого участника договора о совместной деятельности должна соответствовать квалификационным требованиям данного участника по настоящему договору, определенным в настоящем приглашении)</w:t>
      </w:r>
    </w:p>
    <w:p w14:paraId="6C173E01" w14:textId="77777777" w:rsidR="002803FC" w:rsidRPr="002803FC" w:rsidRDefault="002803FC" w:rsidP="002803FC">
      <w:pPr>
        <w:rPr>
          <w:lang w:val="ru-RU"/>
        </w:rPr>
      </w:pPr>
      <w:r w:rsidRPr="002803FC">
        <w:rPr>
          <w:lang w:val="ru-RU"/>
        </w:rPr>
        <w:t xml:space="preserve">  3) участники несут солидарную ответственность.</w:t>
      </w:r>
    </w:p>
    <w:p w14:paraId="52B29988" w14:textId="77777777" w:rsidR="002803FC" w:rsidRPr="002803FC" w:rsidRDefault="002803FC" w:rsidP="002803FC">
      <w:pPr>
        <w:rPr>
          <w:lang w:val="ru-RU"/>
        </w:rPr>
      </w:pPr>
      <w:r w:rsidRPr="002803FC">
        <w:rPr>
          <w:lang w:val="ru-RU"/>
        </w:rPr>
        <w:t xml:space="preserve">  4) сторона (стороны) договора о совместной деятельности не может (не может) подать отдельное заявление (заявления) в той же процедуре.</w:t>
      </w:r>
    </w:p>
    <w:p w14:paraId="28B8E946" w14:textId="77777777" w:rsidR="002803FC" w:rsidRPr="002803FC" w:rsidRDefault="002803FC" w:rsidP="002803FC">
      <w:pPr>
        <w:rPr>
          <w:lang w:val="ru-RU"/>
        </w:rPr>
      </w:pPr>
      <w:r w:rsidRPr="002803FC">
        <w:rPr>
          <w:lang w:val="ru-RU"/>
        </w:rPr>
        <w:t xml:space="preserve">  5) в случае выхода участника консорциума из консорциума договор, заключенный клиентом с консорциумом, прекращается в одностороннем порядке и к членам консорциума применяются предусмотренные договором меры ответственности.</w:t>
      </w:r>
    </w:p>
    <w:p w14:paraId="58D9E75D" w14:textId="77777777" w:rsidR="002803FC" w:rsidRPr="002803FC" w:rsidRDefault="002803FC" w:rsidP="002803FC">
      <w:pPr>
        <w:rPr>
          <w:lang w:val="ru-RU"/>
        </w:rPr>
      </w:pPr>
      <w:r w:rsidRPr="002803FC">
        <w:rPr>
          <w:lang w:val="ru-RU"/>
        </w:rPr>
        <w:t xml:space="preserve">  5. В ходе котировального опроса участникам могут стать известны или могут быть доверены сведения, содержащие государственную тайну, разглашение которой (в любой форме) другому лицу (в том числе родственникам) может повлечь за собой ответственность, определенную законодательством РА.</w:t>
      </w:r>
    </w:p>
    <w:p w14:paraId="3A8DB8D2" w14:textId="77777777" w:rsidR="002803FC" w:rsidRPr="002803FC" w:rsidRDefault="002803FC" w:rsidP="002803FC">
      <w:pPr>
        <w:rPr>
          <w:lang w:val="ru-RU"/>
        </w:rPr>
      </w:pPr>
    </w:p>
    <w:p w14:paraId="69F8288D" w14:textId="77777777" w:rsidR="002803FC" w:rsidRPr="002803FC" w:rsidRDefault="002803FC" w:rsidP="002803FC">
      <w:pPr>
        <w:rPr>
          <w:lang w:val="ru-RU"/>
        </w:rPr>
      </w:pPr>
      <w:r>
        <w:t>III</w:t>
      </w:r>
      <w:r w:rsidRPr="002803FC">
        <w:rPr>
          <w:lang w:val="ru-RU"/>
        </w:rPr>
        <w:t>. УПРОЩЕНИЕ В ПОЛУЧЕНИИ И ДЕКЛАРИРОВАНИИ</w:t>
      </w:r>
    </w:p>
    <w:p w14:paraId="7038A860" w14:textId="77777777" w:rsidR="002803FC" w:rsidRPr="002803FC" w:rsidRDefault="002803FC" w:rsidP="002803FC">
      <w:pPr>
        <w:rPr>
          <w:lang w:val="ru-RU"/>
        </w:rPr>
      </w:pPr>
      <w:r w:rsidRPr="002803FC">
        <w:rPr>
          <w:lang w:val="ru-RU"/>
        </w:rPr>
        <w:t>КАК СДЕЛАТЬ ИЗМЕНЕНИЯ</w:t>
      </w:r>
    </w:p>
    <w:p w14:paraId="48A04E14" w14:textId="77777777" w:rsidR="002803FC" w:rsidRPr="002803FC" w:rsidRDefault="002803FC" w:rsidP="002803FC">
      <w:pPr>
        <w:rPr>
          <w:lang w:val="ru-RU"/>
        </w:rPr>
      </w:pPr>
    </w:p>
    <w:p w14:paraId="48E041FD" w14:textId="77777777" w:rsidR="002803FC" w:rsidRPr="002803FC" w:rsidRDefault="002803FC" w:rsidP="002803FC">
      <w:pPr>
        <w:rPr>
          <w:lang w:val="ru-RU"/>
        </w:rPr>
      </w:pPr>
      <w:r w:rsidRPr="002803FC">
        <w:rPr>
          <w:lang w:val="ru-RU"/>
        </w:rPr>
        <w:t>6. Участник имеет право не менее чем за пять календарных дней до окончания срока подачи предквалификационных заявок в письменной форме запросить разъяснения по предквалификационному заявлению. Разъяснения предоставляются запрашивающему участнику в письменной форме в течение двух календарных дней со дня получения запроса.</w:t>
      </w:r>
    </w:p>
    <w:p w14:paraId="5E504FE4" w14:textId="77777777" w:rsidR="002803FC" w:rsidRPr="002803FC" w:rsidRDefault="002803FC" w:rsidP="002803FC">
      <w:pPr>
        <w:rPr>
          <w:lang w:val="ru-RU"/>
        </w:rPr>
      </w:pPr>
      <w:r w:rsidRPr="002803FC">
        <w:rPr>
          <w:lang w:val="ru-RU"/>
        </w:rPr>
        <w:t>В случае подачи указанного в настоящем пункте запроса по электронной почте участник направляет распечатанную версию оригинала письма на адрес электронной почты секретаря комитета.</w:t>
      </w:r>
    </w:p>
    <w:p w14:paraId="03EB27BC" w14:textId="4A15B485" w:rsidR="000D7AFE" w:rsidRDefault="002803FC" w:rsidP="002803FC">
      <w:pPr>
        <w:rPr>
          <w:lang w:val="hy-AM"/>
        </w:rPr>
      </w:pPr>
      <w:r w:rsidRPr="002803FC">
        <w:rPr>
          <w:lang w:val="ru-RU"/>
        </w:rPr>
        <w:t>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адрес электронной почты участника с адреса электронной почты, указанного в настоящем приглашении.</w:t>
      </w:r>
    </w:p>
    <w:p w14:paraId="33651BC4" w14:textId="77777777" w:rsidR="002803FC" w:rsidRPr="002803FC" w:rsidRDefault="002803FC" w:rsidP="002803FC">
      <w:pPr>
        <w:rPr>
          <w:lang w:val="hy-AM"/>
        </w:rPr>
      </w:pPr>
      <w:r w:rsidRPr="002803FC">
        <w:rPr>
          <w:lang w:val="hy-AM"/>
        </w:rPr>
        <w:t>7. Заявление о содержании опроса и разъяснений публикуется в бюллетене в день предоставления разъяснения участнику, проводившему опрос, без указания данных участника, проводившего опрос, а в случае закупок, содержащих государственную тайну, разъяснения по содержанию опроса и разъяснения предоставляются приглашенным участникам.</w:t>
      </w:r>
    </w:p>
    <w:p w14:paraId="48E6EE44" w14:textId="77777777" w:rsidR="002803FC" w:rsidRPr="002803FC" w:rsidRDefault="002803FC" w:rsidP="002803FC">
      <w:pPr>
        <w:rPr>
          <w:lang w:val="hy-AM"/>
        </w:rPr>
      </w:pPr>
      <w:r w:rsidRPr="002803FC">
        <w:rPr>
          <w:lang w:val="hy-AM"/>
        </w:rPr>
        <w:t xml:space="preserve">8. Разъяснение не предоставляется, если запрос был сделан с нарушением срока, установленного настоящим разделом, а также если запрос выходит за рамки содержания настоящего заявления. </w:t>
      </w:r>
      <w:r w:rsidRPr="002803FC">
        <w:rPr>
          <w:lang w:val="hy-AM"/>
        </w:rPr>
        <w:lastRenderedPageBreak/>
        <w:t>При этом участник уведомляется в письменной форме о причинах не предоставления объяснений в течение двух календарных дней, следующих за днем ​​получения запроса.</w:t>
      </w:r>
    </w:p>
    <w:p w14:paraId="5E4F8C28" w14:textId="77777777" w:rsidR="002803FC" w:rsidRPr="002803FC" w:rsidRDefault="002803FC" w:rsidP="002803FC">
      <w:pPr>
        <w:rPr>
          <w:lang w:val="hy-AM"/>
        </w:rPr>
      </w:pPr>
      <w:r w:rsidRPr="002803FC">
        <w:rPr>
          <w:lang w:val="hy-AM"/>
        </w:rPr>
        <w:t>9. Изменения в настоящее объявление могут быть внесены не позднее, чем за два календарных дня до окончания срока подачи заявок. В первый рабочий день, следующий за днем ​​внесения изменения, секретарь комиссии публикует сообщение о внесении изменения в бюллетень.</w:t>
      </w:r>
    </w:p>
    <w:p w14:paraId="2CC0B220" w14:textId="77777777" w:rsidR="002803FC" w:rsidRPr="002803FC" w:rsidRDefault="002803FC" w:rsidP="002803FC">
      <w:pPr>
        <w:rPr>
          <w:lang w:val="hy-AM"/>
        </w:rPr>
      </w:pPr>
      <w:r w:rsidRPr="002803FC">
        <w:rPr>
          <w:lang w:val="hy-AM"/>
        </w:rPr>
        <w:t>10. В случае внесения изменений в предквалификационное объявление срок подачи предквалификационной заявки отсчитывается со дня публикации объявления в бюллетене об этих изменениях.</w:t>
      </w:r>
    </w:p>
    <w:p w14:paraId="777E360F" w14:textId="77777777" w:rsidR="002803FC" w:rsidRPr="002803FC" w:rsidRDefault="002803FC" w:rsidP="002803FC">
      <w:pPr>
        <w:rPr>
          <w:lang w:val="hy-AM"/>
        </w:rPr>
      </w:pPr>
    </w:p>
    <w:p w14:paraId="3FECE5BE" w14:textId="77777777" w:rsidR="002803FC" w:rsidRPr="002803FC" w:rsidRDefault="002803FC" w:rsidP="002803FC">
      <w:pPr>
        <w:rPr>
          <w:lang w:val="hy-AM"/>
        </w:rPr>
      </w:pPr>
      <w:r w:rsidRPr="002803FC">
        <w:rPr>
          <w:lang w:val="hy-AM"/>
        </w:rPr>
        <w:t>IV. ПОРЯДОК ПОДАЧИ ЗАЯВКИ НА ПРЕЗЕНТАЦИЮ</w:t>
      </w:r>
    </w:p>
    <w:p w14:paraId="7E369372" w14:textId="77777777" w:rsidR="002803FC" w:rsidRPr="002803FC" w:rsidRDefault="002803FC" w:rsidP="002803FC">
      <w:pPr>
        <w:rPr>
          <w:lang w:val="hy-AM"/>
        </w:rPr>
      </w:pPr>
      <w:r w:rsidRPr="002803FC">
        <w:rPr>
          <w:lang w:val="hy-AM"/>
        </w:rPr>
        <w:t>11. Для участия в данной процедуре участник подает в комиссию заявку.</w:t>
      </w:r>
    </w:p>
    <w:p w14:paraId="0EC36C10" w14:textId="77777777" w:rsidR="002803FC" w:rsidRPr="002803FC" w:rsidRDefault="002803FC" w:rsidP="002803FC">
      <w:pPr>
        <w:rPr>
          <w:lang w:val="hy-AM"/>
        </w:rPr>
      </w:pPr>
      <w:r w:rsidRPr="002803FC">
        <w:rPr>
          <w:lang w:val="hy-AM"/>
        </w:rPr>
        <w:t>12. Участник подает в комиссию предквалификационную заявку в запечатанном конверте, запечатанном</w:t>
      </w:r>
    </w:p>
    <w:p w14:paraId="7A1547CC" w14:textId="77777777" w:rsidR="002803FC" w:rsidRPr="002803FC" w:rsidRDefault="002803FC" w:rsidP="002803FC">
      <w:pPr>
        <w:rPr>
          <w:lang w:val="hy-AM"/>
        </w:rPr>
      </w:pPr>
      <w:r w:rsidRPr="002803FC">
        <w:rPr>
          <w:lang w:val="hy-AM"/>
        </w:rPr>
        <w:t>а. наименование клиента и место подачи заявления (адрес);</w:t>
      </w:r>
    </w:p>
    <w:p w14:paraId="1D7060D6" w14:textId="77777777" w:rsidR="002803FC" w:rsidRPr="002803FC" w:rsidRDefault="002803FC" w:rsidP="002803FC">
      <w:pPr>
        <w:rPr>
          <w:lang w:val="hy-AM"/>
        </w:rPr>
      </w:pPr>
      <w:r w:rsidRPr="002803FC">
        <w:rPr>
          <w:lang w:val="hy-AM"/>
        </w:rPr>
        <w:t>б. код процедуры.</w:t>
      </w:r>
    </w:p>
    <w:p w14:paraId="7B3FB1CD" w14:textId="77777777" w:rsidR="002803FC" w:rsidRPr="002803FC" w:rsidRDefault="002803FC" w:rsidP="002803FC">
      <w:pPr>
        <w:rPr>
          <w:lang w:val="hy-AM"/>
        </w:rPr>
      </w:pPr>
      <w:r w:rsidRPr="002803FC">
        <w:rPr>
          <w:lang w:val="hy-AM"/>
        </w:rPr>
        <w:t>в. слова «не вскрываться до открытия торгов».</w:t>
      </w:r>
    </w:p>
    <w:p w14:paraId="5595114A" w14:textId="77777777" w:rsidR="002803FC" w:rsidRPr="002803FC" w:rsidRDefault="002803FC" w:rsidP="002803FC">
      <w:pPr>
        <w:rPr>
          <w:lang w:val="hy-AM"/>
        </w:rPr>
      </w:pPr>
      <w:r w:rsidRPr="002803FC">
        <w:rPr>
          <w:lang w:val="hy-AM"/>
        </w:rPr>
        <w:t>д. Имя участника (имя), местонахождение и номер телефона.</w:t>
      </w:r>
    </w:p>
    <w:p w14:paraId="52C51B9F" w14:textId="1AA5D6B5" w:rsidR="002803FC" w:rsidRPr="002803FC" w:rsidRDefault="002803FC" w:rsidP="002803FC">
      <w:pPr>
        <w:rPr>
          <w:lang w:val="hy-AM"/>
        </w:rPr>
      </w:pPr>
      <w:r w:rsidRPr="002803FC">
        <w:rPr>
          <w:lang w:val="hy-AM"/>
        </w:rPr>
        <w:t>13. Заявки на проведение процедуры необходимо подать в комиссию не позднее 2</w:t>
      </w:r>
      <w:r w:rsidR="00DF5CD8">
        <w:rPr>
          <w:lang w:val="hy-AM"/>
        </w:rPr>
        <w:t>6</w:t>
      </w:r>
      <w:r w:rsidRPr="002803FC">
        <w:rPr>
          <w:lang w:val="hy-AM"/>
        </w:rPr>
        <w:t>.02.2025. в 1</w:t>
      </w:r>
      <w:r w:rsidR="00DF5CD8">
        <w:rPr>
          <w:lang w:val="hy-AM"/>
        </w:rPr>
        <w:t>2</w:t>
      </w:r>
      <w:r w:rsidRPr="002803FC">
        <w:rPr>
          <w:lang w:val="hy-AM"/>
        </w:rPr>
        <w:t>:00.</w:t>
      </w:r>
    </w:p>
    <w:p w14:paraId="6EC1977F" w14:textId="77777777" w:rsidR="002803FC" w:rsidRPr="002803FC" w:rsidRDefault="002803FC" w:rsidP="002803FC">
      <w:pPr>
        <w:rPr>
          <w:lang w:val="hy-AM"/>
        </w:rPr>
      </w:pPr>
      <w:r w:rsidRPr="002803FC">
        <w:rPr>
          <w:lang w:val="hy-AM"/>
        </w:rPr>
        <w:t>Предквалификационные заявки, поданные в документальной форме, необходимо подать в комиссию до срока, установленного настоящим пунктом, по адресу РА, Араратской области, г. Эчмиадзин, г. Аянист, 22.</w:t>
      </w:r>
    </w:p>
    <w:p w14:paraId="13DDE331" w14:textId="77777777" w:rsidR="002803FC" w:rsidRPr="002803FC" w:rsidRDefault="002803FC" w:rsidP="002803FC">
      <w:pPr>
        <w:rPr>
          <w:lang w:val="hy-AM"/>
        </w:rPr>
      </w:pPr>
      <w:r w:rsidRPr="002803FC">
        <w:rPr>
          <w:lang w:val="hy-AM"/>
        </w:rPr>
        <w:t>14. Секретарь комиссии Погосян М. принимает предквалификационные заявки, поданные в документальной форме, и регистрирует их в реестре заявок.</w:t>
      </w:r>
    </w:p>
    <w:p w14:paraId="24163080" w14:textId="4261929C" w:rsidR="002803FC" w:rsidRDefault="002803FC" w:rsidP="002803FC">
      <w:pPr>
        <w:rPr>
          <w:lang w:val="hy-AM"/>
        </w:rPr>
      </w:pPr>
      <w:r w:rsidRPr="002803FC">
        <w:rPr>
          <w:lang w:val="hy-AM"/>
        </w:rPr>
        <w:t xml:space="preserve">  Заявления регистрируются секретарем в порядке их поступления с указанием регистрационного номера, даты и времени. Заявления, поданные после окончания срока подачи заявок, не регистрируются в реестре и возвращаются секретарем в течение двух рабочих дней со дня поступления.</w:t>
      </w:r>
    </w:p>
    <w:p w14:paraId="00F67FB2" w14:textId="77777777" w:rsidR="002803FC" w:rsidRPr="002803FC" w:rsidRDefault="002803FC" w:rsidP="002803FC">
      <w:pPr>
        <w:rPr>
          <w:lang w:val="hy-AM"/>
        </w:rPr>
      </w:pPr>
      <w:r w:rsidRPr="002803FC">
        <w:rPr>
          <w:lang w:val="hy-AM"/>
        </w:rPr>
        <w:t>15. Вместе с заявкой на предквалификацию участник представляет:</w:t>
      </w:r>
    </w:p>
    <w:p w14:paraId="0B8D84DE" w14:textId="77777777" w:rsidR="002803FC" w:rsidRPr="002803FC" w:rsidRDefault="002803FC" w:rsidP="002803FC">
      <w:pPr>
        <w:rPr>
          <w:lang w:val="hy-AM"/>
        </w:rPr>
      </w:pPr>
      <w:r w:rsidRPr="002803FC">
        <w:rPr>
          <w:lang w:val="hy-AM"/>
        </w:rPr>
        <w:t>1) письменную заявку на участие в утвержденной им предварительной квалификационной процедуре согласно приложению № 1,</w:t>
      </w:r>
    </w:p>
    <w:p w14:paraId="4F2EEAC7" w14:textId="77777777" w:rsidR="002803FC" w:rsidRPr="002803FC" w:rsidRDefault="002803FC" w:rsidP="002803FC">
      <w:pPr>
        <w:rPr>
          <w:lang w:val="hy-AM"/>
        </w:rPr>
      </w:pPr>
      <w:r w:rsidRPr="002803FC">
        <w:rPr>
          <w:lang w:val="hy-AM"/>
        </w:rPr>
        <w:t>2) утвержденное им заявление о соответствии его требованиям квалификационных критериев, изложенных в этом заявлении, согласно приложению 2,</w:t>
      </w:r>
    </w:p>
    <w:p w14:paraId="55F1A720" w14:textId="77777777" w:rsidR="002803FC" w:rsidRPr="002803FC" w:rsidRDefault="002803FC" w:rsidP="002803FC">
      <w:pPr>
        <w:rPr>
          <w:lang w:val="hy-AM"/>
        </w:rPr>
      </w:pPr>
      <w:r w:rsidRPr="002803FC">
        <w:rPr>
          <w:lang w:val="hy-AM"/>
        </w:rPr>
        <w:lastRenderedPageBreak/>
        <w:t>3) копия договора о совместной деятельности, если участники участвуют в этой процедуре в качестве совместной деятельности (консорциума).</w:t>
      </w:r>
    </w:p>
    <w:p w14:paraId="32A55C14" w14:textId="77777777" w:rsidR="002803FC" w:rsidRPr="002803FC" w:rsidRDefault="002803FC" w:rsidP="002803FC">
      <w:pPr>
        <w:rPr>
          <w:lang w:val="hy-AM"/>
        </w:rPr>
      </w:pPr>
      <w:r w:rsidRPr="002803FC">
        <w:rPr>
          <w:lang w:val="hy-AM"/>
        </w:rPr>
        <w:t xml:space="preserve">  16. Все документы, представляемые участником, за исключением документа, предусмотренного пунктом 15 настоящего заявления, представляются в оригинале и в 2-х экземплярах. На пакетах документов должны быть написаны слова «оригинал» и «копия».</w:t>
      </w:r>
    </w:p>
    <w:p w14:paraId="0CCA42DC" w14:textId="77777777" w:rsidR="002803FC" w:rsidRPr="002803FC" w:rsidRDefault="002803FC" w:rsidP="002803FC">
      <w:pPr>
        <w:rPr>
          <w:lang w:val="hy-AM"/>
        </w:rPr>
      </w:pPr>
      <w:r w:rsidRPr="002803FC">
        <w:rPr>
          <w:lang w:val="hy-AM"/>
        </w:rPr>
        <w:t xml:space="preserve">  17. Заявки на предварительную квалификацию, помимо армянского языка, могут быть поданы также на английском или русском языке.</w:t>
      </w:r>
    </w:p>
    <w:p w14:paraId="4673B25C" w14:textId="77777777" w:rsidR="002803FC" w:rsidRPr="002803FC" w:rsidRDefault="002803FC" w:rsidP="002803FC">
      <w:pPr>
        <w:rPr>
          <w:lang w:val="hy-AM"/>
        </w:rPr>
      </w:pPr>
      <w:r w:rsidRPr="002803FC">
        <w:rPr>
          <w:lang w:val="hy-AM"/>
        </w:rPr>
        <w:t xml:space="preserve">  18. Конверт и документы, подготовленные участником, подписываются лицом, их представившим, или уполномоченным им лицом (далее - агент). В случае подачи заявки на предквалификацию агентом к заявке прилагается доверенность последнего. В случае целесообразности участник может предоставить требуемую информацию в иных формах, чем предложенные настоящим заявлением, с соблюдением необходимых условий действительности.</w:t>
      </w:r>
    </w:p>
    <w:p w14:paraId="5F8E555A" w14:textId="77777777" w:rsidR="002803FC" w:rsidRPr="002803FC" w:rsidRDefault="002803FC" w:rsidP="002803FC">
      <w:pPr>
        <w:rPr>
          <w:lang w:val="hy-AM"/>
        </w:rPr>
      </w:pPr>
    </w:p>
    <w:p w14:paraId="726D470B" w14:textId="77777777" w:rsidR="002803FC" w:rsidRPr="002803FC" w:rsidRDefault="002803FC" w:rsidP="002803FC">
      <w:pPr>
        <w:rPr>
          <w:lang w:val="hy-AM"/>
        </w:rPr>
      </w:pPr>
      <w:r w:rsidRPr="002803FC">
        <w:rPr>
          <w:lang w:val="hy-AM"/>
        </w:rPr>
        <w:t>V. ОТКРЫТИЕ ЗАЯВОК НА ПРЕДВАРИТЕЛЬНУЮ КВАЛИФИКАЦИЮ, ОЦЕНКУ И ПОДВЕДЕНИЕ РЕЗУЛЬТАТОВ</w:t>
      </w:r>
    </w:p>
    <w:p w14:paraId="654B59AB" w14:textId="77777777" w:rsidR="002803FC" w:rsidRPr="002803FC" w:rsidRDefault="002803FC" w:rsidP="002803FC">
      <w:pPr>
        <w:rPr>
          <w:lang w:val="hy-AM"/>
        </w:rPr>
      </w:pPr>
    </w:p>
    <w:p w14:paraId="16BBEBE3" w14:textId="496FA1AF" w:rsidR="002803FC" w:rsidRPr="002803FC" w:rsidRDefault="002803FC" w:rsidP="002803FC">
      <w:pPr>
        <w:rPr>
          <w:lang w:val="hy-AM"/>
        </w:rPr>
      </w:pPr>
      <w:r w:rsidRPr="002803FC">
        <w:rPr>
          <w:lang w:val="hy-AM"/>
        </w:rPr>
        <w:t xml:space="preserve">  19. Вскрытие предквалификационных заявок, оценка и подведение итогов осуществляется на сессии открытия предквалификационных заявок 2</w:t>
      </w:r>
      <w:r w:rsidR="00DF5CD8">
        <w:rPr>
          <w:lang w:val="hy-AM"/>
        </w:rPr>
        <w:t>6</w:t>
      </w:r>
      <w:r w:rsidRPr="002803FC">
        <w:rPr>
          <w:lang w:val="hy-AM"/>
        </w:rPr>
        <w:t>.02.2025. в 1</w:t>
      </w:r>
      <w:r w:rsidR="00DF5CD8">
        <w:rPr>
          <w:lang w:val="hy-AM"/>
        </w:rPr>
        <w:t>2</w:t>
      </w:r>
      <w:r w:rsidRPr="002803FC">
        <w:rPr>
          <w:lang w:val="hy-AM"/>
        </w:rPr>
        <w:t>:00, в 22, Эчмиадзин, Айанист, Араратский марз, РА.</w:t>
      </w:r>
    </w:p>
    <w:p w14:paraId="4255131F" w14:textId="77777777" w:rsidR="002803FC" w:rsidRPr="002803FC" w:rsidRDefault="002803FC" w:rsidP="002803FC">
      <w:pPr>
        <w:rPr>
          <w:lang w:val="hy-AM"/>
        </w:rPr>
      </w:pPr>
      <w:r w:rsidRPr="002803FC">
        <w:rPr>
          <w:lang w:val="hy-AM"/>
        </w:rPr>
        <w:t>При этом оценка заявок осуществляется в течение трех рабочих дней со дня окончания срока подачи заявок.</w:t>
      </w:r>
    </w:p>
    <w:p w14:paraId="54CB53D1" w14:textId="77777777" w:rsidR="002803FC" w:rsidRPr="002803FC" w:rsidRDefault="002803FC" w:rsidP="002803FC">
      <w:pPr>
        <w:rPr>
          <w:lang w:val="hy-AM"/>
        </w:rPr>
      </w:pPr>
      <w:r w:rsidRPr="002803FC">
        <w:rPr>
          <w:lang w:val="hy-AM"/>
        </w:rPr>
        <w:t xml:space="preserve">  20. На сессии открытия и оценки предквалификационных заявок:</w:t>
      </w:r>
    </w:p>
    <w:p w14:paraId="175B64AD" w14:textId="77777777" w:rsidR="002803FC" w:rsidRPr="002803FC" w:rsidRDefault="002803FC" w:rsidP="002803FC">
      <w:pPr>
        <w:rPr>
          <w:lang w:val="hy-AM"/>
        </w:rPr>
      </w:pPr>
      <w:r w:rsidRPr="002803FC">
        <w:rPr>
          <w:lang w:val="hy-AM"/>
        </w:rPr>
        <w:t xml:space="preserve">  1) секретарь комиссии предоставляет сведения о внесенных в реестр записях и передает председателю комиссии реестр заявлений, иные документы, являющиеся его неотъемлемой частью, зарегистрированные заявления;</w:t>
      </w:r>
    </w:p>
    <w:p w14:paraId="2831FBF8" w14:textId="77777777" w:rsidR="002803FC" w:rsidRPr="002803FC" w:rsidRDefault="002803FC" w:rsidP="002803FC">
      <w:pPr>
        <w:rPr>
          <w:lang w:val="hy-AM"/>
        </w:rPr>
      </w:pPr>
      <w:r w:rsidRPr="002803FC">
        <w:rPr>
          <w:lang w:val="hy-AM"/>
        </w:rPr>
        <w:t xml:space="preserve">  2) после передачи президенту (председателю заседания) документов, указанных в подпункте 1 настоящего пункта, комиссия оценивает:</w:t>
      </w:r>
    </w:p>
    <w:p w14:paraId="209C18A3" w14:textId="77777777" w:rsidR="002803FC" w:rsidRPr="002803FC" w:rsidRDefault="002803FC" w:rsidP="002803FC">
      <w:pPr>
        <w:rPr>
          <w:lang w:val="hy-AM"/>
        </w:rPr>
      </w:pPr>
      <w:r w:rsidRPr="002803FC">
        <w:rPr>
          <w:lang w:val="hy-AM"/>
        </w:rPr>
        <w:t xml:space="preserve">  а. Оформление и представление в установленном порядке конвертов с предложениями и вскрытие соответствующих оцененных предложений;</w:t>
      </w:r>
    </w:p>
    <w:p w14:paraId="1F69D9E4" w14:textId="77777777" w:rsidR="002803FC" w:rsidRPr="002803FC" w:rsidRDefault="002803FC" w:rsidP="002803FC">
      <w:pPr>
        <w:rPr>
          <w:lang w:val="hy-AM"/>
        </w:rPr>
      </w:pPr>
      <w:r w:rsidRPr="002803FC">
        <w:rPr>
          <w:lang w:val="hy-AM"/>
        </w:rPr>
        <w:t xml:space="preserve">  б. наличие необходимых (предназначенных) документов в каждом вскрытом конверте и их соответствие, а также оформление документов, представляемых в электронной форме, условиям действительности, определенным настоящим заявлением;</w:t>
      </w:r>
    </w:p>
    <w:p w14:paraId="3AD8CDE7" w14:textId="77777777" w:rsidR="002803FC" w:rsidRPr="002803FC" w:rsidRDefault="002803FC" w:rsidP="002803FC">
      <w:pPr>
        <w:rPr>
          <w:lang w:val="hy-AM"/>
        </w:rPr>
      </w:pPr>
      <w:r w:rsidRPr="002803FC">
        <w:rPr>
          <w:lang w:val="hy-AM"/>
        </w:rPr>
        <w:t>21. Заявки, соответствующие условиям, изложенным в настоящем объявлении, считаются удовлетворительными, в противном случае заявки предварительного отбора считаются неудовлетворительными и отклоняются.</w:t>
      </w:r>
    </w:p>
    <w:p w14:paraId="2A5FFB19" w14:textId="77777777" w:rsidR="002803FC" w:rsidRPr="002803FC" w:rsidRDefault="002803FC" w:rsidP="002803FC">
      <w:pPr>
        <w:rPr>
          <w:lang w:val="hy-AM"/>
        </w:rPr>
      </w:pPr>
      <w:r w:rsidRPr="002803FC">
        <w:rPr>
          <w:lang w:val="hy-AM"/>
        </w:rPr>
        <w:lastRenderedPageBreak/>
        <w:t>В случае, если во время вскрытия заявок на предквалификацию в заявке участника зафиксированы несоответствия требованиям настоящего объявления, комитет приостанавливает заседание на один рабочий день, о чем секретарь комитета в тот же день уведомляет участника в электронном виде с предложением исправить несоответствие до окончания срока отстранения.</w:t>
      </w:r>
    </w:p>
    <w:p w14:paraId="3F30C24D" w14:textId="77777777" w:rsidR="002803FC" w:rsidRPr="002803FC" w:rsidRDefault="002803FC" w:rsidP="002803FC">
      <w:pPr>
        <w:rPr>
          <w:lang w:val="hy-AM"/>
        </w:rPr>
      </w:pPr>
      <w:r w:rsidRPr="002803FC">
        <w:rPr>
          <w:lang w:val="hy-AM"/>
        </w:rPr>
        <w:t>1) зафиксированные несоответствия должны быть подробно описаны в предложении;</w:t>
      </w:r>
    </w:p>
    <w:p w14:paraId="4C9AE41B" w14:textId="77777777" w:rsidR="002803FC" w:rsidRPr="002803FC" w:rsidRDefault="002803FC" w:rsidP="002803FC">
      <w:pPr>
        <w:rPr>
          <w:lang w:val="hy-AM"/>
        </w:rPr>
      </w:pPr>
      <w:r w:rsidRPr="002803FC">
        <w:rPr>
          <w:lang w:val="hy-AM"/>
        </w:rPr>
        <w:t>2) предложение направляется участнику путем направления его с адреса электронной почты секретаря, указанного в настоящем заявлении, на адрес электронной почты, указанный в заявке участника.</w:t>
      </w:r>
    </w:p>
    <w:p w14:paraId="6D2DBB5E" w14:textId="77777777" w:rsidR="002803FC" w:rsidRPr="002803FC" w:rsidRDefault="002803FC" w:rsidP="002803FC">
      <w:pPr>
        <w:rPr>
          <w:lang w:val="hy-AM"/>
        </w:rPr>
      </w:pPr>
      <w:r w:rsidRPr="002803FC">
        <w:rPr>
          <w:lang w:val="hy-AM"/>
        </w:rPr>
        <w:t>22. Если участник исправляет несоответствие, отмеченное в пункте 21 настоящего заявления, заявка последнего считается удовлетворительной. В противном случае участник направляет исправленные документы на электронную почту, указанную в приглашении к участию в данной процедуре.</w:t>
      </w:r>
    </w:p>
    <w:p w14:paraId="457C25B9" w14:textId="0E7A0401" w:rsidR="002803FC" w:rsidRDefault="002803FC" w:rsidP="002803FC">
      <w:pPr>
        <w:rPr>
          <w:lang w:val="hy-AM"/>
        </w:rPr>
      </w:pPr>
      <w:r w:rsidRPr="002803FC">
        <w:rPr>
          <w:lang w:val="hy-AM"/>
        </w:rPr>
        <w:t>23. Член комиссии или секретарь не могут участвовать в работе комиссии, если в ходе деятельности комиссии установлено, что учрежденная им организация или в которой они имеют долю (долю) или лицо, связанное с ними близким родством или свекровью (родитель, супруг, ребенок, брат, сестра, бабушка, дедушка, внук, а также родитель супруга, ребенок, брат, сестра, бабушка, дедушка, внук) либо учрежденная или доля этого лица (доля) подавший заявку на участие в данной процедуре. При выполнении условия, предусмотренного настоящим пунктом, член комитета или секретарь, у которого имеется конфликт интересов в отношении данной процедуры, обязан немедленно отказаться от данной процедуры.</w:t>
      </w:r>
    </w:p>
    <w:p w14:paraId="3AE29C39" w14:textId="77777777" w:rsidR="002803FC" w:rsidRPr="002803FC" w:rsidRDefault="002803FC" w:rsidP="002803FC">
      <w:pPr>
        <w:rPr>
          <w:lang w:val="hy-AM"/>
        </w:rPr>
      </w:pPr>
      <w:r w:rsidRPr="002803FC">
        <w:rPr>
          <w:lang w:val="hy-AM"/>
        </w:rPr>
        <w:t>24. О вскрытии заявок, оценке и подведении итогов составляется протокол, которым также утверждается список участников предварительного отбора.</w:t>
      </w:r>
    </w:p>
    <w:p w14:paraId="228FFD97" w14:textId="77777777" w:rsidR="002803FC" w:rsidRPr="002803FC" w:rsidRDefault="002803FC" w:rsidP="002803FC">
      <w:pPr>
        <w:rPr>
          <w:lang w:val="hy-AM"/>
        </w:rPr>
      </w:pPr>
      <w:r w:rsidRPr="002803FC">
        <w:rPr>
          <w:lang w:val="hy-AM"/>
        </w:rPr>
        <w:t>1) публикует в информационном бюллетене распечатанные (сканированные) версии заключений об отсутствии конфликта интересов, подписанные им и членами комиссии, присутствующими на вскрытии заявок;</w:t>
      </w:r>
    </w:p>
    <w:p w14:paraId="09005D41" w14:textId="77777777" w:rsidR="002803FC" w:rsidRPr="002803FC" w:rsidRDefault="002803FC" w:rsidP="002803FC">
      <w:pPr>
        <w:rPr>
          <w:lang w:val="hy-AM"/>
        </w:rPr>
      </w:pPr>
      <w:r w:rsidRPr="002803FC">
        <w:rPr>
          <w:lang w:val="hy-AM"/>
        </w:rPr>
        <w:t>2) уведомляет участников, подавших заявки, недостаточно оцененные по условиям, предусмотренным настоящим объявлением, о причинах отклонения предквалификационных заявок.</w:t>
      </w:r>
    </w:p>
    <w:p w14:paraId="6E064075" w14:textId="77777777" w:rsidR="002803FC" w:rsidRPr="002803FC" w:rsidRDefault="002803FC" w:rsidP="002803FC">
      <w:pPr>
        <w:rPr>
          <w:lang w:val="hy-AM"/>
        </w:rPr>
      </w:pPr>
      <w:r w:rsidRPr="002803FC">
        <w:rPr>
          <w:lang w:val="hy-AM"/>
        </w:rPr>
        <w:t>25. Участники, включенные в список участников предварительного отбора, получают право на участие в тендерном процессе. В связи с этим секретарь комиссии направляет приглашение на консультативный открытый конкурс на электронные адреса участников предварительного отбора, указанные в заявке.</w:t>
      </w:r>
    </w:p>
    <w:p w14:paraId="00E3AB0A" w14:textId="77777777" w:rsidR="002803FC" w:rsidRPr="002803FC" w:rsidRDefault="002803FC" w:rsidP="002803FC">
      <w:pPr>
        <w:rPr>
          <w:lang w:val="hy-AM"/>
        </w:rPr>
      </w:pPr>
      <w:r w:rsidRPr="002803FC">
        <w:rPr>
          <w:lang w:val="hy-AM"/>
        </w:rPr>
        <w:t>26. Участникам, прошедшим предварительный квалификационный отбор, подавшим документы после срока, указанного в пункте 25 настоящего объявления, приглашение не направляется, а срок подачи запросов котировок исчисляется со дня, следующего за днем ​​окончания срока, установленного этим же пунктом.</w:t>
      </w:r>
    </w:p>
    <w:p w14:paraId="39254CB7" w14:textId="77777777" w:rsidR="002803FC" w:rsidRPr="002803FC" w:rsidRDefault="002803FC" w:rsidP="002803FC">
      <w:pPr>
        <w:rPr>
          <w:lang w:val="hy-AM"/>
        </w:rPr>
      </w:pPr>
      <w:r w:rsidRPr="002803FC">
        <w:rPr>
          <w:lang w:val="hy-AM"/>
        </w:rPr>
        <w:t>27. Обжалование данной процедуры осуществляется в соответствии с Законом РА "О закупках" и Гражданским процессуальным кодексом РА.</w:t>
      </w:r>
    </w:p>
    <w:p w14:paraId="66FCD727" w14:textId="77777777" w:rsidR="002803FC" w:rsidRPr="002803FC" w:rsidRDefault="002803FC" w:rsidP="002803FC">
      <w:pPr>
        <w:rPr>
          <w:lang w:val="hy-AM"/>
        </w:rPr>
      </w:pPr>
      <w:r w:rsidRPr="002803FC">
        <w:rPr>
          <w:lang w:val="hy-AM"/>
        </w:rPr>
        <w:lastRenderedPageBreak/>
        <w:t xml:space="preserve"> Более того, каждый</w:t>
      </w:r>
    </w:p>
    <w:p w14:paraId="0CD6F433" w14:textId="77777777" w:rsidR="002803FC" w:rsidRPr="002803FC" w:rsidRDefault="002803FC" w:rsidP="002803FC">
      <w:pPr>
        <w:rPr>
          <w:lang w:val="hy-AM"/>
        </w:rPr>
      </w:pPr>
      <w:r w:rsidRPr="002803FC">
        <w:rPr>
          <w:lang w:val="hy-AM"/>
        </w:rPr>
        <w:t>1) заинтересованное лицо имеет право обжаловать действия (бездействие) и решения клиента, оценочной комиссии в порядке, установленном Гражданским процессуальным кодексом Республики Армения;</w:t>
      </w:r>
    </w:p>
    <w:p w14:paraId="2D62F3C3" w14:textId="77777777" w:rsidR="002803FC" w:rsidRPr="002803FC" w:rsidRDefault="002803FC" w:rsidP="002803FC">
      <w:pPr>
        <w:rPr>
          <w:lang w:val="hy-AM"/>
        </w:rPr>
      </w:pPr>
      <w:r w:rsidRPr="002803FC">
        <w:rPr>
          <w:lang w:val="hy-AM"/>
        </w:rPr>
        <w:t>2) любое лицо имеет право обжаловать требования настоящего объявления до окончания срока подачи заявлений в порядке, установленном Гражданским процессуальным кодексом Республики Армения.</w:t>
      </w:r>
    </w:p>
    <w:p w14:paraId="482E5243" w14:textId="77777777" w:rsidR="002803FC" w:rsidRPr="002803FC" w:rsidRDefault="002803FC" w:rsidP="002803FC">
      <w:pPr>
        <w:rPr>
          <w:lang w:val="hy-AM"/>
        </w:rPr>
      </w:pPr>
      <w:r w:rsidRPr="002803FC">
        <w:rPr>
          <w:lang w:val="hy-AM"/>
        </w:rPr>
        <w:t>Ставки государственной пошлины, взимаемой за апелляционные жалобы, определяются Законом «О государственной пошлине».</w:t>
      </w:r>
    </w:p>
    <w:p w14:paraId="3416A6B0" w14:textId="77777777" w:rsidR="002803FC" w:rsidRPr="002803FC" w:rsidRDefault="002803FC" w:rsidP="002803FC">
      <w:pPr>
        <w:rPr>
          <w:lang w:val="hy-AM"/>
        </w:rPr>
      </w:pPr>
      <w:r w:rsidRPr="002803FC">
        <w:rPr>
          <w:lang w:val="hy-AM"/>
        </w:rPr>
        <w:t>За дополнительной информацией, связанной с данным объявлением, вы можете обратиться к координатору закупок М. Погосян.</w:t>
      </w:r>
    </w:p>
    <w:p w14:paraId="64057950" w14:textId="77777777" w:rsidR="002803FC" w:rsidRPr="002803FC" w:rsidRDefault="002803FC" w:rsidP="002803FC">
      <w:pPr>
        <w:rPr>
          <w:lang w:val="hy-AM"/>
        </w:rPr>
      </w:pPr>
      <w:r w:rsidRPr="002803FC">
        <w:rPr>
          <w:lang w:val="hy-AM"/>
        </w:rPr>
        <w:t>Телефон: 099 49 94 09</w:t>
      </w:r>
    </w:p>
    <w:p w14:paraId="410BE7ED" w14:textId="77777777" w:rsidR="002803FC" w:rsidRPr="002803FC" w:rsidRDefault="002803FC" w:rsidP="002803FC">
      <w:pPr>
        <w:rPr>
          <w:lang w:val="hy-AM"/>
        </w:rPr>
      </w:pPr>
      <w:r w:rsidRPr="002803FC">
        <w:rPr>
          <w:lang w:val="hy-AM"/>
        </w:rPr>
        <w:t>Электронная почта: Purchasemelioracia@gmail.com</w:t>
      </w:r>
    </w:p>
    <w:p w14:paraId="0354F366" w14:textId="00CD3E3A" w:rsidR="002803FC" w:rsidRDefault="002803FC" w:rsidP="002803FC">
      <w:pPr>
        <w:rPr>
          <w:lang w:val="hy-AM"/>
        </w:rPr>
      </w:pPr>
      <w:r w:rsidRPr="002803FC">
        <w:rPr>
          <w:lang w:val="hy-AM"/>
        </w:rPr>
        <w:t>Заказчик: ЗАО «Мелиорация».</w:t>
      </w:r>
    </w:p>
    <w:p w14:paraId="75E54CB6" w14:textId="77777777" w:rsidR="00DF5CD8" w:rsidRDefault="00DF5CD8" w:rsidP="002803FC">
      <w:pPr>
        <w:rPr>
          <w:lang w:val="hy-AM"/>
        </w:rPr>
      </w:pPr>
    </w:p>
    <w:p w14:paraId="01B6305E" w14:textId="77777777" w:rsidR="00DF5CD8" w:rsidRDefault="00DF5CD8" w:rsidP="002803FC">
      <w:pPr>
        <w:rPr>
          <w:lang w:val="hy-AM"/>
        </w:rPr>
      </w:pPr>
    </w:p>
    <w:p w14:paraId="16798914" w14:textId="77777777" w:rsidR="00DF5CD8" w:rsidRDefault="00DF5CD8" w:rsidP="002803FC">
      <w:pPr>
        <w:rPr>
          <w:lang w:val="hy-AM"/>
        </w:rPr>
      </w:pPr>
    </w:p>
    <w:p w14:paraId="5D83C70B" w14:textId="77777777" w:rsidR="00DF5CD8" w:rsidRDefault="00DF5CD8" w:rsidP="002803FC">
      <w:pPr>
        <w:rPr>
          <w:lang w:val="hy-AM"/>
        </w:rPr>
      </w:pPr>
    </w:p>
    <w:p w14:paraId="48B8425E" w14:textId="77777777" w:rsidR="00DF5CD8" w:rsidRDefault="00DF5CD8" w:rsidP="002803FC">
      <w:pPr>
        <w:rPr>
          <w:lang w:val="hy-AM"/>
        </w:rPr>
      </w:pPr>
    </w:p>
    <w:p w14:paraId="522648BB" w14:textId="77777777" w:rsidR="00DF5CD8" w:rsidRDefault="00DF5CD8" w:rsidP="002803FC">
      <w:pPr>
        <w:rPr>
          <w:lang w:val="hy-AM"/>
        </w:rPr>
      </w:pPr>
    </w:p>
    <w:p w14:paraId="03ECB8C5" w14:textId="77777777" w:rsidR="00DF5CD8" w:rsidRDefault="00DF5CD8" w:rsidP="002803FC">
      <w:pPr>
        <w:rPr>
          <w:lang w:val="hy-AM"/>
        </w:rPr>
      </w:pPr>
    </w:p>
    <w:p w14:paraId="60F3E91F" w14:textId="77777777" w:rsidR="00DF5CD8" w:rsidRDefault="00DF5CD8" w:rsidP="002803FC">
      <w:pPr>
        <w:rPr>
          <w:lang w:val="hy-AM"/>
        </w:rPr>
      </w:pPr>
    </w:p>
    <w:p w14:paraId="136AE402" w14:textId="77777777" w:rsidR="00DF5CD8" w:rsidRDefault="00DF5CD8" w:rsidP="002803FC">
      <w:pPr>
        <w:rPr>
          <w:lang w:val="hy-AM"/>
        </w:rPr>
      </w:pPr>
    </w:p>
    <w:p w14:paraId="22847B43" w14:textId="77777777" w:rsidR="00DF5CD8" w:rsidRDefault="00DF5CD8" w:rsidP="002803FC">
      <w:pPr>
        <w:rPr>
          <w:lang w:val="hy-AM"/>
        </w:rPr>
      </w:pPr>
    </w:p>
    <w:p w14:paraId="03ABD8EF" w14:textId="77777777" w:rsidR="00DF5CD8" w:rsidRDefault="00DF5CD8" w:rsidP="002803FC">
      <w:pPr>
        <w:rPr>
          <w:lang w:val="hy-AM"/>
        </w:rPr>
      </w:pPr>
    </w:p>
    <w:p w14:paraId="16F45050" w14:textId="77777777" w:rsidR="00DF5CD8" w:rsidRDefault="00DF5CD8" w:rsidP="002803FC">
      <w:pPr>
        <w:rPr>
          <w:lang w:val="hy-AM"/>
        </w:rPr>
      </w:pPr>
    </w:p>
    <w:p w14:paraId="33303364" w14:textId="77777777" w:rsidR="00DF5CD8" w:rsidRDefault="00DF5CD8" w:rsidP="002803FC">
      <w:pPr>
        <w:rPr>
          <w:lang w:val="hy-AM"/>
        </w:rPr>
      </w:pPr>
    </w:p>
    <w:p w14:paraId="6795E1C2" w14:textId="77777777" w:rsidR="00DF5CD8" w:rsidRDefault="00DF5CD8" w:rsidP="002803FC">
      <w:pPr>
        <w:rPr>
          <w:lang w:val="hy-AM"/>
        </w:rPr>
      </w:pPr>
    </w:p>
    <w:p w14:paraId="11DDA3C9" w14:textId="77777777" w:rsidR="00DF5CD8" w:rsidRDefault="00DF5CD8" w:rsidP="002803FC">
      <w:pPr>
        <w:rPr>
          <w:lang w:val="hy-AM"/>
        </w:rPr>
      </w:pPr>
    </w:p>
    <w:p w14:paraId="197E2717" w14:textId="77777777" w:rsidR="00DF5CD8" w:rsidRDefault="00DF5CD8" w:rsidP="002803FC">
      <w:pPr>
        <w:rPr>
          <w:lang w:val="hy-AM"/>
        </w:rPr>
      </w:pPr>
    </w:p>
    <w:sectPr w:rsidR="00DF5C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50A0"/>
    <w:rsid w:val="000D7AFE"/>
    <w:rsid w:val="002803FC"/>
    <w:rsid w:val="002E729D"/>
    <w:rsid w:val="00535A90"/>
    <w:rsid w:val="005F50A0"/>
    <w:rsid w:val="008A2F09"/>
    <w:rsid w:val="00DF5CD8"/>
    <w:rsid w:val="00DF691D"/>
    <w:rsid w:val="00EB27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ADE8DD"/>
  <w15:chartTrackingRefBased/>
  <w15:docId w15:val="{A52D9B21-E303-48C2-8040-307A0E4ABB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F50A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F50A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F50A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F50A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F50A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F50A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F50A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F50A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F50A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50A0"/>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F50A0"/>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F50A0"/>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F50A0"/>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F50A0"/>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F50A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F50A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F50A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F50A0"/>
    <w:rPr>
      <w:rFonts w:eastAsiaTheme="majorEastAsia" w:cstheme="majorBidi"/>
      <w:color w:val="272727" w:themeColor="text1" w:themeTint="D8"/>
    </w:rPr>
  </w:style>
  <w:style w:type="paragraph" w:styleId="Title">
    <w:name w:val="Title"/>
    <w:basedOn w:val="Normal"/>
    <w:next w:val="Normal"/>
    <w:link w:val="TitleChar"/>
    <w:uiPriority w:val="10"/>
    <w:qFormat/>
    <w:rsid w:val="005F50A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F50A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50A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F50A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F50A0"/>
    <w:pPr>
      <w:spacing w:before="160"/>
      <w:jc w:val="center"/>
    </w:pPr>
    <w:rPr>
      <w:i/>
      <w:iCs/>
      <w:color w:val="404040" w:themeColor="text1" w:themeTint="BF"/>
    </w:rPr>
  </w:style>
  <w:style w:type="character" w:customStyle="1" w:styleId="QuoteChar">
    <w:name w:val="Quote Char"/>
    <w:basedOn w:val="DefaultParagraphFont"/>
    <w:link w:val="Quote"/>
    <w:uiPriority w:val="29"/>
    <w:rsid w:val="005F50A0"/>
    <w:rPr>
      <w:i/>
      <w:iCs/>
      <w:color w:val="404040" w:themeColor="text1" w:themeTint="BF"/>
    </w:rPr>
  </w:style>
  <w:style w:type="paragraph" w:styleId="ListParagraph">
    <w:name w:val="List Paragraph"/>
    <w:basedOn w:val="Normal"/>
    <w:uiPriority w:val="34"/>
    <w:qFormat/>
    <w:rsid w:val="005F50A0"/>
    <w:pPr>
      <w:ind w:left="720"/>
      <w:contextualSpacing/>
    </w:pPr>
  </w:style>
  <w:style w:type="character" w:styleId="IntenseEmphasis">
    <w:name w:val="Intense Emphasis"/>
    <w:basedOn w:val="DefaultParagraphFont"/>
    <w:uiPriority w:val="21"/>
    <w:qFormat/>
    <w:rsid w:val="005F50A0"/>
    <w:rPr>
      <w:i/>
      <w:iCs/>
      <w:color w:val="2F5496" w:themeColor="accent1" w:themeShade="BF"/>
    </w:rPr>
  </w:style>
  <w:style w:type="paragraph" w:styleId="IntenseQuote">
    <w:name w:val="Intense Quote"/>
    <w:basedOn w:val="Normal"/>
    <w:next w:val="Normal"/>
    <w:link w:val="IntenseQuoteChar"/>
    <w:uiPriority w:val="30"/>
    <w:qFormat/>
    <w:rsid w:val="005F50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F50A0"/>
    <w:rPr>
      <w:i/>
      <w:iCs/>
      <w:color w:val="2F5496" w:themeColor="accent1" w:themeShade="BF"/>
    </w:rPr>
  </w:style>
  <w:style w:type="character" w:styleId="IntenseReference">
    <w:name w:val="Intense Reference"/>
    <w:basedOn w:val="DefaultParagraphFont"/>
    <w:uiPriority w:val="32"/>
    <w:qFormat/>
    <w:rsid w:val="005F50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1824</Words>
  <Characters>10401</Characters>
  <Application>Microsoft Office Word</Application>
  <DocSecurity>0</DocSecurity>
  <Lines>86</Lines>
  <Paragraphs>24</Paragraphs>
  <ScaleCrop>false</ScaleCrop>
  <Company/>
  <LinksUpToDate>false</LinksUpToDate>
  <CharactersWithSpaces>12201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Work-kttv</dc:creator>
  <cp:keywords/>
  <dc:description/>
  <cp:lastModifiedBy>Work-kttv</cp:lastModifiedBy>
  <cp:revision>4</cp:revision>
  <dcterms:created xsi:type="dcterms:W3CDTF">2025-02-18T11:30:00Z</dcterms:created>
  <dcterms:modified xsi:type="dcterms:W3CDTF">2025-02-19T05:37:00Z</dcterms:modified>
</cp:coreProperties>
</file>