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FB" w:rsidRPr="00915BED" w:rsidRDefault="00A95FFB" w:rsidP="00A95FFB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bookmarkStart w:id="0" w:name="_GoBack"/>
      <w:r w:rsidRPr="00A95FFB">
        <w:rPr>
          <w:rFonts w:ascii="GHEA Grapalat" w:hAnsi="GHEA Grapalat" w:cs="Sylfaen" w:hint="eastAsia"/>
          <w:b/>
          <w:szCs w:val="24"/>
          <w:lang w:val="af-ZA"/>
        </w:rPr>
        <w:t>ОБЪЯВЛЕНИЕ</w:t>
      </w:r>
    </w:p>
    <w:bookmarkEnd w:id="0"/>
    <w:p w:rsidR="00A95FFB" w:rsidRPr="004B6A2E" w:rsidRDefault="00A95FFB" w:rsidP="00A95FFB">
      <w:pPr>
        <w:spacing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A95FFB">
        <w:rPr>
          <w:rFonts w:ascii="GHEA Grapalat" w:hAnsi="GHEA Grapalat" w:hint="eastAsia"/>
          <w:b/>
          <w:szCs w:val="24"/>
          <w:lang w:val="af-ZA"/>
        </w:rPr>
        <w:t>О</w:t>
      </w:r>
      <w:r w:rsidRPr="00A95FFB">
        <w:rPr>
          <w:rFonts w:ascii="GHEA Grapalat" w:hAnsi="GHEA Grapalat"/>
          <w:b/>
          <w:szCs w:val="24"/>
          <w:lang w:val="af-ZA"/>
        </w:rPr>
        <w:t xml:space="preserve"> </w:t>
      </w:r>
      <w:r w:rsidRPr="00A95FFB">
        <w:rPr>
          <w:rFonts w:ascii="GHEA Grapalat" w:hAnsi="GHEA Grapalat" w:hint="eastAsia"/>
          <w:b/>
          <w:szCs w:val="24"/>
          <w:lang w:val="af-ZA"/>
        </w:rPr>
        <w:t>внесении</w:t>
      </w:r>
      <w:r w:rsidRPr="00A95FFB">
        <w:rPr>
          <w:rFonts w:ascii="GHEA Grapalat" w:hAnsi="GHEA Grapalat"/>
          <w:b/>
          <w:szCs w:val="24"/>
          <w:lang w:val="af-ZA"/>
        </w:rPr>
        <w:t xml:space="preserve"> </w:t>
      </w:r>
      <w:r w:rsidRPr="00A95FFB">
        <w:rPr>
          <w:rFonts w:ascii="GHEA Grapalat" w:hAnsi="GHEA Grapalat" w:hint="eastAsia"/>
          <w:b/>
          <w:szCs w:val="24"/>
          <w:lang w:val="af-ZA"/>
        </w:rPr>
        <w:t>изменений</w:t>
      </w:r>
      <w:r w:rsidRPr="00A95FFB">
        <w:rPr>
          <w:rFonts w:ascii="GHEA Grapalat" w:hAnsi="GHEA Grapalat"/>
          <w:b/>
          <w:szCs w:val="24"/>
          <w:lang w:val="af-ZA"/>
        </w:rPr>
        <w:t xml:space="preserve"> </w:t>
      </w:r>
      <w:r w:rsidRPr="00A95FFB">
        <w:rPr>
          <w:rFonts w:ascii="GHEA Grapalat" w:hAnsi="GHEA Grapalat" w:hint="eastAsia"/>
          <w:b/>
          <w:szCs w:val="24"/>
          <w:lang w:val="af-ZA"/>
        </w:rPr>
        <w:t>в</w:t>
      </w:r>
      <w:r w:rsidRPr="00A95FFB">
        <w:rPr>
          <w:rFonts w:ascii="GHEA Grapalat" w:hAnsi="GHEA Grapalat"/>
          <w:b/>
          <w:szCs w:val="24"/>
          <w:lang w:val="af-ZA"/>
        </w:rPr>
        <w:t xml:space="preserve"> </w:t>
      </w:r>
      <w:r w:rsidRPr="00A95FFB">
        <w:rPr>
          <w:rFonts w:ascii="GHEA Grapalat" w:hAnsi="GHEA Grapalat" w:hint="eastAsia"/>
          <w:b/>
          <w:szCs w:val="24"/>
          <w:lang w:val="af-ZA"/>
        </w:rPr>
        <w:t>приглашени</w:t>
      </w:r>
      <w:r w:rsidR="004B6A2E" w:rsidRPr="00A95FFB">
        <w:rPr>
          <w:rFonts w:ascii="GHEA Grapalat" w:hAnsi="GHEA Grapalat" w:hint="eastAsia"/>
          <w:b/>
          <w:szCs w:val="24"/>
          <w:lang w:val="af-ZA"/>
        </w:rPr>
        <w:t>и</w:t>
      </w:r>
    </w:p>
    <w:p w:rsidR="004B6A2E" w:rsidRPr="004B6A2E" w:rsidRDefault="004B6A2E" w:rsidP="004B6A2E">
      <w:pPr>
        <w:pStyle w:val="3"/>
        <w:spacing w:line="360" w:lineRule="auto"/>
        <w:rPr>
          <w:rFonts w:ascii="GHEA Grapalat" w:hAnsi="GHEA Grapalat" w:cs="Sylfaen"/>
          <w:b w:val="0"/>
          <w:sz w:val="24"/>
          <w:szCs w:val="24"/>
          <w:lang w:val="af-ZA"/>
        </w:rPr>
      </w:pP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Настоящий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текст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объявления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утвержден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решением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оценочной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комиссии</w:t>
      </w:r>
    </w:p>
    <w:p w:rsidR="00A95FFB" w:rsidRPr="00915BED" w:rsidRDefault="004B6A2E" w:rsidP="004B6A2E">
      <w:pPr>
        <w:pStyle w:val="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от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20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марта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2026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г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.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№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2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и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публикуется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в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соответствии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со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статьей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29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Закона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РА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«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О</w:t>
      </w:r>
      <w:r w:rsidRPr="004B6A2E">
        <w:rPr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 w:val="0"/>
          <w:sz w:val="24"/>
          <w:szCs w:val="24"/>
          <w:lang w:val="af-ZA"/>
        </w:rPr>
        <w:t>закупках»</w:t>
      </w:r>
    </w:p>
    <w:p w:rsidR="00A95FFB" w:rsidRPr="00915BED" w:rsidRDefault="004B6A2E" w:rsidP="00A95FFB">
      <w:pPr>
        <w:pStyle w:val="3"/>
        <w:spacing w:line="360" w:lineRule="auto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  <w:r w:rsidRPr="004B6A2E">
        <w:rPr>
          <w:rFonts w:ascii="GHEA Grapalat" w:hAnsi="GHEA Grapalat" w:hint="eastAsia"/>
          <w:b w:val="0"/>
          <w:sz w:val="24"/>
          <w:szCs w:val="24"/>
          <w:lang w:val="af-ZA"/>
        </w:rPr>
        <w:t>Код</w:t>
      </w:r>
      <w:r w:rsidRPr="004B6A2E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4B6A2E">
        <w:rPr>
          <w:rFonts w:ascii="GHEA Grapalat" w:hAnsi="GHEA Grapalat" w:hint="eastAsia"/>
          <w:b w:val="0"/>
          <w:sz w:val="24"/>
          <w:szCs w:val="24"/>
          <w:lang w:val="af-ZA"/>
        </w:rPr>
        <w:t>процедуры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A95FFB" w:rsidRPr="00915BED">
        <w:rPr>
          <w:rFonts w:ascii="GHEA Grapalat" w:hAnsi="GHEA Grapalat"/>
          <w:b w:val="0"/>
          <w:sz w:val="24"/>
          <w:szCs w:val="24"/>
          <w:lang w:val="af-ZA"/>
        </w:rPr>
        <w:t>«</w:t>
      </w:r>
      <w:r w:rsidR="00A95FFB" w:rsidRPr="00915BED">
        <w:rPr>
          <w:rFonts w:ascii="GHEA Grapalat" w:hAnsi="GHEA Grapalat"/>
          <w:b w:val="0"/>
          <w:sz w:val="24"/>
          <w:szCs w:val="24"/>
          <w:lang w:val="hy-AM"/>
        </w:rPr>
        <w:t>ԵՋԷԿ-</w:t>
      </w:r>
      <w:r w:rsidR="00A95FFB" w:rsidRPr="00915BED">
        <w:rPr>
          <w:rFonts w:ascii="GHEA Grapalat" w:hAnsi="GHEA Grapalat"/>
          <w:b w:val="0"/>
          <w:sz w:val="24"/>
          <w:szCs w:val="24"/>
          <w:lang w:val="ru-RU"/>
        </w:rPr>
        <w:t>ԳՀԾ</w:t>
      </w:r>
      <w:r w:rsidR="00A95FFB" w:rsidRPr="00915BED">
        <w:rPr>
          <w:rFonts w:ascii="GHEA Grapalat" w:hAnsi="GHEA Grapalat"/>
          <w:b w:val="0"/>
          <w:sz w:val="24"/>
          <w:szCs w:val="24"/>
          <w:lang w:val="hy-AM"/>
        </w:rPr>
        <w:t>ՁԲ-</w:t>
      </w:r>
      <w:r w:rsidR="00A95FFB" w:rsidRPr="00915BED">
        <w:rPr>
          <w:rFonts w:ascii="GHEA Grapalat" w:hAnsi="GHEA Grapalat"/>
          <w:b w:val="0"/>
          <w:sz w:val="24"/>
          <w:szCs w:val="24"/>
          <w:lang w:val="af-ZA"/>
        </w:rPr>
        <w:t>26</w:t>
      </w:r>
      <w:r w:rsidR="00A95FFB" w:rsidRPr="00915BED">
        <w:rPr>
          <w:rFonts w:ascii="GHEA Grapalat" w:hAnsi="GHEA Grapalat"/>
          <w:b w:val="0"/>
          <w:sz w:val="24"/>
          <w:szCs w:val="24"/>
          <w:lang w:val="hy-AM"/>
        </w:rPr>
        <w:t>/</w:t>
      </w:r>
      <w:r w:rsidR="00A95FFB" w:rsidRPr="00915BED">
        <w:rPr>
          <w:rFonts w:ascii="GHEA Grapalat" w:hAnsi="GHEA Grapalat"/>
          <w:b w:val="0"/>
          <w:sz w:val="24"/>
          <w:szCs w:val="24"/>
          <w:lang w:val="af-ZA"/>
        </w:rPr>
        <w:t>19»</w:t>
      </w:r>
    </w:p>
    <w:p w:rsidR="00A95FFB" w:rsidRPr="00D40E42" w:rsidRDefault="00A95FFB" w:rsidP="00A95FFB">
      <w:pPr>
        <w:rPr>
          <w:sz w:val="20"/>
          <w:lang w:val="af-ZA"/>
        </w:rPr>
      </w:pPr>
    </w:p>
    <w:p w:rsidR="004B6A2E" w:rsidRPr="004B6A2E" w:rsidRDefault="004B6A2E" w:rsidP="004B6A2E">
      <w:pPr>
        <w:spacing w:line="276" w:lineRule="auto"/>
        <w:ind w:right="92" w:firstLine="709"/>
        <w:jc w:val="both"/>
        <w:rPr>
          <w:rFonts w:ascii="GHEA Grapalat" w:hAnsi="GHEA Grapalat"/>
          <w:szCs w:val="24"/>
          <w:lang w:val="hy-AM"/>
        </w:rPr>
      </w:pPr>
      <w:r w:rsidRPr="004B6A2E">
        <w:rPr>
          <w:rFonts w:ascii="GHEA Grapalat" w:hAnsi="GHEA Grapalat" w:hint="eastAsia"/>
          <w:szCs w:val="24"/>
          <w:lang w:val="hy-AM"/>
        </w:rPr>
        <w:t>Оценочная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комиссия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процедуры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закупок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по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запросу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предложений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с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кодом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915BED">
        <w:rPr>
          <w:rFonts w:ascii="GHEA Grapalat" w:hAnsi="GHEA Grapalat"/>
          <w:szCs w:val="24"/>
          <w:lang w:val="hy-AM"/>
        </w:rPr>
        <w:t>«Ե</w:t>
      </w:r>
      <w:r w:rsidRPr="004B6A2E">
        <w:rPr>
          <w:rFonts w:ascii="GHEA Grapalat" w:hAnsi="GHEA Grapalat"/>
          <w:szCs w:val="24"/>
          <w:lang w:val="hy-AM"/>
        </w:rPr>
        <w:t>ՋԷԿ</w:t>
      </w:r>
      <w:r w:rsidRPr="00915BED">
        <w:rPr>
          <w:rFonts w:ascii="GHEA Grapalat" w:hAnsi="GHEA Grapalat"/>
          <w:szCs w:val="24"/>
          <w:lang w:val="af-ZA"/>
        </w:rPr>
        <w:t>-</w:t>
      </w:r>
      <w:r w:rsidRPr="004B6A2E">
        <w:rPr>
          <w:rFonts w:ascii="GHEA Grapalat" w:hAnsi="GHEA Grapalat"/>
          <w:szCs w:val="24"/>
          <w:lang w:val="hy-AM"/>
        </w:rPr>
        <w:t>ԳՀԾՁԲ</w:t>
      </w:r>
      <w:r w:rsidRPr="00915BED">
        <w:rPr>
          <w:rFonts w:ascii="GHEA Grapalat" w:hAnsi="GHEA Grapalat"/>
          <w:szCs w:val="24"/>
          <w:lang w:val="af-ZA"/>
        </w:rPr>
        <w:t>-26/19</w:t>
      </w:r>
      <w:r w:rsidRPr="00915BED">
        <w:rPr>
          <w:rFonts w:ascii="GHEA Grapalat" w:hAnsi="GHEA Grapalat"/>
          <w:b/>
          <w:szCs w:val="24"/>
          <w:lang w:val="af-ZA"/>
        </w:rPr>
        <w:t>»</w:t>
      </w:r>
      <w:r>
        <w:rPr>
          <w:rFonts w:ascii="GHEA Grapalat" w:hAnsi="GHEA Grapalat"/>
          <w:b/>
          <w:szCs w:val="24"/>
          <w:lang w:val="ru-RU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ниже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приводит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причины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внесения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изменений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в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приглашение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с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тем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же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кодом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и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краткое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описание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внесенных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изменений</w:t>
      </w:r>
      <w:r w:rsidRPr="004B6A2E">
        <w:rPr>
          <w:rFonts w:ascii="GHEA Grapalat" w:hAnsi="GHEA Grapalat"/>
          <w:szCs w:val="24"/>
          <w:lang w:val="hy-AM"/>
        </w:rPr>
        <w:t>:</w:t>
      </w:r>
    </w:p>
    <w:p w:rsidR="00A95FFB" w:rsidRPr="00915BED" w:rsidRDefault="004B6A2E" w:rsidP="004B6A2E">
      <w:pPr>
        <w:spacing w:line="276" w:lineRule="auto"/>
        <w:ind w:right="92" w:firstLine="709"/>
        <w:jc w:val="both"/>
        <w:rPr>
          <w:rFonts w:ascii="GHEA Grapalat" w:hAnsi="GHEA Grapalat" w:cs="Sylfaen"/>
          <w:szCs w:val="24"/>
          <w:lang w:val="af-ZA"/>
        </w:rPr>
      </w:pPr>
      <w:r w:rsidRPr="004B6A2E">
        <w:rPr>
          <w:rFonts w:ascii="GHEA Grapalat" w:hAnsi="GHEA Grapalat" w:hint="eastAsia"/>
          <w:szCs w:val="24"/>
          <w:lang w:val="hy-AM"/>
        </w:rPr>
        <w:t>Причина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изменения</w:t>
      </w:r>
      <w:r w:rsidRPr="004B6A2E">
        <w:rPr>
          <w:rFonts w:ascii="GHEA Grapalat" w:hAnsi="GHEA Grapalat"/>
          <w:szCs w:val="24"/>
          <w:lang w:val="hy-AM"/>
        </w:rPr>
        <w:t xml:space="preserve">: </w:t>
      </w:r>
      <w:r w:rsidRPr="004B6A2E">
        <w:rPr>
          <w:rFonts w:ascii="GHEA Grapalat" w:hAnsi="GHEA Grapalat" w:hint="eastAsia"/>
          <w:szCs w:val="24"/>
          <w:lang w:val="hy-AM"/>
        </w:rPr>
        <w:t>Техническая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ошибка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в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документах</w:t>
      </w:r>
      <w:r w:rsidRPr="004B6A2E">
        <w:rPr>
          <w:rFonts w:ascii="GHEA Grapalat" w:hAnsi="GHEA Grapalat"/>
          <w:szCs w:val="24"/>
          <w:lang w:val="hy-AM"/>
        </w:rPr>
        <w:t xml:space="preserve">, </w:t>
      </w:r>
      <w:r w:rsidRPr="004B6A2E">
        <w:rPr>
          <w:rFonts w:ascii="GHEA Grapalat" w:hAnsi="GHEA Grapalat" w:hint="eastAsia"/>
          <w:szCs w:val="24"/>
          <w:lang w:val="hy-AM"/>
        </w:rPr>
        <w:t>приложенных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к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  <w:r w:rsidRPr="004B6A2E">
        <w:rPr>
          <w:rFonts w:ascii="GHEA Grapalat" w:hAnsi="GHEA Grapalat" w:hint="eastAsia"/>
          <w:szCs w:val="24"/>
          <w:lang w:val="hy-AM"/>
        </w:rPr>
        <w:t>приглашению</w:t>
      </w:r>
      <w:r w:rsidRPr="004B6A2E">
        <w:rPr>
          <w:rFonts w:ascii="GHEA Grapalat" w:hAnsi="GHEA Grapalat"/>
          <w:szCs w:val="24"/>
          <w:lang w:val="hy-AM"/>
        </w:rPr>
        <w:t>.</w:t>
      </w:r>
      <w:r w:rsidRPr="004B6A2E">
        <w:rPr>
          <w:rFonts w:ascii="GHEA Grapalat" w:hAnsi="GHEA Grapalat"/>
          <w:szCs w:val="24"/>
          <w:lang w:val="hy-AM"/>
        </w:rPr>
        <w:t xml:space="preserve"> </w:t>
      </w:r>
    </w:p>
    <w:p w:rsidR="004B6A2E" w:rsidRPr="004B6A2E" w:rsidRDefault="004B6A2E" w:rsidP="004B6A2E">
      <w:pPr>
        <w:spacing w:line="276" w:lineRule="auto"/>
        <w:ind w:firstLine="567"/>
        <w:contextualSpacing/>
        <w:jc w:val="both"/>
        <w:rPr>
          <w:rFonts w:ascii="GHEA Grapalat" w:hAnsi="GHEA Grapalat" w:cs="Sylfaen"/>
          <w:b/>
          <w:szCs w:val="24"/>
          <w:lang w:val="af-ZA"/>
        </w:rPr>
      </w:pPr>
      <w:r w:rsidRPr="004B6A2E">
        <w:rPr>
          <w:rFonts w:ascii="GHEA Grapalat" w:hAnsi="GHEA Grapalat" w:cs="Sylfaen" w:hint="eastAsia"/>
          <w:b/>
          <w:szCs w:val="24"/>
          <w:lang w:val="af-ZA"/>
        </w:rPr>
        <w:t>Описание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изменения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: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Внесение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изменений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в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приглашение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в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результате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закупок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с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кодом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«</w:t>
      </w:r>
      <w:r w:rsidR="00885860" w:rsidRPr="00915BED">
        <w:rPr>
          <w:rFonts w:ascii="GHEA Grapalat" w:hAnsi="GHEA Grapalat"/>
          <w:szCs w:val="24"/>
          <w:lang w:val="hy-AM"/>
        </w:rPr>
        <w:t>Ե</w:t>
      </w:r>
      <w:r w:rsidR="00885860" w:rsidRPr="004B6A2E">
        <w:rPr>
          <w:rFonts w:ascii="GHEA Grapalat" w:hAnsi="GHEA Grapalat"/>
          <w:szCs w:val="24"/>
          <w:lang w:val="hy-AM"/>
        </w:rPr>
        <w:t>ՋԷԿ</w:t>
      </w:r>
      <w:r w:rsidR="00885860" w:rsidRPr="00915BED">
        <w:rPr>
          <w:rFonts w:ascii="GHEA Grapalat" w:hAnsi="GHEA Grapalat"/>
          <w:szCs w:val="24"/>
          <w:lang w:val="af-ZA"/>
        </w:rPr>
        <w:t>-</w:t>
      </w:r>
      <w:r w:rsidR="00885860" w:rsidRPr="004B6A2E">
        <w:rPr>
          <w:rFonts w:ascii="GHEA Grapalat" w:hAnsi="GHEA Grapalat"/>
          <w:szCs w:val="24"/>
          <w:lang w:val="hy-AM"/>
        </w:rPr>
        <w:t>ԳՀԾՁԲ</w:t>
      </w:r>
      <w:r w:rsidR="00885860" w:rsidRPr="00915BED">
        <w:rPr>
          <w:rFonts w:ascii="GHEA Grapalat" w:hAnsi="GHEA Grapalat"/>
          <w:szCs w:val="24"/>
          <w:lang w:val="af-ZA"/>
        </w:rPr>
        <w:t>-26/19</w:t>
      </w:r>
      <w:r w:rsidRPr="004B6A2E">
        <w:rPr>
          <w:rFonts w:ascii="GHEA Grapalat" w:hAnsi="GHEA Grapalat" w:cs="Sylfaen"/>
          <w:b/>
          <w:szCs w:val="24"/>
          <w:lang w:val="af-ZA"/>
        </w:rPr>
        <w:t>».</w:t>
      </w:r>
    </w:p>
    <w:p w:rsidR="004B6A2E" w:rsidRPr="004B6A2E" w:rsidRDefault="004B6A2E" w:rsidP="004B6A2E">
      <w:pPr>
        <w:spacing w:line="276" w:lineRule="auto"/>
        <w:ind w:firstLine="567"/>
        <w:contextualSpacing/>
        <w:jc w:val="both"/>
        <w:rPr>
          <w:rFonts w:ascii="GHEA Grapalat" w:hAnsi="GHEA Grapalat" w:cs="Sylfaen"/>
          <w:b/>
          <w:szCs w:val="24"/>
          <w:lang w:val="af-ZA"/>
        </w:rPr>
      </w:pPr>
    </w:p>
    <w:p w:rsidR="004B6A2E" w:rsidRDefault="004B6A2E" w:rsidP="004B6A2E">
      <w:pPr>
        <w:spacing w:line="276" w:lineRule="auto"/>
        <w:ind w:firstLine="567"/>
        <w:contextualSpacing/>
        <w:jc w:val="both"/>
        <w:rPr>
          <w:rFonts w:ascii="GHEA Grapalat" w:hAnsi="GHEA Grapalat" w:cs="Sylfaen"/>
          <w:b/>
          <w:szCs w:val="24"/>
          <w:lang w:val="af-ZA"/>
        </w:rPr>
      </w:pPr>
      <w:r w:rsidRPr="004B6A2E">
        <w:rPr>
          <w:rFonts w:ascii="GHEA Grapalat" w:hAnsi="GHEA Grapalat" w:cs="Sylfaen" w:hint="eastAsia"/>
          <w:b/>
          <w:szCs w:val="24"/>
          <w:lang w:val="af-ZA"/>
        </w:rPr>
        <w:t>Обоснование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изменения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: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Изменение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внесено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в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соответствии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с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требованиями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статьи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29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Закона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РА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«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О</w:t>
      </w:r>
      <w:r w:rsidRPr="004B6A2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b/>
          <w:szCs w:val="24"/>
          <w:lang w:val="af-ZA"/>
        </w:rPr>
        <w:t>закупках»</w:t>
      </w:r>
      <w:r w:rsidRPr="004B6A2E">
        <w:rPr>
          <w:rFonts w:ascii="GHEA Grapalat" w:hAnsi="GHEA Grapalat" w:cs="Sylfaen"/>
          <w:b/>
          <w:szCs w:val="24"/>
          <w:lang w:val="af-ZA"/>
        </w:rPr>
        <w:t>.</w:t>
      </w:r>
    </w:p>
    <w:p w:rsidR="00A95FFB" w:rsidRPr="00915BED" w:rsidRDefault="004B6A2E" w:rsidP="004B6A2E">
      <w:pPr>
        <w:spacing w:line="276" w:lineRule="auto"/>
        <w:ind w:firstLine="567"/>
        <w:contextualSpacing/>
        <w:jc w:val="both"/>
        <w:rPr>
          <w:rFonts w:ascii="GHEA Grapalat" w:hAnsi="GHEA Grapalat" w:cs="Sylfaen"/>
          <w:szCs w:val="24"/>
          <w:u w:val="single"/>
          <w:lang w:val="af-ZA"/>
        </w:rPr>
      </w:pPr>
      <w:r w:rsidRPr="004B6A2E">
        <w:rPr>
          <w:rFonts w:ascii="GHEA Grapalat" w:hAnsi="GHEA Grapalat" w:cs="Sylfaen" w:hint="eastAsia"/>
          <w:szCs w:val="24"/>
          <w:lang w:val="af-ZA"/>
        </w:rPr>
        <w:t>Секретарь</w:t>
      </w:r>
      <w:r w:rsidRPr="004B6A2E">
        <w:rPr>
          <w:rFonts w:ascii="GHEA Grapalat" w:hAnsi="GHEA Grapalat" w:cs="Sylfaen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szCs w:val="24"/>
          <w:lang w:val="af-ZA"/>
        </w:rPr>
        <w:t>оценочной</w:t>
      </w:r>
      <w:r w:rsidRPr="004B6A2E">
        <w:rPr>
          <w:rFonts w:ascii="GHEA Grapalat" w:hAnsi="GHEA Grapalat" w:cs="Sylfaen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szCs w:val="24"/>
          <w:lang w:val="af-ZA"/>
        </w:rPr>
        <w:t>комиссии</w:t>
      </w:r>
      <w:r w:rsidRPr="004B6A2E">
        <w:rPr>
          <w:rFonts w:ascii="GHEA Grapalat" w:hAnsi="GHEA Grapalat" w:cs="Sylfaen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szCs w:val="24"/>
          <w:lang w:val="af-ZA"/>
        </w:rPr>
        <w:t>с</w:t>
      </w:r>
      <w:r w:rsidRPr="004B6A2E">
        <w:rPr>
          <w:rFonts w:ascii="GHEA Grapalat" w:hAnsi="GHEA Grapalat" w:cs="Sylfaen"/>
          <w:szCs w:val="24"/>
          <w:lang w:val="af-ZA"/>
        </w:rPr>
        <w:t xml:space="preserve"> </w:t>
      </w:r>
      <w:r w:rsidRPr="004B6A2E">
        <w:rPr>
          <w:rFonts w:ascii="GHEA Grapalat" w:hAnsi="GHEA Grapalat" w:cs="Sylfaen" w:hint="eastAsia"/>
          <w:szCs w:val="24"/>
          <w:lang w:val="af-ZA"/>
        </w:rPr>
        <w:t>кодом</w:t>
      </w:r>
      <w:r w:rsidRPr="004B6A2E">
        <w:rPr>
          <w:rFonts w:ascii="GHEA Grapalat" w:hAnsi="GHEA Grapalat" w:cs="Sylfaen"/>
          <w:szCs w:val="24"/>
          <w:lang w:val="af-ZA"/>
        </w:rPr>
        <w:t xml:space="preserve"> "</w:t>
      </w:r>
      <w:r w:rsidRPr="00915BED">
        <w:rPr>
          <w:rFonts w:ascii="GHEA Grapalat" w:hAnsi="GHEA Grapalat"/>
          <w:szCs w:val="24"/>
          <w:lang w:val="hy-AM"/>
        </w:rPr>
        <w:t>Ե</w:t>
      </w:r>
      <w:r w:rsidRPr="00915BED">
        <w:rPr>
          <w:rFonts w:ascii="GHEA Grapalat" w:hAnsi="GHEA Grapalat"/>
          <w:szCs w:val="24"/>
          <w:lang w:val="ru-RU"/>
        </w:rPr>
        <w:t>ՋԷԿ</w:t>
      </w:r>
      <w:r w:rsidRPr="00915BED">
        <w:rPr>
          <w:rFonts w:ascii="GHEA Grapalat" w:hAnsi="GHEA Grapalat"/>
          <w:szCs w:val="24"/>
          <w:lang w:val="af-ZA"/>
        </w:rPr>
        <w:t>-</w:t>
      </w:r>
      <w:r w:rsidRPr="00915BED">
        <w:rPr>
          <w:rFonts w:ascii="GHEA Grapalat" w:hAnsi="GHEA Grapalat"/>
          <w:szCs w:val="24"/>
          <w:lang w:val="ru-RU"/>
        </w:rPr>
        <w:t>ԳՀԾՁԲ</w:t>
      </w:r>
      <w:r w:rsidRPr="00915BED">
        <w:rPr>
          <w:rFonts w:ascii="GHEA Grapalat" w:hAnsi="GHEA Grapalat"/>
          <w:szCs w:val="24"/>
          <w:lang w:val="af-ZA"/>
        </w:rPr>
        <w:t>-26/19</w:t>
      </w:r>
      <w:r w:rsidRPr="00915BED">
        <w:rPr>
          <w:rFonts w:ascii="GHEA Grapalat" w:hAnsi="GHEA Grapalat" w:cs="Sylfaen"/>
          <w:szCs w:val="24"/>
          <w:lang w:val="af-ZA"/>
        </w:rPr>
        <w:t>»</w:t>
      </w:r>
      <w:r w:rsidRPr="004B6A2E">
        <w:rPr>
          <w:rFonts w:ascii="GHEA Grapalat" w:hAnsi="GHEA Grapalat" w:cs="Sylfaen"/>
          <w:szCs w:val="24"/>
          <w:lang w:val="af-ZA"/>
        </w:rPr>
        <w:t xml:space="preserve">" </w:t>
      </w:r>
      <w:r w:rsidRPr="004B6A2E">
        <w:rPr>
          <w:rFonts w:ascii="GHEA Grapalat" w:hAnsi="GHEA Grapalat" w:cs="Sylfaen" w:hint="eastAsia"/>
          <w:szCs w:val="24"/>
          <w:lang w:val="af-ZA"/>
        </w:rPr>
        <w:t>А</w:t>
      </w:r>
      <w:r w:rsidRPr="004B6A2E">
        <w:rPr>
          <w:rFonts w:ascii="GHEA Grapalat" w:hAnsi="GHEA Grapalat" w:cs="Sylfaen"/>
          <w:szCs w:val="24"/>
          <w:lang w:val="af-ZA"/>
        </w:rPr>
        <w:t xml:space="preserve">. </w:t>
      </w:r>
      <w:r w:rsidRPr="004B6A2E">
        <w:rPr>
          <w:rFonts w:ascii="GHEA Grapalat" w:hAnsi="GHEA Grapalat" w:cs="Sylfaen" w:hint="eastAsia"/>
          <w:szCs w:val="24"/>
          <w:lang w:val="af-ZA"/>
        </w:rPr>
        <w:t>Петросян</w:t>
      </w:r>
      <w:r w:rsidR="00A95FFB" w:rsidRPr="00915BED">
        <w:rPr>
          <w:rFonts w:ascii="GHEA Grapalat" w:hAnsi="GHEA Grapalat" w:cs="Sylfaen"/>
          <w:szCs w:val="24"/>
          <w:lang w:val="hy-AM"/>
        </w:rPr>
        <w:t>։</w:t>
      </w:r>
      <w:r w:rsidR="00A95FFB" w:rsidRPr="00915BED">
        <w:rPr>
          <w:rFonts w:ascii="GHEA Grapalat" w:hAnsi="GHEA Grapalat" w:cs="Sylfaen"/>
          <w:szCs w:val="24"/>
          <w:lang w:val="af-ZA"/>
        </w:rPr>
        <w:t xml:space="preserve">  </w:t>
      </w:r>
    </w:p>
    <w:p w:rsidR="00A95FFB" w:rsidRPr="00915BED" w:rsidRDefault="00A95FFB" w:rsidP="00A95FFB">
      <w:pPr>
        <w:spacing w:line="276" w:lineRule="auto"/>
        <w:ind w:firstLine="567"/>
        <w:contextualSpacing/>
        <w:jc w:val="both"/>
        <w:rPr>
          <w:rFonts w:ascii="GHEA Grapalat" w:hAnsi="GHEA Grapalat" w:cs="Sylfaen"/>
          <w:i/>
          <w:szCs w:val="24"/>
          <w:lang w:val="af-ZA"/>
        </w:rPr>
      </w:pPr>
      <w:r w:rsidRPr="00915BED">
        <w:rPr>
          <w:rFonts w:ascii="GHEA Grapalat" w:hAnsi="GHEA Grapalat" w:cs="Sylfaen"/>
          <w:szCs w:val="24"/>
          <w:u w:val="single"/>
          <w:lang w:val="af-ZA"/>
        </w:rPr>
        <w:t xml:space="preserve">      </w:t>
      </w:r>
    </w:p>
    <w:p w:rsidR="004B6A2E" w:rsidRPr="004B6A2E" w:rsidRDefault="004B6A2E" w:rsidP="004B6A2E">
      <w:pPr>
        <w:spacing w:line="276" w:lineRule="auto"/>
        <w:ind w:firstLine="567"/>
        <w:contextualSpacing/>
        <w:jc w:val="both"/>
        <w:rPr>
          <w:rFonts w:ascii="GHEA Grapalat" w:hAnsi="GHEA Grapalat"/>
          <w:b/>
          <w:i/>
          <w:szCs w:val="24"/>
          <w:lang w:val="af-ZA"/>
        </w:rPr>
      </w:pPr>
      <w:r w:rsidRPr="004B6A2E">
        <w:rPr>
          <w:rFonts w:ascii="GHEA Grapalat" w:hAnsi="GHEA Grapalat" w:hint="eastAsia"/>
          <w:b/>
          <w:i/>
          <w:szCs w:val="24"/>
          <w:lang w:val="af-ZA"/>
        </w:rPr>
        <w:t>Телефон</w:t>
      </w:r>
      <w:r w:rsidRPr="004B6A2E">
        <w:rPr>
          <w:rFonts w:ascii="GHEA Grapalat" w:hAnsi="GHEA Grapalat"/>
          <w:b/>
          <w:i/>
          <w:szCs w:val="24"/>
          <w:lang w:val="af-ZA"/>
        </w:rPr>
        <w:t>: 011 47-26-11.</w:t>
      </w:r>
    </w:p>
    <w:p w:rsidR="002737BD" w:rsidRDefault="004B6A2E" w:rsidP="004B6A2E">
      <w:pPr>
        <w:spacing w:line="276" w:lineRule="auto"/>
        <w:ind w:firstLine="567"/>
        <w:contextualSpacing/>
        <w:jc w:val="both"/>
      </w:pPr>
      <w:r w:rsidRPr="004B6A2E">
        <w:rPr>
          <w:rFonts w:ascii="GHEA Grapalat" w:hAnsi="GHEA Grapalat" w:hint="eastAsia"/>
          <w:b/>
          <w:i/>
          <w:szCs w:val="24"/>
          <w:lang w:val="af-ZA"/>
        </w:rPr>
        <w:t>Электронная</w:t>
      </w:r>
      <w:r w:rsidRPr="004B6A2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B6A2E">
        <w:rPr>
          <w:rFonts w:ascii="GHEA Grapalat" w:hAnsi="GHEA Grapalat" w:hint="eastAsia"/>
          <w:b/>
          <w:i/>
          <w:szCs w:val="24"/>
          <w:lang w:val="af-ZA"/>
        </w:rPr>
        <w:t>почта</w:t>
      </w:r>
      <w:r w:rsidRPr="004B6A2E">
        <w:rPr>
          <w:rFonts w:ascii="GHEA Grapalat" w:hAnsi="GHEA Grapalat"/>
          <w:b/>
          <w:i/>
          <w:szCs w:val="24"/>
          <w:lang w:val="af-ZA"/>
        </w:rPr>
        <w:t>: purchase@ytpc.am</w:t>
      </w:r>
    </w:p>
    <w:sectPr w:rsidR="002737BD" w:rsidSect="000841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FB"/>
    <w:rsid w:val="0008418D"/>
    <w:rsid w:val="0018513A"/>
    <w:rsid w:val="001C24BE"/>
    <w:rsid w:val="002737BD"/>
    <w:rsid w:val="00410511"/>
    <w:rsid w:val="0047398E"/>
    <w:rsid w:val="004B6A2E"/>
    <w:rsid w:val="006A7084"/>
    <w:rsid w:val="007354D1"/>
    <w:rsid w:val="00751F93"/>
    <w:rsid w:val="00885860"/>
    <w:rsid w:val="00A375EA"/>
    <w:rsid w:val="00A95FFB"/>
    <w:rsid w:val="00B22909"/>
    <w:rsid w:val="00D25DC2"/>
    <w:rsid w:val="00E2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6278"/>
  <w15:chartTrackingRefBased/>
  <w15:docId w15:val="{42D61D16-98C6-490D-BAC7-1ACBCB9A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FF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95FF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5FF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</cp:revision>
  <dcterms:created xsi:type="dcterms:W3CDTF">2026-03-20T08:07:00Z</dcterms:created>
  <dcterms:modified xsi:type="dcterms:W3CDTF">2026-03-20T08:28:00Z</dcterms:modified>
</cp:coreProperties>
</file>