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8E" w:rsidRPr="0082758E" w:rsidRDefault="0082758E" w:rsidP="0082758E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82758E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82758E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82758E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82758E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82758E" w:rsidRPr="0082758E" w:rsidRDefault="0082758E" w:rsidP="0082758E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82758E">
        <w:rPr>
          <w:rFonts w:ascii="Sylfaen" w:eastAsia="Times New Roman" w:hAnsi="Sylfaen" w:cs="Sylfaen"/>
          <w:b/>
          <w:i/>
          <w:lang w:val="af-ZA" w:eastAsia="ru-RU"/>
        </w:rPr>
        <w:t xml:space="preserve">ԲԱՑ ՄՐՑՈՒՅԹ ԿԱՏԱՐԵԼՈՒ ԸՆԹԱՑԱԿԱՐԳՈՎ </w:t>
      </w:r>
    </w:p>
    <w:p w:rsidR="0082758E" w:rsidRPr="0082758E" w:rsidRDefault="0082758E" w:rsidP="0082758E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82758E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82758E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82758E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82758E" w:rsidRPr="0082758E" w:rsidRDefault="0082758E" w:rsidP="0082758E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82758E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82758E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82758E" w:rsidRPr="0082758E" w:rsidRDefault="0082758E" w:rsidP="0082758E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82758E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="005E1A77" w:rsidRPr="008C20CE">
        <w:rPr>
          <w:rFonts w:ascii="Sylfaen" w:hAnsi="Sylfaen"/>
          <w:b/>
          <w:i/>
          <w:u w:val="single"/>
          <w:lang w:val="af-ZA"/>
        </w:rPr>
        <w:t>ՇՄԱՀ-ԳՀԱՇՁԲ–20/1</w:t>
      </w:r>
      <w:r w:rsidR="005E1A77">
        <w:rPr>
          <w:rFonts w:ascii="Sylfaen" w:hAnsi="Sylfaen"/>
          <w:b/>
          <w:i/>
          <w:u w:val="single"/>
          <w:lang w:val="af-ZA"/>
        </w:rPr>
        <w:t xml:space="preserve">5  </w:t>
      </w:r>
    </w:p>
    <w:p w:rsidR="0082758E" w:rsidRPr="0082758E" w:rsidRDefault="0082758E" w:rsidP="0082758E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82758E" w:rsidRPr="0082758E" w:rsidRDefault="0082758E" w:rsidP="0082758E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82758E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82758E"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 w:rsidRPr="0082758E"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 w:rsidRPr="0082758E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2758E">
        <w:rPr>
          <w:rFonts w:ascii="Sylfaen" w:hAnsi="Sylfaen"/>
          <w:i/>
          <w:sz w:val="20"/>
          <w:szCs w:val="20"/>
          <w:lang w:val="hy-AM"/>
        </w:rPr>
        <w:t>համայնքապետարանը</w:t>
      </w:r>
      <w:r w:rsidRPr="0082758E">
        <w:rPr>
          <w:rFonts w:ascii="Sylfaen" w:hAnsi="Sylfaen"/>
          <w:i/>
          <w:sz w:val="20"/>
          <w:szCs w:val="20"/>
          <w:lang w:val="af-ZA"/>
        </w:rPr>
        <w:t xml:space="preserve">, </w:t>
      </w:r>
      <w:r w:rsidRPr="0082758E">
        <w:rPr>
          <w:rFonts w:ascii="Sylfaen" w:hAnsi="Sylfaen"/>
          <w:i/>
          <w:sz w:val="20"/>
          <w:szCs w:val="20"/>
          <w:lang w:val="hy-AM"/>
        </w:rPr>
        <w:t>որը</w:t>
      </w:r>
      <w:r w:rsidRPr="0082758E"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 հասցեում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="005E1A77" w:rsidRPr="008C20CE">
        <w:rPr>
          <w:rFonts w:ascii="Sylfaen" w:hAnsi="Sylfaen"/>
          <w:b/>
          <w:i/>
          <w:u w:val="single"/>
          <w:lang w:val="af-ZA"/>
        </w:rPr>
        <w:t>ՇՄԱՀ-ԳՀԱՇՁԲ–20/1</w:t>
      </w:r>
      <w:r w:rsidR="005E1A77">
        <w:rPr>
          <w:rFonts w:ascii="Sylfaen" w:hAnsi="Sylfaen"/>
          <w:b/>
          <w:i/>
          <w:u w:val="single"/>
          <w:lang w:val="af-ZA"/>
        </w:rPr>
        <w:t xml:space="preserve">5  </w:t>
      </w:r>
      <w:r w:rsidRPr="0082758E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82758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2758E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82758E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82758E" w:rsidRPr="0082758E" w:rsidRDefault="0082758E" w:rsidP="0082758E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13"/>
        <w:gridCol w:w="54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82758E" w:rsidRPr="0082758E" w:rsidTr="00763ADC">
        <w:trPr>
          <w:gridAfter w:val="1"/>
          <w:wAfter w:w="18" w:type="dxa"/>
          <w:trHeight w:val="146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2758E" w:rsidRPr="0082758E" w:rsidTr="00763ADC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82758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E1A77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316F5E">
              <w:rPr>
                <w:rFonts w:ascii="Arial Unicode" w:hAnsi="Arial Unicode"/>
                <w:b/>
                <w:i/>
                <w:sz w:val="16"/>
                <w:szCs w:val="16"/>
                <w:lang w:val="af-ZA"/>
              </w:rPr>
              <w:t>ՀՀ ՇԻՐԱԿԻ ՄԱՐԶԻ ԱՆԻ ՀԱՄԱՅՆՔԻ ՇԻՐԱԿԱՎԱՆ, ՍԱՌՆԱՂԲՅՈՒՐ, ԲԱԳՐԱՎԱՆ, ԼԱՆՋԻԿ, ՀԱՅԿԱՁՈՐ, ՋՐԱՓԻ, ԳՈՒՍԱՆԱԳՅՈՒՂ, ՁԻԹՀԱՆՔՈՎ, ՔԱՐԱԲԵՐԴ ԲՆԱԿԱՎԱՅՐԵՐԻ,  ՄԱՐԱԼԻԿ ՔԱՂԱՔԻ ՓՈՂՈՑԱՅԻՆ ԼՈՒՍԱՎՈՐՈՒԹՅԱՆ ՑԱՆՑԻ ԸՆԴԼԱՅՆՈՒՄ ԵՎ  20 ԿՎՏ ՀԶՈՐՈՒԹՅԱՄԲ ԱՐԵՎԱՅԻՆ ՀԱՄԱԿԱՐԳԻ ՏԵՂԱԴՐՈՒՄ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5E1A77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24751920</w:t>
            </w: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5E1A77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64965670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169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82758E" w:rsidRPr="0082758E" w:rsidTr="00763ADC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5E1A7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r w:rsidR="005E1A77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22</w:t>
            </w:r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-րդ հոդված,</w:t>
            </w:r>
            <w:r w:rsidR="005E1A77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-ին </w:t>
            </w:r>
            <w:proofErr w:type="spellStart"/>
            <w:r w:rsidRPr="0082758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82758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17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.08.2020թ</w:t>
            </w: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82758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82758E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54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82758E" w:rsidRPr="0082758E" w:rsidTr="00763ADC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82758E" w:rsidRPr="0082758E" w:rsidTr="00763ADC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82758E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5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58704C" w:rsidRPr="0082758E" w:rsidTr="000A4E0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58704C" w:rsidRPr="00316F5E" w:rsidRDefault="0058704C" w:rsidP="00763AD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&lt;&lt;ՈՒյուտ  Սետր&gt;&gt;ՍՊԸ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49000000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58704C" w:rsidRPr="0082758E" w:rsidRDefault="0058704C" w:rsidP="00827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9800000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58800000</w:t>
            </w:r>
          </w:p>
        </w:tc>
      </w:tr>
      <w:tr w:rsidR="0058704C" w:rsidRPr="0082758E" w:rsidTr="000A4E0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58704C" w:rsidRPr="00316F5E" w:rsidRDefault="0058704C" w:rsidP="00763AD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&lt;&lt;Օպտիմում էներջի&gt;&gt;ՍՊԸ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49800000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58704C" w:rsidRPr="0082758E" w:rsidRDefault="0058704C" w:rsidP="00827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9960000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59760000</w:t>
            </w:r>
          </w:p>
        </w:tc>
      </w:tr>
      <w:tr w:rsidR="0058704C" w:rsidRPr="0082758E" w:rsidTr="000A4E0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58704C" w:rsidRPr="00316F5E" w:rsidRDefault="0058704C" w:rsidP="00763AD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&lt;&lt;Գյումրու վերելակային տնտեսություն&gt;&gt;ԲԲԸ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5840540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58704C" w:rsidRPr="0082758E" w:rsidRDefault="0058704C" w:rsidP="00827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10168108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61008648</w:t>
            </w:r>
          </w:p>
        </w:tc>
      </w:tr>
      <w:tr w:rsidR="0058704C" w:rsidRPr="0082758E" w:rsidTr="000A4E00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11"/>
            <w:shd w:val="clear" w:color="auto" w:fill="auto"/>
          </w:tcPr>
          <w:p w:rsidR="0058704C" w:rsidRPr="00316F5E" w:rsidRDefault="0058704C" w:rsidP="00763ADC">
            <w:pPr>
              <w:spacing w:after="0"/>
              <w:jc w:val="both"/>
              <w:rPr>
                <w:rFonts w:ascii="Arial Unicode" w:eastAsia="Calibri" w:hAnsi="Arial Unicode" w:cs="Times New Roman"/>
                <w:b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&lt;&lt;Ռենյուաբլ Քոքասըս Քորփորեյշն&gt;&gt;ՍՊԸ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53235000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58704C" w:rsidRPr="0082758E" w:rsidRDefault="0058704C" w:rsidP="00827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10647000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704C" w:rsidRPr="0082758E" w:rsidRDefault="0058704C" w:rsidP="0082758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58704C" w:rsidRPr="00316F5E" w:rsidRDefault="0058704C" w:rsidP="00763AD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63882000</w:t>
            </w:r>
          </w:p>
        </w:tc>
      </w:tr>
      <w:tr w:rsidR="0082758E" w:rsidRPr="0082758E" w:rsidTr="00763ADC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82758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&lt;&lt;ՈՒյուտ  Սետր&gt;&gt;ՍՊԸ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58704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x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2758E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82758E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82758E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9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1709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2020թ</w:t>
            </w:r>
          </w:p>
        </w:tc>
      </w:tr>
      <w:tr w:rsidR="0082758E" w:rsidRPr="0082758E" w:rsidTr="00763ADC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87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09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.2020թ.</w:t>
            </w:r>
          </w:p>
        </w:tc>
      </w:tr>
      <w:tr w:rsidR="0082758E" w:rsidRPr="0082758E" w:rsidTr="00763ADC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02.10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.2020.</w:t>
            </w:r>
          </w:p>
        </w:tc>
      </w:tr>
      <w:tr w:rsidR="0082758E" w:rsidRPr="0082758E" w:rsidTr="00763ADC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02.10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2020թ.</w:t>
            </w: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2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82758E" w:rsidRPr="0082758E" w:rsidTr="00763ADC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82758E" w:rsidRPr="0082758E" w:rsidTr="00763ADC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82758E"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405AD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C41DA1">
              <w:rPr>
                <w:sz w:val="20"/>
                <w:szCs w:val="20"/>
              </w:rPr>
              <w:t>&lt;&lt;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Գյումրու</w:t>
            </w:r>
            <w:proofErr w:type="spellEnd"/>
            <w:r w:rsidRPr="00C41DA1">
              <w:rPr>
                <w:sz w:val="20"/>
                <w:szCs w:val="20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վերելակային</w:t>
            </w:r>
            <w:proofErr w:type="spellEnd"/>
            <w:r w:rsidRPr="00C41DA1">
              <w:rPr>
                <w:sz w:val="20"/>
                <w:szCs w:val="20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տնտեսություն</w:t>
            </w:r>
            <w:proofErr w:type="spellEnd"/>
            <w:r w:rsidRPr="00C41DA1">
              <w:rPr>
                <w:sz w:val="20"/>
                <w:szCs w:val="20"/>
              </w:rPr>
              <w:t>&gt;&gt;</w:t>
            </w:r>
            <w:r w:rsidRPr="00C41DA1">
              <w:rPr>
                <w:rFonts w:ascii="Sylfaen" w:hAnsi="Sylfaen" w:cs="Sylfaen"/>
                <w:sz w:val="20"/>
                <w:szCs w:val="20"/>
              </w:rPr>
              <w:t>ԲԲԸ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5E1A77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C20CE">
              <w:rPr>
                <w:rFonts w:ascii="Sylfaen" w:hAnsi="Sylfaen"/>
                <w:b/>
                <w:i/>
                <w:u w:val="single"/>
                <w:lang w:val="af-ZA"/>
              </w:rPr>
              <w:t>ՇՄԱՀ-ԳՀԱՇՁԲ–20/1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 xml:space="preserve">5  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405AD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02.10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405AD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25.12</w:t>
            </w:r>
            <w:r w:rsidR="0082758E"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82758E" w:rsidRPr="0082758E" w:rsidRDefault="00405ADC" w:rsidP="008275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24751920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758E" w:rsidRPr="0082758E" w:rsidRDefault="00405ADC" w:rsidP="008275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59700000</w:t>
            </w:r>
          </w:p>
        </w:tc>
      </w:tr>
      <w:tr w:rsidR="0082758E" w:rsidRPr="0082758E" w:rsidTr="00763ADC">
        <w:trPr>
          <w:gridAfter w:val="1"/>
          <w:wAfter w:w="18" w:type="dxa"/>
          <w:trHeight w:val="150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82758E" w:rsidRPr="0082758E" w:rsidTr="00763ADC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58704C" w:rsidRPr="0082758E" w:rsidTr="00A64ED8">
        <w:trPr>
          <w:gridAfter w:val="1"/>
          <w:wAfter w:w="18" w:type="dxa"/>
          <w:trHeight w:val="475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04C" w:rsidRPr="0082758E" w:rsidRDefault="0058704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704C" w:rsidRPr="00C41DA1" w:rsidRDefault="0058704C" w:rsidP="00763ADC">
            <w:pPr>
              <w:rPr>
                <w:sz w:val="20"/>
                <w:szCs w:val="20"/>
              </w:rPr>
            </w:pPr>
            <w:r w:rsidRPr="00C41DA1">
              <w:rPr>
                <w:sz w:val="20"/>
                <w:szCs w:val="20"/>
              </w:rPr>
              <w:t>&lt;&lt;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Գյումրու</w:t>
            </w:r>
            <w:proofErr w:type="spellEnd"/>
            <w:r w:rsidRPr="00C41DA1">
              <w:rPr>
                <w:sz w:val="20"/>
                <w:szCs w:val="20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վերելակային</w:t>
            </w:r>
            <w:proofErr w:type="spellEnd"/>
            <w:r w:rsidRPr="00C41DA1">
              <w:rPr>
                <w:sz w:val="20"/>
                <w:szCs w:val="20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տնտեսություն</w:t>
            </w:r>
            <w:proofErr w:type="spellEnd"/>
            <w:r w:rsidRPr="00C41DA1">
              <w:rPr>
                <w:sz w:val="20"/>
                <w:szCs w:val="20"/>
              </w:rPr>
              <w:t>&gt;&gt;</w:t>
            </w:r>
            <w:r w:rsidRPr="00C41DA1">
              <w:rPr>
                <w:rFonts w:ascii="Sylfaen" w:hAnsi="Sylfaen" w:cs="Sylfaen"/>
                <w:sz w:val="20"/>
                <w:szCs w:val="20"/>
              </w:rPr>
              <w:t>ԲԲԸ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04C" w:rsidRPr="00C41DA1" w:rsidRDefault="0058704C" w:rsidP="00763ADC">
            <w:pPr>
              <w:rPr>
                <w:sz w:val="20"/>
                <w:szCs w:val="20"/>
              </w:rPr>
            </w:pPr>
            <w:r w:rsidRPr="00C41DA1">
              <w:rPr>
                <w:rFonts w:ascii="Sylfaen" w:hAnsi="Sylfaen" w:cs="Sylfaen"/>
                <w:sz w:val="20"/>
                <w:szCs w:val="20"/>
              </w:rPr>
              <w:t>ՀՀ</w:t>
            </w:r>
            <w:r w:rsidRPr="00C41DA1">
              <w:rPr>
                <w:sz w:val="20"/>
                <w:szCs w:val="20"/>
              </w:rPr>
              <w:t xml:space="preserve"> </w:t>
            </w:r>
            <w:r w:rsidRPr="00C41DA1">
              <w:rPr>
                <w:rFonts w:ascii="Sylfaen" w:hAnsi="Sylfaen" w:cs="Sylfaen"/>
                <w:sz w:val="20"/>
                <w:szCs w:val="20"/>
              </w:rPr>
              <w:t>ք</w:t>
            </w:r>
            <w:r w:rsidRPr="00C41DA1">
              <w:rPr>
                <w:sz w:val="20"/>
                <w:szCs w:val="20"/>
              </w:rPr>
              <w:t xml:space="preserve">.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C41DA1">
              <w:rPr>
                <w:sz w:val="20"/>
                <w:szCs w:val="20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կույբիշևի</w:t>
            </w:r>
            <w:proofErr w:type="spellEnd"/>
            <w:r w:rsidRPr="00C41DA1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8704C" w:rsidRPr="00C41DA1" w:rsidRDefault="0058704C" w:rsidP="00763ADC">
            <w:pPr>
              <w:rPr>
                <w:sz w:val="20"/>
                <w:szCs w:val="20"/>
              </w:rPr>
            </w:pPr>
            <w:r w:rsidRPr="00C41DA1">
              <w:rPr>
                <w:sz w:val="20"/>
                <w:szCs w:val="20"/>
              </w:rPr>
              <w:t>loreta@mail.ru</w:t>
            </w:r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04C" w:rsidRPr="0082758E" w:rsidRDefault="0058704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16BBC">
              <w:rPr>
                <w:rFonts w:ascii="Arial Unicode" w:eastAsia="Times New Roman" w:hAnsi="Arial Unicode" w:cs="Times New Roman"/>
                <w:sz w:val="20"/>
                <w:szCs w:val="20"/>
                <w:vertAlign w:val="superscript"/>
                <w:lang w:val="hy-AM"/>
              </w:rPr>
              <w:t xml:space="preserve">  </w:t>
            </w:r>
            <w:r w:rsidRPr="00816BBC">
              <w:rPr>
                <w:rFonts w:ascii="Arial Unicode" w:eastAsia="Times New Roman" w:hAnsi="Arial Unicode" w:cs="Sylfaen"/>
                <w:color w:val="333333"/>
                <w:sz w:val="20"/>
                <w:szCs w:val="20"/>
                <w:lang w:val="hy-AM" w:eastAsia="ru-RU"/>
              </w:rPr>
              <w:t>Ինեկոբանկ</w:t>
            </w:r>
            <w:r w:rsidRPr="00816BBC">
              <w:rPr>
                <w:rFonts w:ascii="Arial" w:eastAsia="Times New Roman" w:hAnsi="Arial" w:cs="Arial"/>
                <w:color w:val="333333"/>
                <w:sz w:val="20"/>
                <w:szCs w:val="20"/>
                <w:lang w:val="hy-AM" w:eastAsia="ru-RU"/>
              </w:rPr>
              <w:t> </w:t>
            </w:r>
            <w:r w:rsidRPr="00816BBC">
              <w:rPr>
                <w:rFonts w:ascii="Arial Unicode" w:eastAsia="Times New Roman" w:hAnsi="Arial Unicode" w:cs="Arial"/>
                <w:color w:val="333333"/>
                <w:sz w:val="20"/>
                <w:szCs w:val="20"/>
                <w:lang w:val="hy-AM" w:eastAsia="ru-RU"/>
              </w:rPr>
              <w:t xml:space="preserve"> </w:t>
            </w:r>
            <w:r w:rsidRPr="00816BBC">
              <w:rPr>
                <w:rFonts w:ascii="Arial Unicode" w:eastAsia="Times New Roman" w:hAnsi="Arial Unicode" w:cs="Sylfaen"/>
                <w:color w:val="333333"/>
                <w:sz w:val="20"/>
                <w:szCs w:val="20"/>
                <w:lang w:val="hy-AM" w:eastAsia="ru-RU"/>
              </w:rPr>
              <w:t>Գյումրի</w:t>
            </w:r>
            <w:r w:rsidRPr="00816BBC">
              <w:rPr>
                <w:rFonts w:ascii="Arial" w:eastAsia="Times New Roman" w:hAnsi="Arial" w:cs="Arial"/>
                <w:color w:val="333333"/>
                <w:sz w:val="20"/>
                <w:szCs w:val="20"/>
                <w:lang w:val="hy-AM" w:eastAsia="ru-RU"/>
              </w:rPr>
              <w:t> </w:t>
            </w:r>
            <w:r w:rsidRPr="00816BBC">
              <w:rPr>
                <w:rFonts w:ascii="Arial Unicode" w:eastAsia="Times New Roman" w:hAnsi="Arial Unicode" w:cs="Arial"/>
                <w:color w:val="333333"/>
                <w:sz w:val="20"/>
                <w:szCs w:val="20"/>
                <w:lang w:val="hy-AM" w:eastAsia="ru-RU"/>
              </w:rPr>
              <w:t xml:space="preserve"> </w:t>
            </w:r>
            <w:r w:rsidRPr="00816BBC">
              <w:rPr>
                <w:rFonts w:ascii="Arial Unicode" w:eastAsia="Times New Roman" w:hAnsi="Arial Unicode" w:cs="Sylfaen"/>
                <w:color w:val="333333"/>
                <w:sz w:val="20"/>
                <w:szCs w:val="20"/>
                <w:lang w:val="hy-AM" w:eastAsia="ru-RU"/>
              </w:rPr>
              <w:t>մ</w:t>
            </w:r>
            <w:r w:rsidRPr="00816BBC">
              <w:rPr>
                <w:rFonts w:ascii="Arial Unicode" w:eastAsia="Times New Roman" w:hAnsi="Arial Unicode" w:cs="Arial"/>
                <w:color w:val="333333"/>
                <w:sz w:val="20"/>
                <w:szCs w:val="20"/>
                <w:lang w:val="hy-AM" w:eastAsia="ru-RU"/>
              </w:rPr>
              <w:t>/</w:t>
            </w:r>
            <w:r w:rsidRPr="00816BBC">
              <w:rPr>
                <w:rFonts w:ascii="Arial Unicode" w:eastAsia="Times New Roman" w:hAnsi="Arial Unicode" w:cs="Sylfaen"/>
                <w:color w:val="333333"/>
                <w:sz w:val="20"/>
                <w:szCs w:val="20"/>
                <w:lang w:val="hy-AM" w:eastAsia="ru-RU"/>
              </w:rPr>
              <w:t>ճ</w:t>
            </w:r>
            <w:r w:rsidRPr="00816BBC">
              <w:rPr>
                <w:rFonts w:ascii="Arial Unicode" w:eastAsia="Times New Roman" w:hAnsi="Arial Unicode" w:cs="Times New Roma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16BBC">
              <w:rPr>
                <w:rFonts w:ascii="Arial Unicode" w:eastAsia="Times New Roman" w:hAnsi="Arial Unicode" w:cs="Arial"/>
                <w:color w:val="333333"/>
                <w:sz w:val="20"/>
                <w:szCs w:val="20"/>
                <w:lang w:val="hy-AM" w:eastAsia="ru-RU"/>
              </w:rPr>
              <w:t>2051222031231001</w:t>
            </w:r>
            <w:r w:rsidRPr="00816BBC">
              <w:rPr>
                <w:rFonts w:ascii="Arial Unicode" w:eastAsia="Times New Roman" w:hAnsi="Arial Unicode" w:cs="Times New Roman"/>
                <w:sz w:val="20"/>
                <w:szCs w:val="20"/>
                <w:vertAlign w:val="superscript"/>
                <w:lang w:val="hy-AM"/>
              </w:rPr>
              <w:t xml:space="preserve">          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04C" w:rsidRPr="0082758E" w:rsidRDefault="0058704C" w:rsidP="0082758E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nb-NO"/>
              </w:rPr>
            </w:pPr>
            <w:r w:rsidRPr="0082758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ՀՎՀՀ</w:t>
            </w:r>
            <w:r w:rsidRPr="0082758E">
              <w:rPr>
                <w:rFonts w:ascii="Arial Unicode" w:eastAsia="Times New Roman" w:hAnsi="Arial Unicode" w:cs="Times New Roman"/>
                <w:sz w:val="20"/>
                <w:szCs w:val="20"/>
                <w:lang w:val="nb-NO"/>
              </w:rPr>
              <w:t xml:space="preserve">  </w:t>
            </w:r>
            <w:r w:rsidRPr="0058704C">
              <w:rPr>
                <w:rFonts w:ascii="Arial Armenian" w:eastAsia="Times New Roman" w:hAnsi="Arial Armenian" w:cs="Arial"/>
                <w:color w:val="333333"/>
                <w:sz w:val="20"/>
                <w:szCs w:val="20"/>
                <w:lang w:eastAsia="ru-RU"/>
              </w:rPr>
              <w:t>05504189</w:t>
            </w:r>
          </w:p>
          <w:p w:rsidR="0058704C" w:rsidRPr="0082758E" w:rsidRDefault="0058704C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82758E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82758E" w:rsidRPr="0082758E" w:rsidRDefault="0082758E" w:rsidP="0082758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2758E" w:rsidRPr="0082758E" w:rsidRDefault="0082758E" w:rsidP="00405A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405A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17.08</w:t>
            </w:r>
            <w:bookmarkStart w:id="0" w:name="_GoBack"/>
            <w:bookmarkEnd w:id="0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.2020թ</w:t>
            </w: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82758E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82758E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58704C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r w:rsidRPr="006606F2">
              <w:rPr>
                <w:rFonts w:ascii="Sylfaen" w:hAnsi="Sylfaen" w:cs="Sylfaen"/>
                <w:sz w:val="20"/>
                <w:szCs w:val="20"/>
                <w:lang w:val="pt-BR"/>
              </w:rPr>
              <w:t>`</w:t>
            </w:r>
            <w:r w:rsidRPr="006606F2">
              <w:rPr>
                <w:sz w:val="20"/>
                <w:szCs w:val="20"/>
                <w:lang w:val="pt-BR"/>
              </w:rPr>
              <w:t>&lt;&lt;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Ռենյուաբլ</w:t>
            </w:r>
            <w:proofErr w:type="spellEnd"/>
            <w:r w:rsidRPr="006606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Քոքասըս</w:t>
            </w:r>
            <w:proofErr w:type="spellEnd"/>
            <w:r w:rsidRPr="006606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41DA1">
              <w:rPr>
                <w:rFonts w:ascii="Sylfaen" w:hAnsi="Sylfaen" w:cs="Sylfaen"/>
                <w:sz w:val="20"/>
                <w:szCs w:val="20"/>
              </w:rPr>
              <w:t>Քորփորեյշն</w:t>
            </w:r>
            <w:proofErr w:type="spellEnd"/>
            <w:r w:rsidRPr="006606F2">
              <w:rPr>
                <w:sz w:val="20"/>
                <w:szCs w:val="20"/>
                <w:lang w:val="pt-BR"/>
              </w:rPr>
              <w:t>&gt;&gt;</w:t>
            </w:r>
            <w:r w:rsidRPr="00C41DA1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832A7C">
              <w:rPr>
                <w:rFonts w:ascii="Sylfaen" w:hAnsi="Sylfaen" w:cs="Sylfaen"/>
                <w:sz w:val="20"/>
                <w:szCs w:val="20"/>
                <w:lang w:val="pt-BR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Pr="00832A7C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կողնից</w:t>
            </w:r>
            <w:proofErr w:type="spellEnd"/>
            <w:r w:rsidRPr="00832A7C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 </w:t>
            </w:r>
            <w:r w:rsidRPr="00C41DA1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բողոքարկվել է 01.09.2020թ-ին ՀՀ գնումների հետ կապված բողոքներ քննող անձին որի արդյունքու ընթացակարգը կասեցվել էր և  11.09.2020թ  ԳԲՔԱ-ՆԳ-2020/89 որոշման արդյունքում հրավիրվել նիսստ,</w:t>
            </w: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82758E" w:rsidRPr="0082758E" w:rsidRDefault="0082758E" w:rsidP="008275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2758E" w:rsidRPr="0082758E" w:rsidTr="00763ADC">
        <w:trPr>
          <w:gridAfter w:val="1"/>
          <w:wAfter w:w="18" w:type="dxa"/>
          <w:trHeight w:val="227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82758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758E" w:rsidRPr="0082758E" w:rsidTr="00763ADC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58E" w:rsidRPr="0082758E" w:rsidRDefault="0082758E" w:rsidP="0082758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82758E" w:rsidRPr="0082758E" w:rsidTr="00763ADC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1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82758E" w:rsidRPr="0082758E" w:rsidRDefault="0082758E" w:rsidP="008275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2758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82758E" w:rsidRPr="0082758E" w:rsidRDefault="0082758E" w:rsidP="0082758E"/>
    <w:p w:rsidR="00877BAB" w:rsidRDefault="00877BAB"/>
    <w:sectPr w:rsidR="0087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35" w:rsidRDefault="00B01B35" w:rsidP="0082758E">
      <w:pPr>
        <w:spacing w:after="0" w:line="240" w:lineRule="auto"/>
      </w:pPr>
      <w:r>
        <w:separator/>
      </w:r>
    </w:p>
  </w:endnote>
  <w:endnote w:type="continuationSeparator" w:id="0">
    <w:p w:rsidR="00B01B35" w:rsidRDefault="00B01B35" w:rsidP="0082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35" w:rsidRDefault="00B01B35" w:rsidP="0082758E">
      <w:pPr>
        <w:spacing w:after="0" w:line="240" w:lineRule="auto"/>
      </w:pPr>
      <w:r>
        <w:separator/>
      </w:r>
    </w:p>
  </w:footnote>
  <w:footnote w:type="continuationSeparator" w:id="0">
    <w:p w:rsidR="00B01B35" w:rsidRDefault="00B01B35" w:rsidP="0082758E">
      <w:pPr>
        <w:spacing w:after="0" w:line="240" w:lineRule="auto"/>
      </w:pPr>
      <w:r>
        <w:continuationSeparator/>
      </w:r>
    </w:p>
  </w:footnote>
  <w:footnote w:id="1">
    <w:p w:rsidR="0082758E" w:rsidRPr="00CC7F3A" w:rsidRDefault="0082758E" w:rsidP="0082758E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2758E" w:rsidRPr="00CC7F3A" w:rsidRDefault="0082758E" w:rsidP="0082758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2758E" w:rsidRPr="00CC7F3A" w:rsidRDefault="0082758E" w:rsidP="0082758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2758E" w:rsidRPr="00EB00B9" w:rsidRDefault="0082758E" w:rsidP="0082758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758E" w:rsidRPr="002D0BF6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758E" w:rsidRPr="002D0BF6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758E" w:rsidRPr="002D0BF6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758E" w:rsidRPr="002D0BF6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758E" w:rsidRPr="00C868EC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758E" w:rsidRPr="00871366" w:rsidRDefault="0082758E" w:rsidP="0082758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758E" w:rsidRPr="002D0BF6" w:rsidRDefault="0082758E" w:rsidP="0082758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8E"/>
    <w:rsid w:val="00405ADC"/>
    <w:rsid w:val="0058704C"/>
    <w:rsid w:val="005E1A77"/>
    <w:rsid w:val="0082758E"/>
    <w:rsid w:val="00877BAB"/>
    <w:rsid w:val="00B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2758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82758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827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2758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82758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827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ԿՆՔՎԱԾ ՊԱՅՄԱՆԱԳՐԻ ՄԱՍԻՆ</vt:lpstr>
      <vt:lpstr>        ԸՆԹԱՑԱԿԱՐԳԻ ԾԱԾԿԱԳԻՐԸ՝ </vt:lpstr>
      <vt:lpstr>        N ՇՄԱՀ-ԳՀԱՇՁԲ–20/15  </vt:lpstr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2020-10-05T19:02:00Z</dcterms:created>
  <dcterms:modified xsi:type="dcterms:W3CDTF">2020-10-05T19:35:00Z</dcterms:modified>
</cp:coreProperties>
</file>