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798" w:rsidRDefault="00A13798" w:rsidP="00A1379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     </w:t>
      </w:r>
    </w:p>
    <w:p w:rsidR="00A13798" w:rsidRPr="00713E1C" w:rsidRDefault="00A13798" w:rsidP="00A13798">
      <w:pPr>
        <w:jc w:val="center"/>
        <w:rPr>
          <w:rFonts w:ascii="GHEA Grapalat" w:hAnsi="GHEA Grapalat"/>
          <w:b/>
          <w:sz w:val="21"/>
          <w:szCs w:val="21"/>
          <w:lang w:val="af-ZA"/>
        </w:rPr>
      </w:pPr>
      <w:r w:rsidRPr="00713E1C">
        <w:rPr>
          <w:rFonts w:ascii="GHEA Grapalat" w:hAnsi="GHEA Grapalat" w:cs="Sylfaen"/>
          <w:b/>
          <w:sz w:val="21"/>
          <w:szCs w:val="21"/>
          <w:lang w:val="af-ZA"/>
        </w:rPr>
        <w:t>ՀԱՅՏԱՐԱՐՈՒԹՅՈՒՆ</w:t>
      </w:r>
    </w:p>
    <w:p w:rsidR="00A13798" w:rsidRPr="00713E1C" w:rsidRDefault="00A13798" w:rsidP="00A13798">
      <w:pPr>
        <w:jc w:val="center"/>
        <w:rPr>
          <w:rFonts w:ascii="GHEA Grapalat" w:hAnsi="GHEA Grapalat"/>
          <w:b/>
          <w:sz w:val="21"/>
          <w:szCs w:val="21"/>
          <w:lang w:val="af-ZA"/>
        </w:rPr>
      </w:pPr>
      <w:r w:rsidRPr="00713E1C">
        <w:rPr>
          <w:rFonts w:ascii="GHEA Grapalat" w:hAnsi="GHEA Grapalat"/>
          <w:b/>
          <w:sz w:val="21"/>
          <w:szCs w:val="21"/>
          <w:lang w:val="af-ZA"/>
        </w:rPr>
        <w:t>հրավերի պարզաբանման մասին</w:t>
      </w:r>
    </w:p>
    <w:p w:rsidR="00A13798" w:rsidRPr="00713E1C" w:rsidRDefault="00A13798" w:rsidP="00A13798">
      <w:pPr>
        <w:pStyle w:val="Heading3"/>
        <w:ind w:firstLine="0"/>
        <w:rPr>
          <w:rFonts w:ascii="GHEA Grapalat" w:hAnsi="GHEA Grapalat" w:cs="Sylfaen"/>
          <w:b w:val="0"/>
          <w:sz w:val="21"/>
          <w:szCs w:val="21"/>
          <w:lang w:val="af-ZA"/>
        </w:rPr>
      </w:pPr>
    </w:p>
    <w:p w:rsidR="00A13798" w:rsidRPr="00B11389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1"/>
          <w:szCs w:val="21"/>
          <w:lang w:val="af-ZA" w:eastAsia="en-US"/>
        </w:rPr>
      </w:pPr>
      <w:r w:rsidRPr="00B11389">
        <w:rPr>
          <w:rFonts w:ascii="GHEA Grapalat" w:eastAsiaTheme="minorEastAsia" w:hAnsi="GHEA Grapalat" w:cs="Sylfaen"/>
          <w:b w:val="0"/>
          <w:sz w:val="21"/>
          <w:szCs w:val="21"/>
          <w:lang w:val="af-ZA" w:eastAsia="en-US"/>
        </w:rPr>
        <w:t>Հայտարարության սույն տեքստը հաստատված է գնահատող հանձնաժողովի</w:t>
      </w:r>
    </w:p>
    <w:p w:rsidR="00A13798" w:rsidRPr="00B11389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1"/>
          <w:szCs w:val="21"/>
          <w:lang w:val="af-ZA" w:eastAsia="en-US"/>
        </w:rPr>
      </w:pPr>
      <w:r w:rsidRPr="00B11389">
        <w:rPr>
          <w:rFonts w:ascii="GHEA Grapalat" w:eastAsiaTheme="minorEastAsia" w:hAnsi="GHEA Grapalat" w:cs="Sylfaen"/>
          <w:b w:val="0"/>
          <w:sz w:val="21"/>
          <w:szCs w:val="21"/>
          <w:lang w:val="af-ZA" w:eastAsia="en-US"/>
        </w:rPr>
        <w:t xml:space="preserve"> 20</w:t>
      </w:r>
      <w:r w:rsidR="00E00AE9" w:rsidRPr="00B11389">
        <w:rPr>
          <w:rFonts w:ascii="GHEA Grapalat" w:eastAsiaTheme="minorEastAsia" w:hAnsi="GHEA Grapalat" w:cs="Sylfaen"/>
          <w:b w:val="0"/>
          <w:sz w:val="21"/>
          <w:szCs w:val="21"/>
          <w:lang w:val="af-ZA" w:eastAsia="en-US"/>
        </w:rPr>
        <w:t>2</w:t>
      </w:r>
      <w:r w:rsidR="004071A3" w:rsidRPr="004071A3">
        <w:rPr>
          <w:rFonts w:ascii="GHEA Grapalat" w:eastAsiaTheme="minorEastAsia" w:hAnsi="GHEA Grapalat" w:cs="Sylfaen"/>
          <w:b w:val="0"/>
          <w:sz w:val="21"/>
          <w:szCs w:val="21"/>
          <w:lang w:val="af-ZA" w:eastAsia="en-US"/>
        </w:rPr>
        <w:t>2</w:t>
      </w:r>
      <w:r w:rsidRPr="00B11389">
        <w:rPr>
          <w:rFonts w:ascii="GHEA Grapalat" w:eastAsiaTheme="minorEastAsia" w:hAnsi="GHEA Grapalat" w:cs="Sylfaen"/>
          <w:b w:val="0"/>
          <w:sz w:val="21"/>
          <w:szCs w:val="21"/>
          <w:lang w:val="af-ZA" w:eastAsia="en-US"/>
        </w:rPr>
        <w:t xml:space="preserve"> թվականի </w:t>
      </w:r>
      <w:r w:rsidR="004071A3">
        <w:rPr>
          <w:rFonts w:ascii="GHEA Grapalat" w:eastAsiaTheme="minorEastAsia" w:hAnsi="GHEA Grapalat" w:cs="Sylfaen"/>
          <w:b w:val="0"/>
          <w:sz w:val="21"/>
          <w:szCs w:val="21"/>
          <w:lang w:val="hy-AM" w:eastAsia="en-US"/>
        </w:rPr>
        <w:t>հուլիսի</w:t>
      </w:r>
      <w:r w:rsidRPr="00B11389">
        <w:rPr>
          <w:rFonts w:ascii="GHEA Grapalat" w:eastAsiaTheme="minorEastAsia" w:hAnsi="GHEA Grapalat" w:cs="Sylfaen"/>
          <w:b w:val="0"/>
          <w:sz w:val="21"/>
          <w:szCs w:val="21"/>
          <w:lang w:val="af-ZA" w:eastAsia="en-US"/>
        </w:rPr>
        <w:t xml:space="preserve"> </w:t>
      </w:r>
      <w:r w:rsidR="00B34778">
        <w:rPr>
          <w:rFonts w:ascii="GHEA Grapalat" w:eastAsiaTheme="minorEastAsia" w:hAnsi="GHEA Grapalat" w:cs="Sylfaen"/>
          <w:b w:val="0"/>
          <w:sz w:val="21"/>
          <w:szCs w:val="21"/>
          <w:lang w:val="hy-AM" w:eastAsia="en-US"/>
        </w:rPr>
        <w:t>1</w:t>
      </w:r>
      <w:r w:rsidRPr="00B11389">
        <w:rPr>
          <w:rFonts w:ascii="GHEA Grapalat" w:eastAsiaTheme="minorEastAsia" w:hAnsi="GHEA Grapalat" w:cs="Sylfaen"/>
          <w:b w:val="0"/>
          <w:sz w:val="21"/>
          <w:szCs w:val="21"/>
          <w:lang w:val="af-ZA" w:eastAsia="en-US"/>
        </w:rPr>
        <w:t xml:space="preserve">-ի թիվ </w:t>
      </w:r>
      <w:r w:rsidR="001337CA" w:rsidRPr="00B11389">
        <w:rPr>
          <w:rFonts w:ascii="GHEA Grapalat" w:eastAsiaTheme="minorEastAsia" w:hAnsi="GHEA Grapalat" w:cs="Sylfaen"/>
          <w:b w:val="0"/>
          <w:sz w:val="21"/>
          <w:szCs w:val="21"/>
          <w:lang w:val="af-ZA" w:eastAsia="en-US"/>
        </w:rPr>
        <w:t>1</w:t>
      </w:r>
      <w:r w:rsidRPr="00B11389">
        <w:rPr>
          <w:rFonts w:ascii="GHEA Grapalat" w:eastAsiaTheme="minorEastAsia" w:hAnsi="GHEA Grapalat" w:cs="Sylfaen"/>
          <w:b w:val="0"/>
          <w:sz w:val="21"/>
          <w:szCs w:val="21"/>
          <w:lang w:val="af-ZA" w:eastAsia="en-US"/>
        </w:rPr>
        <w:t xml:space="preserve"> որոշմամբ և հրապարակվում է </w:t>
      </w:r>
    </w:p>
    <w:p w:rsidR="00A13798" w:rsidRPr="00B11389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1"/>
          <w:szCs w:val="21"/>
          <w:lang w:val="af-ZA" w:eastAsia="en-US"/>
        </w:rPr>
      </w:pPr>
      <w:r w:rsidRPr="00B11389">
        <w:rPr>
          <w:rFonts w:ascii="GHEA Grapalat" w:eastAsiaTheme="minorEastAsia" w:hAnsi="GHEA Grapalat" w:cs="Sylfaen"/>
          <w:b w:val="0"/>
          <w:sz w:val="21"/>
          <w:szCs w:val="21"/>
          <w:lang w:val="af-ZA" w:eastAsia="en-US"/>
        </w:rPr>
        <w:t>“Գնումների մասին” ՀՀ օրենքի 29-րդ հոդվածի համաձայն</w:t>
      </w:r>
    </w:p>
    <w:p w:rsidR="00A13798" w:rsidRPr="00B11389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1"/>
          <w:szCs w:val="21"/>
          <w:lang w:val="af-ZA" w:eastAsia="en-US"/>
        </w:rPr>
      </w:pPr>
    </w:p>
    <w:p w:rsidR="00A13798" w:rsidRPr="00FB41E0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1"/>
          <w:szCs w:val="21"/>
          <w:lang w:val="hy-AM" w:eastAsia="en-US"/>
        </w:rPr>
      </w:pPr>
      <w:r w:rsidRPr="00B11389">
        <w:rPr>
          <w:rFonts w:ascii="GHEA Grapalat" w:eastAsiaTheme="minorEastAsia" w:hAnsi="GHEA Grapalat" w:cs="Sylfaen"/>
          <w:b w:val="0"/>
          <w:sz w:val="21"/>
          <w:szCs w:val="21"/>
          <w:lang w:val="af-ZA" w:eastAsia="en-US"/>
        </w:rPr>
        <w:t xml:space="preserve">Ընթացակարգի ծածկագիրը </w:t>
      </w:r>
      <w:r w:rsidR="004071A3" w:rsidRPr="004071A3">
        <w:rPr>
          <w:rFonts w:ascii="GHEA Grapalat" w:eastAsiaTheme="minorEastAsia" w:hAnsi="GHEA Grapalat" w:cs="Sylfaen"/>
          <w:b w:val="0"/>
          <w:sz w:val="21"/>
          <w:szCs w:val="21"/>
          <w:lang w:val="af-ZA" w:eastAsia="en-US"/>
        </w:rPr>
        <w:t>«ԵՔ-ԷԱՃԱՊՁԲ-22/234»</w:t>
      </w:r>
    </w:p>
    <w:p w:rsidR="00A13798" w:rsidRPr="00403AD6" w:rsidRDefault="00A13798" w:rsidP="00A13798">
      <w:pPr>
        <w:rPr>
          <w:rFonts w:ascii="GHEA Grapalat" w:hAnsi="GHEA Grapalat" w:cs="Sylfaen"/>
          <w:lang w:val="hy-AM"/>
        </w:rPr>
      </w:pPr>
    </w:p>
    <w:p w:rsidR="00A13798" w:rsidRPr="00B11389" w:rsidRDefault="00A13798" w:rsidP="001337CA">
      <w:pPr>
        <w:ind w:firstLine="709"/>
        <w:jc w:val="both"/>
        <w:rPr>
          <w:rFonts w:ascii="GHEA Grapalat" w:hAnsi="GHEA Grapalat" w:cs="Sylfaen"/>
          <w:sz w:val="21"/>
          <w:szCs w:val="21"/>
          <w:lang w:val="af-ZA"/>
        </w:rPr>
      </w:pPr>
      <w:r w:rsidRPr="00B11389">
        <w:rPr>
          <w:rFonts w:ascii="GHEA Grapalat" w:hAnsi="GHEA Grapalat" w:cs="Sylfaen"/>
          <w:sz w:val="21"/>
          <w:szCs w:val="21"/>
          <w:lang w:val="af-ZA"/>
        </w:rPr>
        <w:tab/>
      </w:r>
      <w:r w:rsidR="001337CA" w:rsidRPr="00B11389">
        <w:rPr>
          <w:rFonts w:ascii="GHEA Grapalat" w:hAnsi="GHEA Grapalat" w:cs="Sylfaen"/>
          <w:sz w:val="21"/>
          <w:szCs w:val="21"/>
          <w:lang w:val="af-ZA"/>
        </w:rPr>
        <w:t>Երևանի քաղաքապետարանի</w:t>
      </w:r>
      <w:r w:rsidRPr="00B11389">
        <w:rPr>
          <w:rFonts w:ascii="GHEA Grapalat" w:hAnsi="GHEA Grapalat" w:cs="Sylfaen"/>
          <w:sz w:val="21"/>
          <w:szCs w:val="21"/>
          <w:lang w:val="af-ZA"/>
        </w:rPr>
        <w:t xml:space="preserve"> կարիքների համար </w:t>
      </w:r>
      <w:r w:rsidR="00B11389" w:rsidRPr="00B11389">
        <w:rPr>
          <w:rFonts w:ascii="GHEA Grapalat" w:hAnsi="GHEA Grapalat" w:cs="Sylfaen"/>
          <w:sz w:val="21"/>
          <w:szCs w:val="21"/>
          <w:lang w:val="af-ZA"/>
        </w:rPr>
        <w:t>ավտոբուսների</w:t>
      </w:r>
      <w:r w:rsidR="00E00AE9" w:rsidRPr="00B11389">
        <w:rPr>
          <w:rFonts w:ascii="GHEA Grapalat" w:hAnsi="GHEA Grapalat" w:cs="Sylfaen"/>
          <w:sz w:val="21"/>
          <w:szCs w:val="21"/>
          <w:lang w:val="af-ZA"/>
        </w:rPr>
        <w:t xml:space="preserve"> </w:t>
      </w:r>
      <w:r w:rsidRPr="00B11389">
        <w:rPr>
          <w:rFonts w:ascii="GHEA Grapalat" w:hAnsi="GHEA Grapalat" w:cs="Sylfaen"/>
          <w:sz w:val="21"/>
          <w:szCs w:val="21"/>
          <w:lang w:val="af-ZA"/>
        </w:rPr>
        <w:t xml:space="preserve">ձեռքբերման նպատակով կազմակերպված </w:t>
      </w:r>
      <w:r w:rsidR="004071A3" w:rsidRPr="004071A3">
        <w:rPr>
          <w:rFonts w:ascii="GHEA Grapalat" w:hAnsi="GHEA Grapalat" w:cs="Sylfaen"/>
          <w:sz w:val="21"/>
          <w:szCs w:val="21"/>
          <w:lang w:val="af-ZA"/>
        </w:rPr>
        <w:t>«ԵՔ-ԷԱՃԱՊՁԲ-22/234»</w:t>
      </w:r>
      <w:r w:rsidR="001337CA" w:rsidRPr="00B11389">
        <w:rPr>
          <w:rFonts w:ascii="GHEA Grapalat" w:hAnsi="GHEA Grapalat" w:cs="Sylfaen"/>
          <w:sz w:val="21"/>
          <w:szCs w:val="21"/>
          <w:lang w:val="af-ZA"/>
        </w:rPr>
        <w:t xml:space="preserve"> </w:t>
      </w:r>
      <w:r w:rsidRPr="00B11389">
        <w:rPr>
          <w:rFonts w:ascii="GHEA Grapalat" w:hAnsi="GHEA Grapalat" w:cs="Sylfaen"/>
          <w:sz w:val="21"/>
          <w:szCs w:val="21"/>
          <w:lang w:val="af-ZA"/>
        </w:rPr>
        <w:t>ծածկագրով գնման ընթացակարգի գնահատող հանձնաժողովը ստորև ներկայացնում է նույն ծածկագրով հրավերի վերաբերյալ</w:t>
      </w:r>
      <w:r w:rsidR="002979EA" w:rsidRPr="00B11389">
        <w:rPr>
          <w:rFonts w:ascii="GHEA Grapalat" w:hAnsi="GHEA Grapalat" w:cs="Sylfaen"/>
          <w:sz w:val="21"/>
          <w:szCs w:val="21"/>
          <w:lang w:val="af-ZA"/>
        </w:rPr>
        <w:t xml:space="preserve"> </w:t>
      </w:r>
      <w:r w:rsidR="004071A3" w:rsidRPr="004071A3">
        <w:rPr>
          <w:rFonts w:ascii="GHEA Grapalat" w:hAnsi="GHEA Grapalat" w:cs="Sylfaen"/>
          <w:sz w:val="21"/>
          <w:szCs w:val="21"/>
          <w:lang w:val="af-ZA"/>
        </w:rPr>
        <w:t>28.06.2022 թվականին ժ. 19:46</w:t>
      </w:r>
      <w:r w:rsidR="002979EA" w:rsidRPr="00B11389">
        <w:rPr>
          <w:rFonts w:ascii="GHEA Grapalat" w:hAnsi="GHEA Grapalat" w:cs="Sylfaen"/>
          <w:sz w:val="21"/>
          <w:szCs w:val="21"/>
          <w:lang w:val="af-ZA"/>
        </w:rPr>
        <w:t xml:space="preserve">. </w:t>
      </w:r>
      <w:r w:rsidRPr="00B11389">
        <w:rPr>
          <w:rFonts w:ascii="GHEA Grapalat" w:hAnsi="GHEA Grapalat" w:cs="Sylfaen"/>
          <w:sz w:val="21"/>
          <w:szCs w:val="21"/>
          <w:lang w:val="af-ZA"/>
        </w:rPr>
        <w:t xml:space="preserve">ստացված հարցադրումը և </w:t>
      </w:r>
      <w:r w:rsidR="00E00AE9" w:rsidRPr="00B11389">
        <w:rPr>
          <w:rFonts w:ascii="GHEA Grapalat" w:hAnsi="GHEA Grapalat" w:cs="Sylfaen"/>
          <w:sz w:val="21"/>
          <w:szCs w:val="21"/>
          <w:lang w:val="af-ZA"/>
        </w:rPr>
        <w:t>դրա</w:t>
      </w:r>
      <w:r w:rsidRPr="00B11389">
        <w:rPr>
          <w:rFonts w:ascii="GHEA Grapalat" w:hAnsi="GHEA Grapalat" w:cs="Sylfaen"/>
          <w:sz w:val="21"/>
          <w:szCs w:val="21"/>
          <w:lang w:val="af-ZA"/>
        </w:rPr>
        <w:t xml:space="preserve"> վերաբերյալ </w:t>
      </w:r>
      <w:r w:rsidR="004071A3">
        <w:rPr>
          <w:rFonts w:ascii="GHEA Grapalat" w:hAnsi="GHEA Grapalat" w:cs="Sylfaen"/>
          <w:sz w:val="21"/>
          <w:szCs w:val="21"/>
          <w:lang w:val="hy-AM"/>
        </w:rPr>
        <w:t>01</w:t>
      </w:r>
      <w:r w:rsidR="001337CA" w:rsidRPr="00B11389">
        <w:rPr>
          <w:rFonts w:ascii="GHEA Grapalat" w:hAnsi="GHEA Grapalat" w:cs="Sylfaen"/>
          <w:sz w:val="21"/>
          <w:szCs w:val="21"/>
          <w:lang w:val="af-ZA"/>
        </w:rPr>
        <w:t>.</w:t>
      </w:r>
      <w:r w:rsidR="00B34778" w:rsidRPr="004071A3">
        <w:rPr>
          <w:rFonts w:ascii="GHEA Grapalat" w:hAnsi="GHEA Grapalat" w:cs="Sylfaen"/>
          <w:sz w:val="21"/>
          <w:szCs w:val="21"/>
          <w:lang w:val="af-ZA"/>
        </w:rPr>
        <w:t>0</w:t>
      </w:r>
      <w:r w:rsidR="004071A3">
        <w:rPr>
          <w:rFonts w:ascii="GHEA Grapalat" w:hAnsi="GHEA Grapalat" w:cs="Sylfaen"/>
          <w:sz w:val="21"/>
          <w:szCs w:val="21"/>
          <w:lang w:val="hy-AM"/>
        </w:rPr>
        <w:t>7</w:t>
      </w:r>
      <w:r w:rsidR="001337CA" w:rsidRPr="00B11389">
        <w:rPr>
          <w:rFonts w:ascii="GHEA Grapalat" w:hAnsi="GHEA Grapalat" w:cs="Sylfaen"/>
          <w:sz w:val="21"/>
          <w:szCs w:val="21"/>
          <w:lang w:val="af-ZA"/>
        </w:rPr>
        <w:t>.20</w:t>
      </w:r>
      <w:r w:rsidR="00E00AE9" w:rsidRPr="00B11389">
        <w:rPr>
          <w:rFonts w:ascii="GHEA Grapalat" w:hAnsi="GHEA Grapalat" w:cs="Sylfaen"/>
          <w:sz w:val="21"/>
          <w:szCs w:val="21"/>
          <w:lang w:val="af-ZA"/>
        </w:rPr>
        <w:t>2</w:t>
      </w:r>
      <w:r w:rsidR="004071A3">
        <w:rPr>
          <w:rFonts w:ascii="GHEA Grapalat" w:hAnsi="GHEA Grapalat" w:cs="Sylfaen"/>
          <w:sz w:val="21"/>
          <w:szCs w:val="21"/>
          <w:lang w:val="hy-AM"/>
        </w:rPr>
        <w:t>2</w:t>
      </w:r>
      <w:r w:rsidR="001337CA" w:rsidRPr="00B11389">
        <w:rPr>
          <w:rFonts w:ascii="GHEA Grapalat" w:hAnsi="GHEA Grapalat" w:cs="Sylfaen"/>
          <w:sz w:val="21"/>
          <w:szCs w:val="21"/>
          <w:lang w:val="af-ZA"/>
        </w:rPr>
        <w:t>թ.</w:t>
      </w:r>
      <w:r w:rsidRPr="00B11389">
        <w:rPr>
          <w:rFonts w:ascii="GHEA Grapalat" w:hAnsi="GHEA Grapalat" w:cs="Sylfaen"/>
          <w:sz w:val="21"/>
          <w:szCs w:val="21"/>
          <w:lang w:val="af-ZA"/>
        </w:rPr>
        <w:t xml:space="preserve"> տրամադրված պարզաբանումը`</w:t>
      </w:r>
    </w:p>
    <w:p w:rsidR="001337CA" w:rsidRPr="004E6667" w:rsidRDefault="00A13798" w:rsidP="002659AD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4E6667">
        <w:rPr>
          <w:rFonts w:ascii="GHEA Grapalat" w:hAnsi="GHEA Grapalat" w:cs="Sylfaen"/>
          <w:b/>
          <w:sz w:val="22"/>
          <w:szCs w:val="22"/>
          <w:lang w:val="hy-AM"/>
        </w:rPr>
        <w:t xml:space="preserve">Հարցադրում N 1 </w:t>
      </w:r>
    </w:p>
    <w:p w:rsidR="00FB41E0" w:rsidRPr="004E6667" w:rsidRDefault="00FB41E0" w:rsidP="002659AD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4071A3" w:rsidRPr="004071A3" w:rsidRDefault="004071A3" w:rsidP="004071A3">
      <w:pPr>
        <w:jc w:val="both"/>
        <w:rPr>
          <w:lang w:val="ru-RU"/>
        </w:rPr>
      </w:pPr>
      <w:r w:rsidRPr="00F46E30">
        <w:rPr>
          <w:rFonts w:ascii="Segoe UI" w:hAnsi="Segoe UI" w:cs="Segoe UI"/>
          <w:color w:val="546E7A"/>
          <w:shd w:val="clear" w:color="auto" w:fill="ECEFF1"/>
          <w:lang w:val="ru-RU"/>
        </w:rPr>
        <w:t>Уважаемый Заказчик</w:t>
      </w:r>
      <w:r w:rsidRPr="00F46E30">
        <w:rPr>
          <w:rFonts w:ascii="MS Mincho" w:hAnsi="MS Mincho" w:cs="MS Mincho"/>
          <w:color w:val="546E7A"/>
          <w:shd w:val="clear" w:color="auto" w:fill="ECEFF1"/>
          <w:lang w:val="ru-RU"/>
        </w:rPr>
        <w:t>！</w:t>
      </w:r>
      <w:r w:rsidRPr="00F46E30">
        <w:rPr>
          <w:rFonts w:ascii="Segoe UI" w:hAnsi="Segoe UI" w:cs="Segoe UI"/>
          <w:color w:val="546E7A"/>
          <w:shd w:val="clear" w:color="auto" w:fill="ECEFF1"/>
          <w:lang w:val="ru-RU"/>
        </w:rPr>
        <w:t xml:space="preserve"> Внимательно проанализировали техническое задание, кажется, что оно имеет некоторые дискриминационные требования по отношению к потенциальным участеикам для нужд мэрии Еревана преобретение 150 автобусов под кодом </w:t>
      </w:r>
      <w:r w:rsidRPr="00F46E30">
        <w:rPr>
          <w:rFonts w:ascii="Segoe UI" w:hAnsi="Segoe UI" w:cs="Segoe UI"/>
          <w:color w:val="546E7A"/>
          <w:shd w:val="clear" w:color="auto" w:fill="ECEFF1"/>
        </w:rPr>
        <w:t>EQ</w:t>
      </w:r>
      <w:r w:rsidRPr="00F46E30">
        <w:rPr>
          <w:rFonts w:ascii="Segoe UI" w:hAnsi="Segoe UI" w:cs="Segoe UI"/>
          <w:color w:val="546E7A"/>
          <w:shd w:val="clear" w:color="auto" w:fill="ECEFF1"/>
          <w:lang w:val="ru-RU"/>
        </w:rPr>
        <w:t>-</w:t>
      </w:r>
      <w:proofErr w:type="spellStart"/>
      <w:r w:rsidRPr="00F46E30">
        <w:rPr>
          <w:rFonts w:ascii="Segoe UI" w:hAnsi="Segoe UI" w:cs="Segoe UI"/>
          <w:color w:val="546E7A"/>
          <w:shd w:val="clear" w:color="auto" w:fill="ECEFF1"/>
        </w:rPr>
        <w:t>EAAPDzB</w:t>
      </w:r>
      <w:proofErr w:type="spellEnd"/>
      <w:r w:rsidRPr="00F46E30">
        <w:rPr>
          <w:rFonts w:ascii="Segoe UI" w:hAnsi="Segoe UI" w:cs="Segoe UI"/>
          <w:color w:val="546E7A"/>
          <w:shd w:val="clear" w:color="auto" w:fill="ECEFF1"/>
          <w:lang w:val="ru-RU"/>
        </w:rPr>
        <w:t>-22/234 Просим Вас пересмотреть эти пункты: 1.Приложение № 1 к Договору под кодом "</w:t>
      </w:r>
      <w:r w:rsidRPr="00F46E30">
        <w:rPr>
          <w:rFonts w:ascii="Segoe UI" w:hAnsi="Segoe UI" w:cs="Segoe UI"/>
          <w:color w:val="546E7A"/>
          <w:shd w:val="clear" w:color="auto" w:fill="ECEFF1"/>
        </w:rPr>
        <w:t>EQ</w:t>
      </w:r>
      <w:r w:rsidRPr="00F46E30">
        <w:rPr>
          <w:rFonts w:ascii="Segoe UI" w:hAnsi="Segoe UI" w:cs="Segoe UI"/>
          <w:color w:val="546E7A"/>
          <w:shd w:val="clear" w:color="auto" w:fill="ECEFF1"/>
          <w:lang w:val="ru-RU"/>
        </w:rPr>
        <w:t>-</w:t>
      </w:r>
      <w:r w:rsidRPr="00F46E30">
        <w:rPr>
          <w:rFonts w:ascii="Segoe UI" w:hAnsi="Segoe UI" w:cs="Segoe UI"/>
          <w:color w:val="546E7A"/>
          <w:shd w:val="clear" w:color="auto" w:fill="ECEFF1"/>
        </w:rPr>
        <w:t>EAAPDZB</w:t>
      </w:r>
      <w:r w:rsidRPr="00F46E30">
        <w:rPr>
          <w:rFonts w:ascii="Segoe UI" w:hAnsi="Segoe UI" w:cs="Segoe UI"/>
          <w:color w:val="546E7A"/>
          <w:shd w:val="clear" w:color="auto" w:fill="ECEFF1"/>
          <w:lang w:val="ru-RU"/>
        </w:rPr>
        <w:t>-22/234" «Шины размером 255 /70</w:t>
      </w:r>
      <w:r w:rsidRPr="00F46E30">
        <w:rPr>
          <w:rFonts w:ascii="Segoe UI" w:hAnsi="Segoe UI" w:cs="Segoe UI"/>
          <w:color w:val="546E7A"/>
          <w:shd w:val="clear" w:color="auto" w:fill="ECEFF1"/>
        </w:rPr>
        <w:t>R</w:t>
      </w:r>
      <w:r w:rsidRPr="00F46E30">
        <w:rPr>
          <w:rFonts w:ascii="Segoe UI" w:hAnsi="Segoe UI" w:cs="Segoe UI"/>
          <w:color w:val="546E7A"/>
          <w:shd w:val="clear" w:color="auto" w:fill="ECEFF1"/>
          <w:lang w:val="ru-RU"/>
        </w:rPr>
        <w:t>22.5» Размерность шин должен обеспечивать выполнение требований Правил ООН №107 в отношении максимальной высоты первой ступеньки - 340 мм. Шины размером 245/70</w:t>
      </w:r>
      <w:r w:rsidRPr="00F46E30">
        <w:rPr>
          <w:rFonts w:ascii="Segoe UI" w:hAnsi="Segoe UI" w:cs="Segoe UI"/>
          <w:color w:val="546E7A"/>
          <w:shd w:val="clear" w:color="auto" w:fill="ECEFF1"/>
        </w:rPr>
        <w:t>R</w:t>
      </w:r>
      <w:r w:rsidRPr="00F46E30">
        <w:rPr>
          <w:rFonts w:ascii="Segoe UI" w:hAnsi="Segoe UI" w:cs="Segoe UI"/>
          <w:color w:val="546E7A"/>
          <w:shd w:val="clear" w:color="auto" w:fill="ECEFF1"/>
          <w:lang w:val="ru-RU"/>
        </w:rPr>
        <w:t>19.5 или 265/70</w:t>
      </w:r>
      <w:r w:rsidRPr="00F46E30">
        <w:rPr>
          <w:rFonts w:ascii="Segoe UI" w:hAnsi="Segoe UI" w:cs="Segoe UI"/>
          <w:color w:val="546E7A"/>
          <w:shd w:val="clear" w:color="auto" w:fill="ECEFF1"/>
        </w:rPr>
        <w:t>R</w:t>
      </w:r>
      <w:r w:rsidRPr="00F46E30">
        <w:rPr>
          <w:rFonts w:ascii="Segoe UI" w:hAnsi="Segoe UI" w:cs="Segoe UI"/>
          <w:color w:val="546E7A"/>
          <w:shd w:val="clear" w:color="auto" w:fill="ECEFF1"/>
          <w:lang w:val="ru-RU"/>
        </w:rPr>
        <w:t>19.5 могут быть приемлемы? Эти размерности шин сответствуют вышеуказанным требованиям Правил ООН №107. У шины 245/70</w:t>
      </w:r>
      <w:r w:rsidRPr="00F46E30">
        <w:rPr>
          <w:rFonts w:ascii="Segoe UI" w:hAnsi="Segoe UI" w:cs="Segoe UI"/>
          <w:color w:val="546E7A"/>
          <w:shd w:val="clear" w:color="auto" w:fill="ECEFF1"/>
        </w:rPr>
        <w:t>R</w:t>
      </w:r>
      <w:r w:rsidRPr="00F46E30">
        <w:rPr>
          <w:rFonts w:ascii="Segoe UI" w:hAnsi="Segoe UI" w:cs="Segoe UI"/>
          <w:color w:val="546E7A"/>
          <w:shd w:val="clear" w:color="auto" w:fill="ECEFF1"/>
          <w:lang w:val="ru-RU"/>
        </w:rPr>
        <w:t>19.5 или 265/70</w:t>
      </w:r>
      <w:r w:rsidRPr="00F46E30">
        <w:rPr>
          <w:rFonts w:ascii="Segoe UI" w:hAnsi="Segoe UI" w:cs="Segoe UI"/>
          <w:color w:val="546E7A"/>
          <w:shd w:val="clear" w:color="auto" w:fill="ECEFF1"/>
        </w:rPr>
        <w:t>R</w:t>
      </w:r>
      <w:r w:rsidRPr="00F46E30">
        <w:rPr>
          <w:rFonts w:ascii="Segoe UI" w:hAnsi="Segoe UI" w:cs="Segoe UI"/>
          <w:color w:val="546E7A"/>
          <w:shd w:val="clear" w:color="auto" w:fill="ECEFF1"/>
          <w:lang w:val="ru-RU"/>
        </w:rPr>
        <w:t>19.5 (спущенные шины, бескамерные) такие преимущества: а. Широкий протектор, хорошая боковая жесткость, сильное сцепление, хороший отвод тепла, лучшая устойчивость при движении на высокой скорости, а срок службы на горных дорогах в два раза больше, чем у обычных шин; б. Бескамерный, хороший баланс, меньше тепла, редкая утечка воздуха мгновенно и повышенная безопасность при высокоскоростном вождении; в. Обеспечивая проходимость транспортного средства и соблюдение правила ТР ТС 018/2011 к высоте ступеней у дверей, также может эффективно повысить удобство посадки и высадки пассажиров. Просим комитета коммисии исключить данное требование или в этот пункт добавить фразу «или эквивалент, размерность шин которого должен обеспечивать выполнение требований Правил ООН №107 в отношении максимальной высоты первой ступеньки - 340 мм.», чтобы расширеть круга потенциальных участников. 2.Приложение № 1 к Договору под кодом "</w:t>
      </w:r>
      <w:r w:rsidRPr="00F46E30">
        <w:rPr>
          <w:rFonts w:ascii="Segoe UI" w:hAnsi="Segoe UI" w:cs="Segoe UI"/>
          <w:color w:val="546E7A"/>
          <w:shd w:val="clear" w:color="auto" w:fill="ECEFF1"/>
        </w:rPr>
        <w:t>EQ</w:t>
      </w:r>
      <w:r w:rsidRPr="00F46E30">
        <w:rPr>
          <w:rFonts w:ascii="Segoe UI" w:hAnsi="Segoe UI" w:cs="Segoe UI"/>
          <w:color w:val="546E7A"/>
          <w:shd w:val="clear" w:color="auto" w:fill="ECEFF1"/>
          <w:lang w:val="ru-RU"/>
        </w:rPr>
        <w:t>-</w:t>
      </w:r>
      <w:r w:rsidRPr="00F46E30">
        <w:rPr>
          <w:rFonts w:ascii="Segoe UI" w:hAnsi="Segoe UI" w:cs="Segoe UI"/>
          <w:color w:val="546E7A"/>
          <w:shd w:val="clear" w:color="auto" w:fill="ECEFF1"/>
        </w:rPr>
        <w:t>EAAPDZB</w:t>
      </w:r>
      <w:r w:rsidRPr="00F46E30">
        <w:rPr>
          <w:rFonts w:ascii="Segoe UI" w:hAnsi="Segoe UI" w:cs="Segoe UI"/>
          <w:color w:val="546E7A"/>
          <w:shd w:val="clear" w:color="auto" w:fill="ECEFF1"/>
          <w:lang w:val="ru-RU"/>
        </w:rPr>
        <w:t>-22/234" Масса снаряженного и оборудованного необходимыми принадлежностями автобуса не более 9350 кг. Требование Заказчика предоставить «Масса снаряженного и оборудованного необходимыми принадлежностями автобуса не более 9350 кг» не целесообразно. Учитывая на то, что на международном рынке масса снаряженного и оборудованного необходимыми принадлежностями автобуса основных производителей автобусов (учитывая вес газового баллона вместимостью 720 литров компримированным природным газом) в этом сегменте составляет от 9350 до 9900 кг. Предлагается изложить в следующей редакции: Снаряженная масса должна не более 9900кг. 3.Приложение № 1 к Договору под кодом "</w:t>
      </w:r>
      <w:r w:rsidRPr="00F46E30">
        <w:rPr>
          <w:rFonts w:ascii="Segoe UI" w:hAnsi="Segoe UI" w:cs="Segoe UI"/>
          <w:color w:val="546E7A"/>
          <w:shd w:val="clear" w:color="auto" w:fill="ECEFF1"/>
        </w:rPr>
        <w:t>EQ</w:t>
      </w:r>
      <w:r w:rsidRPr="00F46E30">
        <w:rPr>
          <w:rFonts w:ascii="Segoe UI" w:hAnsi="Segoe UI" w:cs="Segoe UI"/>
          <w:color w:val="546E7A"/>
          <w:shd w:val="clear" w:color="auto" w:fill="ECEFF1"/>
          <w:lang w:val="ru-RU"/>
        </w:rPr>
        <w:t>-</w:t>
      </w:r>
      <w:r w:rsidRPr="00F46E30">
        <w:rPr>
          <w:rFonts w:ascii="Segoe UI" w:hAnsi="Segoe UI" w:cs="Segoe UI"/>
          <w:color w:val="546E7A"/>
          <w:shd w:val="clear" w:color="auto" w:fill="ECEFF1"/>
        </w:rPr>
        <w:t>EAAPDZB</w:t>
      </w:r>
      <w:r w:rsidRPr="00F46E30">
        <w:rPr>
          <w:rFonts w:ascii="Segoe UI" w:hAnsi="Segoe UI" w:cs="Segoe UI"/>
          <w:color w:val="546E7A"/>
          <w:shd w:val="clear" w:color="auto" w:fill="ECEFF1"/>
          <w:lang w:val="ru-RU"/>
        </w:rPr>
        <w:t xml:space="preserve">-22/234" «Система подвески на передней и задней осях: пневматическая 2/4, независимая передняя подвеска, низкий мост с 2/4 амортизаторами двойного действия, механическая подъемная система </w:t>
      </w:r>
      <w:r w:rsidRPr="00F46E30">
        <w:rPr>
          <w:rFonts w:ascii="Segoe UI" w:hAnsi="Segoe UI" w:cs="Segoe UI"/>
          <w:color w:val="546E7A"/>
          <w:shd w:val="clear" w:color="auto" w:fill="ECEFF1"/>
        </w:rPr>
        <w:t>Knorr</w:t>
      </w:r>
      <w:r w:rsidRPr="00F46E30">
        <w:rPr>
          <w:rFonts w:ascii="Segoe UI" w:hAnsi="Segoe UI" w:cs="Segoe UI"/>
          <w:color w:val="546E7A"/>
          <w:shd w:val="clear" w:color="auto" w:fill="ECEFF1"/>
          <w:lang w:val="ru-RU"/>
        </w:rPr>
        <w:t xml:space="preserve"> или аналогичная». В </w:t>
      </w:r>
      <w:r w:rsidRPr="00F46E30">
        <w:rPr>
          <w:rFonts w:ascii="Segoe UI" w:hAnsi="Segoe UI" w:cs="Segoe UI"/>
          <w:color w:val="546E7A"/>
          <w:shd w:val="clear" w:color="auto" w:fill="ECEFF1"/>
          <w:lang w:val="ru-RU"/>
        </w:rPr>
        <w:lastRenderedPageBreak/>
        <w:t>связи с тем, что у разных автобусных производителей могут быть различия в расположении конструкции задней подвески и количестве задних амортизаторов в соответствии с различными техническими линиями, но фнукии и способности их автобусов может быть гарантированы.Указание конкретного количества амортизаторов в этом пункте может быть дискриминационным требованием по отношению к потенциальным участникам. Просим комитета коммисии исключить данное требование или в этот пункт добавить фразу «или его эквивалент». 4.Приложение № 1 к Договору под кодом "</w:t>
      </w:r>
      <w:r w:rsidRPr="00F46E30">
        <w:rPr>
          <w:rFonts w:ascii="Segoe UI" w:hAnsi="Segoe UI" w:cs="Segoe UI"/>
          <w:color w:val="546E7A"/>
          <w:shd w:val="clear" w:color="auto" w:fill="ECEFF1"/>
        </w:rPr>
        <w:t>EQ</w:t>
      </w:r>
      <w:r w:rsidRPr="00F46E30">
        <w:rPr>
          <w:rFonts w:ascii="Segoe UI" w:hAnsi="Segoe UI" w:cs="Segoe UI"/>
          <w:color w:val="546E7A"/>
          <w:shd w:val="clear" w:color="auto" w:fill="ECEFF1"/>
          <w:lang w:val="ru-RU"/>
        </w:rPr>
        <w:t>-</w:t>
      </w:r>
      <w:r w:rsidRPr="00F46E30">
        <w:rPr>
          <w:rFonts w:ascii="Segoe UI" w:hAnsi="Segoe UI" w:cs="Segoe UI"/>
          <w:color w:val="546E7A"/>
          <w:shd w:val="clear" w:color="auto" w:fill="ECEFF1"/>
        </w:rPr>
        <w:t>EAAPDZB</w:t>
      </w:r>
      <w:r w:rsidRPr="00F46E30">
        <w:rPr>
          <w:rFonts w:ascii="Segoe UI" w:hAnsi="Segoe UI" w:cs="Segoe UI"/>
          <w:color w:val="546E7A"/>
          <w:shd w:val="clear" w:color="auto" w:fill="ECEFF1"/>
          <w:lang w:val="ru-RU"/>
        </w:rPr>
        <w:t>-22/234" "Длина 8500 мм ± 200 мм, ширина не более 2600 мм" Просим комитета коммисии пересмотреть длину к автобусу и внесенить изменений в техническое задание с целью расширения круга производителей способных принять участие в процедуре электронного аукциона. Предлагается изложить в следующей редакции: длина 8800 мм ± 200 мм</w:t>
      </w:r>
      <w:r w:rsidRPr="00F46E30">
        <w:rPr>
          <w:rFonts w:ascii="MS Gothic" w:hAnsi="MS Gothic" w:cs="MS Gothic"/>
          <w:color w:val="546E7A"/>
          <w:shd w:val="clear" w:color="auto" w:fill="ECEFF1"/>
          <w:lang w:val="ru-RU"/>
        </w:rPr>
        <w:t>․</w:t>
      </w:r>
      <w:r w:rsidRPr="00F46E30">
        <w:rPr>
          <w:rFonts w:ascii="Segoe UI" w:hAnsi="Segoe UI" w:cs="Segoe UI"/>
          <w:color w:val="546E7A"/>
          <w:shd w:val="clear" w:color="auto" w:fill="ECEFF1"/>
          <w:lang w:val="ru-RU"/>
        </w:rPr>
        <w:t>,ширина не более 2600 мм. Таким образом, длина автобуса сможет удовлетворить потребности Заказчика к ТС, работающих на дорогах Еревана, и также сможет расширить круг участников электронного аукциона, что в большей степени способствует выбору Заказчиком подходящей продукции. 5.Приложение № 1 к Договору под кодом "</w:t>
      </w:r>
      <w:r w:rsidRPr="00F46E30">
        <w:rPr>
          <w:rFonts w:ascii="Segoe UI" w:hAnsi="Segoe UI" w:cs="Segoe UI"/>
          <w:color w:val="546E7A"/>
          <w:shd w:val="clear" w:color="auto" w:fill="ECEFF1"/>
        </w:rPr>
        <w:t>EQ</w:t>
      </w:r>
      <w:r w:rsidRPr="00F46E30">
        <w:rPr>
          <w:rFonts w:ascii="Segoe UI" w:hAnsi="Segoe UI" w:cs="Segoe UI"/>
          <w:color w:val="546E7A"/>
          <w:shd w:val="clear" w:color="auto" w:fill="ECEFF1"/>
          <w:lang w:val="ru-RU"/>
        </w:rPr>
        <w:t>-</w:t>
      </w:r>
      <w:r w:rsidRPr="00F46E30">
        <w:rPr>
          <w:rFonts w:ascii="Segoe UI" w:hAnsi="Segoe UI" w:cs="Segoe UI"/>
          <w:color w:val="546E7A"/>
          <w:shd w:val="clear" w:color="auto" w:fill="ECEFF1"/>
        </w:rPr>
        <w:t>EAAPDZB</w:t>
      </w:r>
      <w:r w:rsidRPr="00F46E30">
        <w:rPr>
          <w:rFonts w:ascii="Segoe UI" w:hAnsi="Segoe UI" w:cs="Segoe UI"/>
          <w:color w:val="546E7A"/>
          <w:shd w:val="clear" w:color="auto" w:fill="ECEFF1"/>
          <w:lang w:val="ru-RU"/>
        </w:rPr>
        <w:t xml:space="preserve">-22/234" «Автобус с низкой посадкой для входа, без ступенчатой высоты, максимальная высота входау двери должна быть 380 мм.» Согласно тендерной документации, автобусы,приобретаемые Заказчиком , относятся к транспортным средствам </w:t>
      </w:r>
      <w:r w:rsidRPr="00F46E30">
        <w:rPr>
          <w:rFonts w:ascii="Segoe UI" w:hAnsi="Segoe UI" w:cs="Segoe UI"/>
          <w:color w:val="546E7A"/>
          <w:shd w:val="clear" w:color="auto" w:fill="ECEFF1"/>
        </w:rPr>
        <w:t>I</w:t>
      </w:r>
      <w:r w:rsidRPr="00F46E30">
        <w:rPr>
          <w:rFonts w:ascii="Segoe UI" w:hAnsi="Segoe UI" w:cs="Segoe UI"/>
          <w:color w:val="546E7A"/>
          <w:shd w:val="clear" w:color="auto" w:fill="ECEFF1"/>
          <w:lang w:val="ru-RU"/>
        </w:rPr>
        <w:t xml:space="preserve"> класса, которые дожны соответствовать Правилам ООН № 107 «общие требования безопасности к пассажирским транспортным средствам.» А также Заказчик потребуется того, что, приобретаемые автобусы должны соответствовать требованиям, установленным техническим регламентом Таможенного союза "О безопасности колесных транспортных средств" (ТР ТС 018/2011), принятым решением комиссии Таможенного союза от 9 декабря 2011 года номер 877, действующей в Республике Армения со 2-го января 2020 года. Максимальная высота ступени у дверей должна быть 380 мм в техническом задании явно противоречит требованиям Технического регламента Таможенного союза ТР ТС 018/2011 и Правил ООН №107 (согласно требованиям - Максимальная высота ступеньки над уровнем дороги,не более 340 мм, при книлинге 270 мм). Просим комитета коммисии внесенить изменений в техническое задание по поводу максимальной высоты ступени у дверей, чтобы техническое задание соответствует требованиям Технического регламента Таможенного союза ТР ТС 018/2011. 6.Приложение № 1 к Договору под кодом "</w:t>
      </w:r>
      <w:r w:rsidRPr="00F46E30">
        <w:rPr>
          <w:rFonts w:ascii="Segoe UI" w:hAnsi="Segoe UI" w:cs="Segoe UI"/>
          <w:color w:val="546E7A"/>
          <w:shd w:val="clear" w:color="auto" w:fill="ECEFF1"/>
        </w:rPr>
        <w:t>EQ</w:t>
      </w:r>
      <w:r w:rsidRPr="00F46E30">
        <w:rPr>
          <w:rFonts w:ascii="Segoe UI" w:hAnsi="Segoe UI" w:cs="Segoe UI"/>
          <w:color w:val="546E7A"/>
          <w:shd w:val="clear" w:color="auto" w:fill="ECEFF1"/>
          <w:lang w:val="ru-RU"/>
        </w:rPr>
        <w:t>-</w:t>
      </w:r>
      <w:r w:rsidRPr="00F46E30">
        <w:rPr>
          <w:rFonts w:ascii="Segoe UI" w:hAnsi="Segoe UI" w:cs="Segoe UI"/>
          <w:color w:val="546E7A"/>
          <w:shd w:val="clear" w:color="auto" w:fill="ECEFF1"/>
        </w:rPr>
        <w:t>EAAPDZB</w:t>
      </w:r>
      <w:r w:rsidRPr="00F46E30">
        <w:rPr>
          <w:rFonts w:ascii="Segoe UI" w:hAnsi="Segoe UI" w:cs="Segoe UI"/>
          <w:color w:val="546E7A"/>
          <w:shd w:val="clear" w:color="auto" w:fill="ECEFF1"/>
          <w:lang w:val="ru-RU"/>
        </w:rPr>
        <w:t xml:space="preserve">-22/234" «Устройство дистанционного управления внутренним оборудованием автобуса, которое должны быть подключены к внутренним устройствам (интерфейс </w:t>
      </w:r>
      <w:r w:rsidRPr="00F46E30">
        <w:rPr>
          <w:rFonts w:ascii="Segoe UI" w:hAnsi="Segoe UI" w:cs="Segoe UI"/>
          <w:color w:val="546E7A"/>
          <w:shd w:val="clear" w:color="auto" w:fill="ECEFF1"/>
        </w:rPr>
        <w:t>RJ</w:t>
      </w:r>
      <w:r w:rsidRPr="00F46E30">
        <w:rPr>
          <w:rFonts w:ascii="Segoe UI" w:hAnsi="Segoe UI" w:cs="Segoe UI"/>
          <w:color w:val="546E7A"/>
          <w:shd w:val="clear" w:color="auto" w:fill="ECEFF1"/>
          <w:lang w:val="ru-RU"/>
        </w:rPr>
        <w:t>45) и иметь возможность удаленного подключения - управление по сети 3</w:t>
      </w:r>
      <w:r w:rsidRPr="00F46E30">
        <w:rPr>
          <w:rFonts w:ascii="Segoe UI" w:hAnsi="Segoe UI" w:cs="Segoe UI"/>
          <w:color w:val="546E7A"/>
          <w:shd w:val="clear" w:color="auto" w:fill="ECEFF1"/>
        </w:rPr>
        <w:t>G</w:t>
      </w:r>
      <w:r w:rsidRPr="00F46E30">
        <w:rPr>
          <w:rFonts w:ascii="Segoe UI" w:hAnsi="Segoe UI" w:cs="Segoe UI"/>
          <w:color w:val="546E7A"/>
          <w:shd w:val="clear" w:color="auto" w:fill="ECEFF1"/>
          <w:lang w:val="ru-RU"/>
        </w:rPr>
        <w:t xml:space="preserve"> и 4</w:t>
      </w:r>
      <w:r w:rsidRPr="00F46E30">
        <w:rPr>
          <w:rFonts w:ascii="Segoe UI" w:hAnsi="Segoe UI" w:cs="Segoe UI"/>
          <w:color w:val="546E7A"/>
          <w:shd w:val="clear" w:color="auto" w:fill="ECEFF1"/>
        </w:rPr>
        <w:t>G</w:t>
      </w:r>
      <w:r w:rsidRPr="00F46E30">
        <w:rPr>
          <w:rFonts w:ascii="Segoe UI" w:hAnsi="Segoe UI" w:cs="Segoe UI"/>
          <w:color w:val="546E7A"/>
          <w:shd w:val="clear" w:color="auto" w:fill="ECEFF1"/>
          <w:lang w:val="ru-RU"/>
        </w:rPr>
        <w:t>» Просим разъяснить о дистанционном управлении по данному пункту.Относится ли оно к дистанционной передаче данных от камеров, чтобы экран мониторинга в автобусной компании в режиме реального времени получает изображения видеонаблюдения из салона работающих транспортных средств по сети 3</w:t>
      </w:r>
      <w:r w:rsidRPr="00F46E30">
        <w:rPr>
          <w:rFonts w:ascii="Segoe UI" w:hAnsi="Segoe UI" w:cs="Segoe UI"/>
          <w:color w:val="546E7A"/>
          <w:shd w:val="clear" w:color="auto" w:fill="ECEFF1"/>
        </w:rPr>
        <w:t>G</w:t>
      </w:r>
      <w:r w:rsidRPr="00F46E30">
        <w:rPr>
          <w:rFonts w:ascii="Segoe UI" w:hAnsi="Segoe UI" w:cs="Segoe UI"/>
          <w:color w:val="546E7A"/>
          <w:shd w:val="clear" w:color="auto" w:fill="ECEFF1"/>
          <w:lang w:val="ru-RU"/>
        </w:rPr>
        <w:t xml:space="preserve"> и 4</w:t>
      </w:r>
      <w:r w:rsidRPr="00F46E30">
        <w:rPr>
          <w:rFonts w:ascii="Segoe UI" w:hAnsi="Segoe UI" w:cs="Segoe UI"/>
          <w:color w:val="546E7A"/>
          <w:shd w:val="clear" w:color="auto" w:fill="ECEFF1"/>
        </w:rPr>
        <w:t>G</w:t>
      </w:r>
      <w:r w:rsidRPr="00F46E30">
        <w:rPr>
          <w:rFonts w:ascii="Segoe UI" w:hAnsi="Segoe UI" w:cs="Segoe UI"/>
          <w:color w:val="546E7A"/>
          <w:shd w:val="clear" w:color="auto" w:fill="ECEFF1"/>
          <w:lang w:val="ru-RU"/>
        </w:rPr>
        <w:t>? 7.Приложение № 1 к Договору под кодом "</w:t>
      </w:r>
      <w:r w:rsidRPr="00F46E30">
        <w:rPr>
          <w:rFonts w:ascii="Segoe UI" w:hAnsi="Segoe UI" w:cs="Segoe UI"/>
          <w:color w:val="546E7A"/>
          <w:shd w:val="clear" w:color="auto" w:fill="ECEFF1"/>
        </w:rPr>
        <w:t>EQ</w:t>
      </w:r>
      <w:r w:rsidRPr="00F46E30">
        <w:rPr>
          <w:rFonts w:ascii="Segoe UI" w:hAnsi="Segoe UI" w:cs="Segoe UI"/>
          <w:color w:val="546E7A"/>
          <w:shd w:val="clear" w:color="auto" w:fill="ECEFF1"/>
          <w:lang w:val="ru-RU"/>
        </w:rPr>
        <w:t>-</w:t>
      </w:r>
      <w:r w:rsidRPr="00F46E30">
        <w:rPr>
          <w:rFonts w:ascii="Segoe UI" w:hAnsi="Segoe UI" w:cs="Segoe UI"/>
          <w:color w:val="546E7A"/>
          <w:shd w:val="clear" w:color="auto" w:fill="ECEFF1"/>
        </w:rPr>
        <w:t>EAAPDZB</w:t>
      </w:r>
      <w:r w:rsidRPr="00F46E30">
        <w:rPr>
          <w:rFonts w:ascii="Segoe UI" w:hAnsi="Segoe UI" w:cs="Segoe UI"/>
          <w:color w:val="546E7A"/>
          <w:shd w:val="clear" w:color="auto" w:fill="ECEFF1"/>
          <w:lang w:val="ru-RU"/>
        </w:rPr>
        <w:t>-22/234" «Наличие барьера, обеспечивающего безопасность лобового стекла.» Просим комитета коммисии разъяснить что такое «барьер, обеспечивающеий безопасность лобового стекла», как это понимать? 8.Приложение № 1 к Договору под кодом "</w:t>
      </w:r>
      <w:r w:rsidRPr="00F46E30">
        <w:rPr>
          <w:rFonts w:ascii="Segoe UI" w:hAnsi="Segoe UI" w:cs="Segoe UI"/>
          <w:color w:val="546E7A"/>
          <w:shd w:val="clear" w:color="auto" w:fill="ECEFF1"/>
        </w:rPr>
        <w:t>EQ</w:t>
      </w:r>
      <w:r w:rsidRPr="00F46E30">
        <w:rPr>
          <w:rFonts w:ascii="Segoe UI" w:hAnsi="Segoe UI" w:cs="Segoe UI"/>
          <w:color w:val="546E7A"/>
          <w:shd w:val="clear" w:color="auto" w:fill="ECEFF1"/>
          <w:lang w:val="ru-RU"/>
        </w:rPr>
        <w:t>-</w:t>
      </w:r>
      <w:r w:rsidRPr="00F46E30">
        <w:rPr>
          <w:rFonts w:ascii="Segoe UI" w:hAnsi="Segoe UI" w:cs="Segoe UI"/>
          <w:color w:val="546E7A"/>
          <w:shd w:val="clear" w:color="auto" w:fill="ECEFF1"/>
        </w:rPr>
        <w:t>EAAPDZB</w:t>
      </w:r>
      <w:r w:rsidRPr="00F46E30">
        <w:rPr>
          <w:rFonts w:ascii="Segoe UI" w:hAnsi="Segoe UI" w:cs="Segoe UI"/>
          <w:color w:val="546E7A"/>
          <w:shd w:val="clear" w:color="auto" w:fill="ECEFF1"/>
          <w:lang w:val="ru-RU"/>
        </w:rPr>
        <w:t xml:space="preserve">-22/234" «Участник должен обеспечить такие условия обслуживания и запчасти(1), которые сервисный центр обеспечит со дня эксплуатации, постоянную замену и ремонт всех ходовых быстроизнашиваемых частей.» Требуются ли участнику бесплатного предоставления этих запчастей Заказчику, или просто для обеспечения того, что Заказчику можно приобрести необходимые запчасти в сервисном центре тогда, когда автобусы нуждается в ремонте или замене их? </w:t>
      </w:r>
      <w:r w:rsidRPr="004071A3">
        <w:rPr>
          <w:rFonts w:ascii="Segoe UI" w:hAnsi="Segoe UI" w:cs="Segoe UI"/>
          <w:color w:val="546E7A"/>
          <w:shd w:val="clear" w:color="auto" w:fill="ECEFF1"/>
          <w:lang w:val="ru-RU"/>
        </w:rPr>
        <w:t>Большое вам спасибо за вашеразъяснение!</w:t>
      </w:r>
    </w:p>
    <w:p w:rsidR="00FB41E0" w:rsidRPr="004E6667" w:rsidRDefault="00FB41E0" w:rsidP="002659AD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1337CA" w:rsidRPr="004E6667" w:rsidRDefault="00A13798" w:rsidP="00D67481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4E6667">
        <w:rPr>
          <w:rFonts w:ascii="GHEA Grapalat" w:hAnsi="GHEA Grapalat" w:cs="Sylfaen"/>
          <w:b/>
          <w:sz w:val="22"/>
          <w:szCs w:val="22"/>
          <w:lang w:val="hy-AM"/>
        </w:rPr>
        <w:t xml:space="preserve">Պարզաբանում N 1 </w:t>
      </w:r>
    </w:p>
    <w:p w:rsidR="004071A3" w:rsidRPr="002F32BC" w:rsidRDefault="004071A3" w:rsidP="004071A3">
      <w:pPr>
        <w:pStyle w:val="v1msonormal"/>
        <w:shd w:val="clear" w:color="auto" w:fill="FFFFFF"/>
        <w:spacing w:before="0" w:beforeAutospacing="0" w:after="0" w:afterAutospacing="0" w:line="253" w:lineRule="atLeast"/>
        <w:jc w:val="both"/>
        <w:rPr>
          <w:rFonts w:ascii="GHEA Grapalat" w:hAnsi="GHEA Grapalat" w:cs="GHEA Grapalat"/>
          <w:color w:val="333333"/>
          <w:sz w:val="22"/>
          <w:szCs w:val="22"/>
          <w:lang w:val="hy-AM"/>
        </w:rPr>
      </w:pPr>
      <w:r w:rsidRPr="00F46E30">
        <w:rPr>
          <w:rFonts w:ascii="GHEA Grapalat" w:hAnsi="GHEA Grapalat"/>
          <w:color w:val="333333"/>
          <w:sz w:val="22"/>
          <w:szCs w:val="22"/>
          <w:lang w:val="hy-AM"/>
        </w:rPr>
        <w:t>Ի պատասխան Ձեր կողմից ուղարկված հարցման հայտնում եմ, որ մրցույթի տեխնիկական առաջադրանքի պատրաստման համար հիմք է ընդունվել WYG խորհրդատվական ընկերության կողմից մշակված՝ Երևան քաղաքի հասարակական տրանսպորտի</w:t>
      </w:r>
      <w:r w:rsidRPr="00F46E30">
        <w:rPr>
          <w:rFonts w:ascii="Calibri" w:hAnsi="Calibri" w:cs="Calibri"/>
          <w:color w:val="333333"/>
          <w:sz w:val="22"/>
          <w:szCs w:val="22"/>
          <w:lang w:val="hy-AM"/>
        </w:rPr>
        <w:t> </w:t>
      </w:r>
      <w:r w:rsidRPr="00F46E30">
        <w:rPr>
          <w:rFonts w:ascii="GHEA Grapalat" w:hAnsi="GHEA Grapalat"/>
          <w:color w:val="333333"/>
          <w:sz w:val="22"/>
          <w:szCs w:val="22"/>
          <w:lang w:val="hy-AM"/>
        </w:rPr>
        <w:t xml:space="preserve"> </w:t>
      </w:r>
      <w:r w:rsidRPr="00F46E30">
        <w:rPr>
          <w:rFonts w:ascii="GHEA Grapalat" w:hAnsi="GHEA Grapalat" w:cs="GHEA Grapalat"/>
          <w:color w:val="333333"/>
          <w:sz w:val="22"/>
          <w:szCs w:val="22"/>
          <w:lang w:val="hy-AM"/>
        </w:rPr>
        <w:t>նոր</w:t>
      </w:r>
      <w:r w:rsidRPr="00F46E30">
        <w:rPr>
          <w:rFonts w:ascii="GHEA Grapalat" w:hAnsi="GHEA Grapalat"/>
          <w:color w:val="333333"/>
          <w:sz w:val="22"/>
          <w:szCs w:val="22"/>
          <w:lang w:val="hy-AM"/>
        </w:rPr>
        <w:t xml:space="preserve"> </w:t>
      </w:r>
      <w:r w:rsidRPr="00F46E30">
        <w:rPr>
          <w:rFonts w:ascii="GHEA Grapalat" w:hAnsi="GHEA Grapalat" w:cs="GHEA Grapalat"/>
          <w:color w:val="333333"/>
          <w:sz w:val="22"/>
          <w:szCs w:val="22"/>
          <w:lang w:val="hy-AM"/>
        </w:rPr>
        <w:t>երթուղային</w:t>
      </w:r>
      <w:r w:rsidRPr="00F46E30">
        <w:rPr>
          <w:rFonts w:ascii="GHEA Grapalat" w:hAnsi="GHEA Grapalat"/>
          <w:color w:val="333333"/>
          <w:sz w:val="22"/>
          <w:szCs w:val="22"/>
          <w:lang w:val="hy-AM"/>
        </w:rPr>
        <w:t xml:space="preserve"> </w:t>
      </w:r>
      <w:r w:rsidRPr="00F46E30">
        <w:rPr>
          <w:rFonts w:ascii="GHEA Grapalat" w:hAnsi="GHEA Grapalat" w:cs="GHEA Grapalat"/>
          <w:color w:val="333333"/>
          <w:sz w:val="22"/>
          <w:szCs w:val="22"/>
          <w:lang w:val="hy-AM"/>
        </w:rPr>
        <w:t>ցանցի</w:t>
      </w:r>
      <w:r w:rsidRPr="00F46E30">
        <w:rPr>
          <w:rFonts w:ascii="GHEA Grapalat" w:hAnsi="GHEA Grapalat"/>
          <w:color w:val="333333"/>
          <w:sz w:val="22"/>
          <w:szCs w:val="22"/>
          <w:lang w:val="hy-AM"/>
        </w:rPr>
        <w:t xml:space="preserve"> </w:t>
      </w:r>
      <w:r w:rsidRPr="00F46E30">
        <w:rPr>
          <w:rFonts w:ascii="GHEA Grapalat" w:hAnsi="GHEA Grapalat" w:cs="GHEA Grapalat"/>
          <w:color w:val="333333"/>
          <w:sz w:val="22"/>
          <w:szCs w:val="22"/>
          <w:lang w:val="hy-AM"/>
        </w:rPr>
        <w:t>հաստատված</w:t>
      </w:r>
      <w:r w:rsidRPr="002F32BC">
        <w:rPr>
          <w:rFonts w:ascii="GHEA Grapalat" w:hAnsi="GHEA Grapalat" w:cs="GHEA Grapalat"/>
          <w:color w:val="333333"/>
          <w:sz w:val="22"/>
          <w:szCs w:val="22"/>
          <w:lang w:val="hy-AM"/>
        </w:rPr>
        <w:t xml:space="preserve"> </w:t>
      </w:r>
      <w:r w:rsidRPr="00F46E30">
        <w:rPr>
          <w:rFonts w:ascii="GHEA Grapalat" w:hAnsi="GHEA Grapalat" w:cs="GHEA Grapalat"/>
          <w:color w:val="333333"/>
          <w:sz w:val="22"/>
          <w:szCs w:val="22"/>
          <w:lang w:val="hy-AM"/>
        </w:rPr>
        <w:t>նախագիծը</w:t>
      </w:r>
      <w:r w:rsidRPr="002F32BC">
        <w:rPr>
          <w:rFonts w:ascii="GHEA Grapalat" w:hAnsi="GHEA Grapalat" w:cs="GHEA Grapalat"/>
          <w:color w:val="333333"/>
          <w:sz w:val="22"/>
          <w:szCs w:val="22"/>
          <w:lang w:val="hy-AM"/>
        </w:rPr>
        <w:t>:</w:t>
      </w:r>
    </w:p>
    <w:p w:rsidR="004071A3" w:rsidRPr="002F32BC" w:rsidRDefault="004071A3" w:rsidP="004071A3">
      <w:pPr>
        <w:pStyle w:val="v1msonormal"/>
        <w:shd w:val="clear" w:color="auto" w:fill="FFFFFF"/>
        <w:spacing w:before="0" w:beforeAutospacing="0" w:after="0" w:afterAutospacing="0" w:line="253" w:lineRule="atLeast"/>
        <w:jc w:val="both"/>
        <w:rPr>
          <w:rFonts w:ascii="GHEA Grapalat" w:hAnsi="GHEA Grapalat" w:cs="GHEA Grapalat"/>
          <w:color w:val="333333"/>
          <w:sz w:val="22"/>
          <w:szCs w:val="22"/>
          <w:lang w:val="hy-AM"/>
        </w:rPr>
      </w:pPr>
      <w:r w:rsidRPr="00F46E30">
        <w:rPr>
          <w:rFonts w:ascii="GHEA Grapalat" w:hAnsi="GHEA Grapalat" w:cs="GHEA Grapalat"/>
          <w:color w:val="333333"/>
          <w:sz w:val="22"/>
          <w:szCs w:val="22"/>
          <w:lang w:val="hy-AM"/>
        </w:rPr>
        <w:t>Նախորդ</w:t>
      </w:r>
      <w:r w:rsidRPr="002F32BC">
        <w:rPr>
          <w:rFonts w:ascii="GHEA Grapalat" w:hAnsi="GHEA Grapalat" w:cs="GHEA Grapalat"/>
          <w:color w:val="333333"/>
          <w:sz w:val="22"/>
          <w:szCs w:val="22"/>
          <w:lang w:val="hy-AM"/>
        </w:rPr>
        <w:t xml:space="preserve"> մրցույթի փորձը ցույց է տալիս, որ մեր կողմից ընդունված տեխնիկական բնութագրում նշված բոլոր չափորոշիչները բավարարել են առնվազն երկու մասնակցի, ինչն ընդունելի է ՀՀ գնումների օրենսդրությամբ: Միևնույն ժամանակ նման տեխնիկական պայմաններով ավտոբուսներ ներկայումս առկա են ՀՀ-ում, որոնք մատակարարելիս ներկայացվել են ԵԱՏՄ-ի սերտիֆիկատ:</w:t>
      </w:r>
    </w:p>
    <w:p w:rsidR="002F32BC" w:rsidRPr="002F32BC" w:rsidRDefault="002F32BC" w:rsidP="002F32BC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eastAsia="Times New Roman" w:hAnsi="GHEA Grapalat" w:cs="GHEA Grapalat"/>
          <w:color w:val="333333"/>
          <w:sz w:val="22"/>
          <w:szCs w:val="22"/>
          <w:lang w:val="hy-AM"/>
        </w:rPr>
      </w:pPr>
      <w:r w:rsidRPr="002F32BC">
        <w:rPr>
          <w:rFonts w:ascii="GHEA Grapalat" w:eastAsia="Times New Roman" w:hAnsi="GHEA Grapalat" w:cs="GHEA Grapalat"/>
          <w:color w:val="333333"/>
          <w:sz w:val="22"/>
          <w:szCs w:val="22"/>
          <w:lang w:val="hy-AM"/>
        </w:rPr>
        <w:t>Ինչ վերաբերում է մասնակցի կողմից պահեստամասերի ապահովմանը, ապա դա անվճար չի տրամադրվում Պատվիրատուին, այլ դրանցով պետք է ապահովված լինի սպասարկող կազմակերպությանը, սպասարկման աշխատանքները ժամանակին և պատշաճ մակարդակով իրականացնելու համար:</w:t>
      </w:r>
    </w:p>
    <w:p w:rsidR="00E00AE9" w:rsidRPr="002F32BC" w:rsidRDefault="00E00AE9" w:rsidP="004E6667">
      <w:pPr>
        <w:jc w:val="both"/>
        <w:rPr>
          <w:rFonts w:ascii="GHEA Grapalat" w:eastAsia="Times New Roman" w:hAnsi="GHEA Grapalat" w:cs="GHEA Grapalat"/>
          <w:color w:val="333333"/>
          <w:lang w:val="hy-AM"/>
        </w:rPr>
      </w:pPr>
      <w:bookmarkStart w:id="0" w:name="_GoBack"/>
      <w:bookmarkEnd w:id="0"/>
    </w:p>
    <w:p w:rsidR="00A13798" w:rsidRPr="002F32BC" w:rsidRDefault="00A13798" w:rsidP="004E6667">
      <w:pPr>
        <w:spacing w:after="0" w:line="240" w:lineRule="auto"/>
        <w:jc w:val="both"/>
        <w:rPr>
          <w:rFonts w:ascii="GHEA Grapalat" w:eastAsia="Times New Roman" w:hAnsi="GHEA Grapalat" w:cs="GHEA Grapalat"/>
          <w:color w:val="333333"/>
          <w:lang w:val="hy-AM"/>
        </w:rPr>
      </w:pPr>
      <w:r w:rsidRPr="002F32BC">
        <w:rPr>
          <w:rFonts w:ascii="GHEA Grapalat" w:eastAsia="Times New Roman" w:hAnsi="GHEA Grapalat" w:cs="GHEA Grapalat"/>
          <w:color w:val="333333"/>
          <w:lang w:val="hy-AM"/>
        </w:rPr>
        <w:t xml:space="preserve">Սույն հայտարարության հետ կապված լրացուցիչ տեղեկություններ ստանալու համար կարող եք դիմել </w:t>
      </w:r>
    </w:p>
    <w:p w:rsidR="00A13798" w:rsidRPr="002F32BC" w:rsidRDefault="004071A3" w:rsidP="004E6667">
      <w:pPr>
        <w:spacing w:after="0" w:line="240" w:lineRule="auto"/>
        <w:jc w:val="both"/>
        <w:rPr>
          <w:rFonts w:ascii="GHEA Grapalat" w:eastAsia="Times New Roman" w:hAnsi="GHEA Grapalat" w:cs="GHEA Grapalat"/>
          <w:color w:val="333333"/>
          <w:lang w:val="hy-AM"/>
        </w:rPr>
      </w:pPr>
      <w:r w:rsidRPr="002F32BC">
        <w:rPr>
          <w:rFonts w:ascii="GHEA Grapalat" w:eastAsia="Times New Roman" w:hAnsi="GHEA Grapalat" w:cs="GHEA Grapalat"/>
          <w:color w:val="333333"/>
          <w:lang w:val="hy-AM"/>
        </w:rPr>
        <w:t>«ԵՔ-ԷԱՃԱՊՁԲ-22/234»</w:t>
      </w:r>
      <w:r w:rsidR="00DF053F" w:rsidRPr="002F32BC">
        <w:rPr>
          <w:rFonts w:ascii="GHEA Grapalat" w:eastAsia="Times New Roman" w:hAnsi="GHEA Grapalat" w:cs="GHEA Grapalat"/>
          <w:color w:val="333333"/>
          <w:lang w:val="hy-AM"/>
        </w:rPr>
        <w:t xml:space="preserve"> </w:t>
      </w:r>
      <w:r w:rsidR="00A13798" w:rsidRPr="002F32BC">
        <w:rPr>
          <w:rFonts w:ascii="GHEA Grapalat" w:eastAsia="Times New Roman" w:hAnsi="GHEA Grapalat" w:cs="GHEA Grapalat"/>
          <w:color w:val="333333"/>
          <w:lang w:val="hy-AM"/>
        </w:rPr>
        <w:t>ծածկագրով գնահատող հանձնաժողովի քարտուղար</w:t>
      </w:r>
      <w:r w:rsidR="001337CA" w:rsidRPr="002F32BC">
        <w:rPr>
          <w:rFonts w:ascii="GHEA Grapalat" w:eastAsia="Times New Roman" w:hAnsi="GHEA Grapalat" w:cs="GHEA Grapalat"/>
          <w:color w:val="333333"/>
          <w:lang w:val="hy-AM"/>
        </w:rPr>
        <w:t xml:space="preserve"> Գ. Մուրադյանին</w:t>
      </w:r>
      <w:r w:rsidR="00A13798" w:rsidRPr="002F32BC">
        <w:rPr>
          <w:rFonts w:ascii="GHEA Grapalat" w:eastAsia="Times New Roman" w:hAnsi="GHEA Grapalat" w:cs="GHEA Grapalat"/>
          <w:color w:val="333333"/>
          <w:lang w:val="hy-AM"/>
        </w:rPr>
        <w:t>:</w:t>
      </w:r>
    </w:p>
    <w:p w:rsidR="00A13798" w:rsidRPr="002F32BC" w:rsidRDefault="00A13798" w:rsidP="004E6667">
      <w:pPr>
        <w:spacing w:after="0" w:line="240" w:lineRule="auto"/>
        <w:jc w:val="both"/>
        <w:rPr>
          <w:rFonts w:ascii="GHEA Grapalat" w:eastAsia="Times New Roman" w:hAnsi="GHEA Grapalat" w:cs="GHEA Grapalat"/>
          <w:color w:val="333333"/>
          <w:lang w:val="hy-AM"/>
        </w:rPr>
      </w:pPr>
      <w:r w:rsidRPr="002F32BC">
        <w:rPr>
          <w:rFonts w:ascii="GHEA Grapalat" w:eastAsia="Times New Roman" w:hAnsi="GHEA Grapalat" w:cs="GHEA Grapalat"/>
          <w:color w:val="333333"/>
          <w:lang w:val="hy-AM"/>
        </w:rPr>
        <w:t xml:space="preserve">Հեռախոս՝ </w:t>
      </w:r>
      <w:r w:rsidR="001337CA" w:rsidRPr="002F32BC">
        <w:rPr>
          <w:rFonts w:ascii="GHEA Grapalat" w:eastAsia="Times New Roman" w:hAnsi="GHEA Grapalat" w:cs="GHEA Grapalat"/>
          <w:color w:val="333333"/>
          <w:lang w:val="hy-AM"/>
        </w:rPr>
        <w:t>011514373</w:t>
      </w:r>
      <w:r w:rsidRPr="002F32BC">
        <w:rPr>
          <w:rFonts w:ascii="GHEA Grapalat" w:eastAsia="Times New Roman" w:hAnsi="GHEA Grapalat" w:cs="GHEA Grapalat"/>
          <w:color w:val="333333"/>
          <w:lang w:val="hy-AM"/>
        </w:rPr>
        <w:t>։</w:t>
      </w:r>
    </w:p>
    <w:p w:rsidR="00A13798" w:rsidRPr="002F32BC" w:rsidRDefault="00A13798" w:rsidP="004E6667">
      <w:pPr>
        <w:spacing w:after="0" w:line="240" w:lineRule="auto"/>
        <w:jc w:val="both"/>
        <w:rPr>
          <w:rFonts w:ascii="GHEA Grapalat" w:eastAsia="Times New Roman" w:hAnsi="GHEA Grapalat" w:cs="GHEA Grapalat"/>
          <w:color w:val="333333"/>
          <w:lang w:val="hy-AM"/>
        </w:rPr>
      </w:pPr>
      <w:r w:rsidRPr="002F32BC">
        <w:rPr>
          <w:rFonts w:ascii="GHEA Grapalat" w:eastAsia="Times New Roman" w:hAnsi="GHEA Grapalat" w:cs="GHEA Grapalat"/>
          <w:color w:val="333333"/>
          <w:lang w:val="hy-AM"/>
        </w:rPr>
        <w:t xml:space="preserve">Էլեկոտրանային փոստ՝ </w:t>
      </w:r>
      <w:r w:rsidR="001337CA" w:rsidRPr="002F32BC">
        <w:rPr>
          <w:rFonts w:ascii="GHEA Grapalat" w:eastAsia="Times New Roman" w:hAnsi="GHEA Grapalat" w:cs="GHEA Grapalat"/>
          <w:color w:val="333333"/>
          <w:lang w:val="hy-AM"/>
        </w:rPr>
        <w:t>gor.muradyan@yerevan.am</w:t>
      </w:r>
      <w:r w:rsidRPr="002F32BC">
        <w:rPr>
          <w:rFonts w:ascii="GHEA Grapalat" w:eastAsia="Times New Roman" w:hAnsi="GHEA Grapalat" w:cs="GHEA Grapalat"/>
          <w:color w:val="333333"/>
          <w:lang w:val="hy-AM"/>
        </w:rPr>
        <w:t>։</w:t>
      </w:r>
    </w:p>
    <w:p w:rsidR="00A13798" w:rsidRPr="004E6667" w:rsidRDefault="004071A3" w:rsidP="004E6667">
      <w:pPr>
        <w:jc w:val="both"/>
        <w:rPr>
          <w:rFonts w:ascii="GHEA Grapalat" w:hAnsi="GHEA Grapalat" w:cs="Sylfaen"/>
          <w:sz w:val="21"/>
          <w:szCs w:val="21"/>
          <w:lang w:val="af-ZA"/>
        </w:rPr>
      </w:pPr>
      <w:r w:rsidRPr="002F32BC">
        <w:rPr>
          <w:rFonts w:ascii="GHEA Grapalat" w:eastAsia="Times New Roman" w:hAnsi="GHEA Grapalat" w:cs="GHEA Grapalat"/>
          <w:color w:val="333333"/>
          <w:lang w:val="hy-AM"/>
        </w:rPr>
        <w:t>«ԵՔ-ԷԱՃԱՊՁԲ-22/234»</w:t>
      </w:r>
      <w:r w:rsidR="001337CA" w:rsidRPr="002F32BC">
        <w:rPr>
          <w:rFonts w:ascii="GHEA Grapalat" w:eastAsia="Times New Roman" w:hAnsi="GHEA Grapalat" w:cs="GHEA Grapalat"/>
          <w:color w:val="333333"/>
          <w:lang w:val="hy-AM"/>
        </w:rPr>
        <w:t xml:space="preserve"> </w:t>
      </w:r>
      <w:r w:rsidR="00A13798" w:rsidRPr="002F32BC">
        <w:rPr>
          <w:rFonts w:ascii="GHEA Grapalat" w:eastAsia="Times New Roman" w:hAnsi="GHEA Grapalat" w:cs="GHEA Grapalat"/>
          <w:color w:val="333333"/>
          <w:lang w:val="hy-AM"/>
        </w:rPr>
        <w:t>ծածկագրով գնման</w:t>
      </w:r>
      <w:r w:rsidR="00A13798" w:rsidRPr="004E6667">
        <w:rPr>
          <w:rFonts w:ascii="GHEA Grapalat" w:hAnsi="GHEA Grapalat" w:cs="Sylfaen"/>
          <w:sz w:val="21"/>
          <w:szCs w:val="21"/>
          <w:lang w:val="af-ZA"/>
        </w:rPr>
        <w:t xml:space="preserve"> ընթացակարգի գնահատող հանձնաժողով</w:t>
      </w:r>
    </w:p>
    <w:p w:rsidR="00A13798" w:rsidRPr="00713E1C" w:rsidRDefault="00A13798" w:rsidP="00A13798">
      <w:pPr>
        <w:jc w:val="both"/>
        <w:rPr>
          <w:rFonts w:ascii="GHEA Grapalat" w:hAnsi="GHEA Grapalat" w:cs="Sylfaen"/>
          <w:sz w:val="21"/>
          <w:szCs w:val="21"/>
          <w:lang w:val="af-ZA"/>
        </w:rPr>
      </w:pPr>
      <w:r w:rsidRPr="00713E1C">
        <w:rPr>
          <w:rFonts w:ascii="GHEA Grapalat" w:hAnsi="GHEA Grapalat" w:cs="Sylfaen"/>
          <w:sz w:val="21"/>
          <w:szCs w:val="21"/>
          <w:lang w:val="af-ZA"/>
        </w:rPr>
        <w:t xml:space="preserve">                            </w:t>
      </w:r>
    </w:p>
    <w:p w:rsidR="00AC37A6" w:rsidRPr="00713E1C" w:rsidRDefault="00AC37A6" w:rsidP="00A13798">
      <w:pPr>
        <w:rPr>
          <w:sz w:val="21"/>
          <w:szCs w:val="21"/>
          <w:lang w:val="af-ZA"/>
        </w:rPr>
      </w:pPr>
    </w:p>
    <w:sectPr w:rsidR="00AC37A6" w:rsidRPr="00713E1C" w:rsidSect="00FC7669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440" w:rsidRDefault="00910440" w:rsidP="00B430B8">
      <w:pPr>
        <w:spacing w:after="0" w:line="240" w:lineRule="auto"/>
      </w:pPr>
      <w:r>
        <w:separator/>
      </w:r>
    </w:p>
  </w:endnote>
  <w:endnote w:type="continuationSeparator" w:id="0">
    <w:p w:rsidR="00910440" w:rsidRDefault="00910440" w:rsidP="00B43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FC13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91044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910440" w:rsidP="00717888">
    <w:pPr>
      <w:pStyle w:val="Footer"/>
      <w:framePr w:wrap="around" w:vAnchor="text" w:hAnchor="margin" w:xAlign="right" w:y="1"/>
      <w:rPr>
        <w:rStyle w:val="PageNumber"/>
      </w:rPr>
    </w:pPr>
  </w:p>
  <w:p w:rsidR="00B21464" w:rsidRDefault="0091044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440" w:rsidRDefault="00910440" w:rsidP="00B430B8">
      <w:pPr>
        <w:spacing w:after="0" w:line="240" w:lineRule="auto"/>
      </w:pPr>
      <w:r>
        <w:separator/>
      </w:r>
    </w:p>
  </w:footnote>
  <w:footnote w:type="continuationSeparator" w:id="0">
    <w:p w:rsidR="00910440" w:rsidRDefault="00910440" w:rsidP="00B43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476F2B"/>
    <w:multiLevelType w:val="hybridMultilevel"/>
    <w:tmpl w:val="6BCC1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3798"/>
    <w:rsid w:val="00012AEF"/>
    <w:rsid w:val="00033785"/>
    <w:rsid w:val="00061F19"/>
    <w:rsid w:val="0009690F"/>
    <w:rsid w:val="000B362A"/>
    <w:rsid w:val="000F3E63"/>
    <w:rsid w:val="001337CA"/>
    <w:rsid w:val="00163487"/>
    <w:rsid w:val="00171C81"/>
    <w:rsid w:val="0018005A"/>
    <w:rsid w:val="001A6EA9"/>
    <w:rsid w:val="00217DD4"/>
    <w:rsid w:val="002440B4"/>
    <w:rsid w:val="002659AD"/>
    <w:rsid w:val="002979EA"/>
    <w:rsid w:val="002B5AC2"/>
    <w:rsid w:val="002D07BB"/>
    <w:rsid w:val="002F32BC"/>
    <w:rsid w:val="002F5875"/>
    <w:rsid w:val="00314799"/>
    <w:rsid w:val="003D5833"/>
    <w:rsid w:val="00403AD6"/>
    <w:rsid w:val="004071A3"/>
    <w:rsid w:val="00466CDA"/>
    <w:rsid w:val="00491D7D"/>
    <w:rsid w:val="004B0392"/>
    <w:rsid w:val="004B1F4F"/>
    <w:rsid w:val="004C376E"/>
    <w:rsid w:val="004E45DF"/>
    <w:rsid w:val="004E6667"/>
    <w:rsid w:val="005741E0"/>
    <w:rsid w:val="005B1FC9"/>
    <w:rsid w:val="005D6E3A"/>
    <w:rsid w:val="00713E1C"/>
    <w:rsid w:val="007C2327"/>
    <w:rsid w:val="007C410B"/>
    <w:rsid w:val="007D4AA2"/>
    <w:rsid w:val="007E4DEC"/>
    <w:rsid w:val="00824408"/>
    <w:rsid w:val="0082789C"/>
    <w:rsid w:val="008807FC"/>
    <w:rsid w:val="008B457D"/>
    <w:rsid w:val="008C76F8"/>
    <w:rsid w:val="008D228E"/>
    <w:rsid w:val="009015C2"/>
    <w:rsid w:val="00910440"/>
    <w:rsid w:val="00940F7C"/>
    <w:rsid w:val="0095342C"/>
    <w:rsid w:val="00982F10"/>
    <w:rsid w:val="009B1DEB"/>
    <w:rsid w:val="00A13798"/>
    <w:rsid w:val="00A1655D"/>
    <w:rsid w:val="00A44084"/>
    <w:rsid w:val="00A63547"/>
    <w:rsid w:val="00A810B2"/>
    <w:rsid w:val="00AB662B"/>
    <w:rsid w:val="00AC37A6"/>
    <w:rsid w:val="00B11389"/>
    <w:rsid w:val="00B34778"/>
    <w:rsid w:val="00B430B8"/>
    <w:rsid w:val="00B63997"/>
    <w:rsid w:val="00B751B8"/>
    <w:rsid w:val="00BA3A84"/>
    <w:rsid w:val="00BE64DB"/>
    <w:rsid w:val="00C354D2"/>
    <w:rsid w:val="00CB44CB"/>
    <w:rsid w:val="00CF6096"/>
    <w:rsid w:val="00D105AB"/>
    <w:rsid w:val="00D416D4"/>
    <w:rsid w:val="00D42DC0"/>
    <w:rsid w:val="00D53336"/>
    <w:rsid w:val="00D67481"/>
    <w:rsid w:val="00DB2AA1"/>
    <w:rsid w:val="00DF053F"/>
    <w:rsid w:val="00E00AE9"/>
    <w:rsid w:val="00E34D58"/>
    <w:rsid w:val="00E54AC9"/>
    <w:rsid w:val="00E761C3"/>
    <w:rsid w:val="00EA7CD8"/>
    <w:rsid w:val="00EB61B3"/>
    <w:rsid w:val="00ED0A1B"/>
    <w:rsid w:val="00F2448D"/>
    <w:rsid w:val="00F41EFD"/>
    <w:rsid w:val="00F551BC"/>
    <w:rsid w:val="00FB41E0"/>
    <w:rsid w:val="00FC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978666-72BD-46BD-AE45-4A408D1CE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0B8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639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63997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v1msonormal">
    <w:name w:val="v1msonormal"/>
    <w:basedOn w:val="Normal"/>
    <w:rsid w:val="00407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32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2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3</Pages>
  <Words>1218</Words>
  <Characters>6945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 Muradyan</cp:lastModifiedBy>
  <cp:revision>49</cp:revision>
  <cp:lastPrinted>2022-07-01T10:46:00Z</cp:lastPrinted>
  <dcterms:created xsi:type="dcterms:W3CDTF">2018-11-20T13:06:00Z</dcterms:created>
  <dcterms:modified xsi:type="dcterms:W3CDTF">2022-07-01T10:46:00Z</dcterms:modified>
</cp:coreProperties>
</file>