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75442489"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B65CA4">
        <w:rPr>
          <w:rFonts w:ascii="GHEA Grapalat" w:hAnsi="GHEA Grapalat"/>
          <w:i w:val="0"/>
          <w:lang w:val="hy-AM"/>
        </w:rPr>
        <w:t>մայիսի</w:t>
      </w:r>
      <w:r>
        <w:rPr>
          <w:rFonts w:ascii="GHEA Grapalat" w:hAnsi="GHEA Grapalat"/>
          <w:i w:val="0"/>
          <w:lang w:val="hy-AM"/>
        </w:rPr>
        <w:t xml:space="preserve"> </w:t>
      </w:r>
      <w:r w:rsidR="00B65CA4">
        <w:rPr>
          <w:rFonts w:ascii="GHEA Grapalat" w:hAnsi="GHEA Grapalat"/>
          <w:i w:val="0"/>
          <w:lang w:val="hy-AM"/>
        </w:rPr>
        <w:t>05</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43C4BB5D"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B65CA4">
        <w:rPr>
          <w:rFonts w:ascii="GHEA Grapalat" w:hAnsi="GHEA Grapalat"/>
          <w:i w:val="0"/>
          <w:lang w:val="af-ZA"/>
        </w:rPr>
        <w:t>ԵԳՀՄ-ԳՀԾՁԲ-26/8</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23A8891"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C81506">
        <w:rPr>
          <w:rFonts w:ascii="GHEA Grapalat" w:hAnsi="GHEA Grapalat"/>
          <w:b/>
          <w:i w:val="0"/>
          <w:lang w:val="af-ZA"/>
        </w:rPr>
        <w:t>ԵՐԵՎԱՆԻ ԳԵՂԱՍԱՀՔԻ ԵՎ ՀՈԿԵՅԻ ՄԱՐԶԱԴՊՐՈՑ</w:t>
      </w:r>
      <w:r w:rsidR="00C81506" w:rsidRPr="00D57B8A">
        <w:rPr>
          <w:rFonts w:ascii="GHEA Grapalat" w:hAnsi="GHEA Grapalat"/>
          <w:b/>
          <w:i w:val="0"/>
          <w:lang w:val="af-ZA"/>
        </w:rPr>
        <w:t xml:space="preserve">» </w:t>
      </w:r>
      <w:r w:rsidR="00C81506">
        <w:rPr>
          <w:rFonts w:ascii="GHEA Grapalat" w:hAnsi="GHEA Grapalat"/>
          <w:b/>
          <w:i w:val="0"/>
          <w:lang w:val="af-ZA"/>
        </w:rPr>
        <w:t>ՀՈԱԿ</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C81506" w:rsidRPr="00D57B8A">
        <w:rPr>
          <w:rFonts w:ascii="GHEA Grapalat" w:hAnsi="GHEA Grapalat"/>
          <w:b/>
          <w:i w:val="0"/>
          <w:lang w:val="af-ZA"/>
        </w:rPr>
        <w:t xml:space="preserve">ՀՀ, ք. Երևան, </w:t>
      </w:r>
      <w:r w:rsidR="00C81506">
        <w:rPr>
          <w:rFonts w:ascii="GHEA Grapalat" w:hAnsi="GHEA Grapalat"/>
          <w:b/>
          <w:i w:val="0"/>
          <w:lang w:val="af-ZA"/>
        </w:rPr>
        <w:t>Ծովակալ Իսակովի 27/10</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064ADD">
        <w:rPr>
          <w:rFonts w:ascii="GHEA Grapalat" w:hAnsi="GHEA Grapalat"/>
          <w:i w:val="0"/>
          <w:lang w:val="af-ZA"/>
        </w:rPr>
        <w:t xml:space="preserve"> </w:t>
      </w:r>
      <w:r w:rsidR="00C81506" w:rsidRPr="00D57B8A">
        <w:rPr>
          <w:rFonts w:ascii="GHEA Grapalat" w:hAnsi="GHEA Grapalat"/>
          <w:b/>
          <w:i w:val="0"/>
          <w:lang w:val="af-ZA"/>
        </w:rPr>
        <w:t>«</w:t>
      </w:r>
      <w:r w:rsidR="00C81506" w:rsidRPr="00D57B8A">
        <w:rPr>
          <w:rFonts w:ascii="GHEA Grapalat" w:hAnsi="GHEA Grapalat"/>
          <w:b/>
          <w:i w:val="0"/>
          <w:lang w:val="hy-AM"/>
        </w:rPr>
        <w:t>Գնումների</w:t>
      </w:r>
      <w:r w:rsidR="00C81506" w:rsidRPr="00D57B8A">
        <w:rPr>
          <w:rFonts w:ascii="GHEA Grapalat" w:hAnsi="GHEA Grapalat"/>
          <w:b/>
          <w:i w:val="0"/>
          <w:lang w:val="af-ZA"/>
        </w:rPr>
        <w:t xml:space="preserve"> </w:t>
      </w:r>
      <w:r w:rsidR="00C81506" w:rsidRPr="00D57B8A">
        <w:rPr>
          <w:rFonts w:ascii="GHEA Grapalat" w:hAnsi="GHEA Grapalat"/>
          <w:b/>
          <w:i w:val="0"/>
          <w:lang w:val="hy-AM"/>
        </w:rPr>
        <w:t>մասին</w:t>
      </w:r>
      <w:r w:rsidR="00C81506" w:rsidRPr="00D57B8A">
        <w:rPr>
          <w:rFonts w:ascii="GHEA Grapalat" w:hAnsi="GHEA Grapalat"/>
          <w:b/>
          <w:i w:val="0"/>
          <w:lang w:val="af-ZA"/>
        </w:rPr>
        <w:t>»</w:t>
      </w:r>
      <w:r w:rsidR="00C81506" w:rsidRPr="00D57B8A">
        <w:rPr>
          <w:rFonts w:ascii="GHEA Grapalat" w:hAnsi="GHEA Grapalat"/>
          <w:b/>
          <w:i w:val="0"/>
          <w:lang w:val="hy-AM"/>
        </w:rPr>
        <w:t xml:space="preserve"> ՀՀ</w:t>
      </w:r>
      <w:r w:rsidR="00C81506" w:rsidRPr="00D57B8A">
        <w:rPr>
          <w:rFonts w:ascii="GHEA Grapalat" w:hAnsi="GHEA Grapalat"/>
          <w:b/>
          <w:i w:val="0"/>
          <w:lang w:val="af-ZA"/>
        </w:rPr>
        <w:t xml:space="preserve"> </w:t>
      </w:r>
      <w:r w:rsidR="00C81506" w:rsidRPr="00D57B8A">
        <w:rPr>
          <w:rFonts w:ascii="GHEA Grapalat" w:hAnsi="GHEA Grapalat"/>
          <w:b/>
          <w:i w:val="0"/>
          <w:lang w:val="hy-AM"/>
        </w:rPr>
        <w:t>օրենքի 15-րդ հոդվածի 6-րդ մասի 2-րդ կետի հիման վրա</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CE8963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B65CA4">
        <w:rPr>
          <w:rFonts w:ascii="GHEA Grapalat" w:hAnsi="GHEA Grapalat"/>
          <w:b/>
          <w:i w:val="0"/>
          <w:lang w:val="af-ZA"/>
        </w:rPr>
        <w:t xml:space="preserve">անվտանգության ապահովման ծառայությունների (պահնորդական ծառայություն) </w:t>
      </w:r>
      <w:r w:rsidR="00B65CA4">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2AB7573"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C81506" w:rsidRPr="00C81506">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22F1809"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Հայտերի բացումը տեղի կունենա ՀՀ, ք. Երևան, Ծովակալ Իսակովի 27/10 հասցեում,</w:t>
      </w:r>
      <w:bookmarkStart w:id="2" w:name="_GoBack"/>
      <w:bookmarkEnd w:id="2"/>
      <w:r w:rsidRPr="00106580">
        <w:rPr>
          <w:rFonts w:ascii="GHEA Grapalat" w:hAnsi="GHEA Grapalat"/>
          <w:b/>
          <w:i w:val="0"/>
          <w:lang w:val="af-ZA"/>
        </w:rPr>
        <w:t xml:space="preserve">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B65CA4">
        <w:rPr>
          <w:rFonts w:ascii="GHEA Grapalat" w:hAnsi="GHEA Grapalat"/>
          <w:b/>
          <w:i w:val="0"/>
          <w:lang w:val="hy-AM"/>
        </w:rPr>
        <w:t>մայիսի</w:t>
      </w:r>
      <w:r w:rsidRPr="00C81506">
        <w:rPr>
          <w:rFonts w:ascii="GHEA Grapalat" w:hAnsi="GHEA Grapalat"/>
          <w:b/>
          <w:i w:val="0"/>
          <w:lang w:val="af-ZA"/>
        </w:rPr>
        <w:t xml:space="preserve"> </w:t>
      </w:r>
      <w:r w:rsidR="00B65CA4">
        <w:rPr>
          <w:rFonts w:ascii="GHEA Grapalat" w:hAnsi="GHEA Grapalat"/>
          <w:b/>
          <w:i w:val="0"/>
          <w:lang w:val="hy-AM"/>
        </w:rPr>
        <w:t>12</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Pr>
          <w:rFonts w:ascii="GHEA Grapalat" w:hAnsi="GHEA Grapalat"/>
          <w:b/>
          <w:i w:val="0"/>
          <w:lang w:val="af-ZA"/>
        </w:rPr>
        <w:t>11:00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77777777"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 Սահակյան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522D0255" w14:textId="0DB5ED08" w:rsidR="00C81506" w:rsidRPr="00B65CA4" w:rsidRDefault="00C81506" w:rsidP="00C81506">
      <w:pPr>
        <w:pStyle w:val="BodyTextIndent"/>
        <w:spacing w:line="240" w:lineRule="auto"/>
        <w:rPr>
          <w:rFonts w:ascii="GHEA Grapalat" w:hAnsi="GHEA Grapalat"/>
          <w:i w:val="0"/>
          <w:lang w:val="hy-AM"/>
        </w:rPr>
      </w:pPr>
      <w:r w:rsidRPr="003C25FB">
        <w:rPr>
          <w:rFonts w:ascii="GHEA Grapalat" w:hAnsi="GHEA Grapalat"/>
          <w:i w:val="0"/>
          <w:lang w:val="af-ZA"/>
        </w:rPr>
        <w:t xml:space="preserve"> </w:t>
      </w:r>
      <w:r w:rsidRPr="00B64B3F">
        <w:rPr>
          <w:rFonts w:ascii="GHEA Grapalat" w:hAnsi="GHEA Grapalat"/>
          <w:i w:val="0"/>
          <w:lang w:val="af-ZA"/>
        </w:rPr>
        <w:t>Հեռախոս 0</w:t>
      </w:r>
      <w:r w:rsidR="00B65CA4">
        <w:rPr>
          <w:rFonts w:ascii="GHEA Grapalat" w:hAnsi="GHEA Grapalat"/>
          <w:i w:val="0"/>
          <w:lang w:val="hy-AM"/>
        </w:rPr>
        <w:t>77</w:t>
      </w:r>
      <w:r w:rsidRPr="00B64B3F">
        <w:rPr>
          <w:rFonts w:ascii="GHEA Grapalat" w:hAnsi="GHEA Grapalat"/>
          <w:i w:val="0"/>
          <w:lang w:val="af-ZA"/>
        </w:rPr>
        <w:t>-</w:t>
      </w:r>
      <w:r w:rsidR="00B65CA4">
        <w:rPr>
          <w:rFonts w:ascii="GHEA Grapalat" w:hAnsi="GHEA Grapalat"/>
          <w:i w:val="0"/>
          <w:lang w:val="hy-AM"/>
        </w:rPr>
        <w:t>41</w:t>
      </w:r>
      <w:r w:rsidRPr="00B64B3F">
        <w:rPr>
          <w:rFonts w:ascii="GHEA Grapalat" w:hAnsi="GHEA Grapalat"/>
          <w:i w:val="0"/>
          <w:lang w:val="af-ZA"/>
        </w:rPr>
        <w:t>-</w:t>
      </w:r>
      <w:r w:rsidR="00B65CA4">
        <w:rPr>
          <w:rFonts w:ascii="GHEA Grapalat" w:hAnsi="GHEA Grapalat"/>
          <w:i w:val="0"/>
          <w:lang w:val="hy-AM"/>
        </w:rPr>
        <w:t>67</w:t>
      </w:r>
      <w:r w:rsidRPr="00B64B3F">
        <w:rPr>
          <w:rFonts w:ascii="GHEA Grapalat" w:hAnsi="GHEA Grapalat"/>
          <w:i w:val="0"/>
          <w:lang w:val="af-ZA"/>
        </w:rPr>
        <w:t>-</w:t>
      </w:r>
      <w:r w:rsidR="00B65CA4">
        <w:rPr>
          <w:rFonts w:ascii="GHEA Grapalat" w:hAnsi="GHEA Grapalat"/>
          <w:i w:val="0"/>
          <w:lang w:val="hy-AM"/>
        </w:rPr>
        <w:t>94</w:t>
      </w:r>
    </w:p>
    <w:p w14:paraId="23BF4D80" w14:textId="77777777" w:rsidR="00C81506" w:rsidRPr="003C25FB" w:rsidRDefault="00C81506" w:rsidP="00C81506">
      <w:pPr>
        <w:pStyle w:val="BodyTextIndent"/>
        <w:spacing w:line="240" w:lineRule="auto"/>
        <w:rPr>
          <w:rFonts w:ascii="GHEA Grapalat" w:hAnsi="GHEA Grapalat"/>
          <w:i w:val="0"/>
          <w:lang w:val="af-ZA"/>
        </w:rPr>
      </w:pPr>
      <w:r w:rsidRPr="00B64B3F">
        <w:rPr>
          <w:rFonts w:ascii="GHEA Grapalat" w:hAnsi="GHEA Grapalat"/>
          <w:i w:val="0"/>
          <w:lang w:val="af-ZA"/>
        </w:rPr>
        <w:t xml:space="preserve"> Էլ. փոստ </w:t>
      </w:r>
      <w:hyperlink r:id="rId8" w:history="1">
        <w:r w:rsidRPr="00B64B3F">
          <w:rPr>
            <w:rFonts w:ascii="GHEA Grapalat" w:hAnsi="GHEA Grapalat"/>
            <w:i w:val="0"/>
            <w:lang w:val="af-ZA"/>
          </w:rPr>
          <w:t>gnumner-gexasahq@mail.ru</w:t>
        </w:r>
      </w:hyperlink>
    </w:p>
    <w:p w14:paraId="7D0CDA13" w14:textId="77777777" w:rsidR="00C81506" w:rsidRDefault="00C81506" w:rsidP="00C81506">
      <w:pPr>
        <w:pStyle w:val="BodyTextIndent"/>
        <w:spacing w:line="240" w:lineRule="auto"/>
        <w:ind w:firstLine="0"/>
        <w:jc w:val="left"/>
        <w:rPr>
          <w:rFonts w:ascii="GHEA Grapalat" w:hAnsi="GHEA Grapalat"/>
          <w:i w:val="0"/>
          <w:lang w:val="af-ZA"/>
        </w:rPr>
      </w:pPr>
    </w:p>
    <w:p w14:paraId="7116FC0B" w14:textId="77777777" w:rsidR="00C81506" w:rsidRPr="003C25FB" w:rsidRDefault="00C81506" w:rsidP="00C81506">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ԵՐԵՎԱՆԻ ԳԵՂԱՍԱՀՔԻ ԵՎ ՀՈԿԵՅԻ ՄԱՐԶԱԴՊՐՈՑ</w:t>
      </w:r>
      <w:r w:rsidRPr="0081409F">
        <w:rPr>
          <w:rFonts w:ascii="GHEA Grapalat" w:hAnsi="GHEA Grapalat"/>
          <w:i w:val="0"/>
          <w:lang w:val="af-ZA"/>
        </w:rPr>
        <w:t xml:space="preserve">» </w:t>
      </w:r>
      <w:r>
        <w:rPr>
          <w:rFonts w:ascii="GHEA Grapalat" w:hAnsi="GHEA Grapalat"/>
          <w:i w:val="0"/>
          <w:lang w:val="af-ZA"/>
        </w:rPr>
        <w:t>ՀՈԱԿ</w:t>
      </w: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C81506">
      <w:pPr>
        <w:pStyle w:val="BodyText"/>
        <w:ind w:right="-7"/>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B65CA4" w:rsidRDefault="00C81506" w:rsidP="00C81506">
      <w:pPr>
        <w:pStyle w:val="BodyText"/>
        <w:spacing w:after="0"/>
        <w:ind w:firstLine="567"/>
        <w:jc w:val="right"/>
        <w:rPr>
          <w:rFonts w:ascii="GHEA Grapalat" w:hAnsi="GHEA Grapalat" w:cs="Sylfaen"/>
          <w:sz w:val="20"/>
          <w:szCs w:val="20"/>
        </w:rPr>
      </w:pPr>
      <w:r w:rsidRPr="00B65CA4">
        <w:rPr>
          <w:rFonts w:ascii="GHEA Grapalat" w:hAnsi="GHEA Grapalat" w:cs="Sylfaen"/>
          <w:sz w:val="20"/>
          <w:szCs w:val="20"/>
        </w:rPr>
        <w:t>Հաստատված է</w:t>
      </w:r>
    </w:p>
    <w:p w14:paraId="509981CA" w14:textId="68CDE62E" w:rsidR="00C81506" w:rsidRPr="00B65CA4" w:rsidRDefault="00C81506" w:rsidP="00C81506">
      <w:pPr>
        <w:pStyle w:val="BodyText"/>
        <w:spacing w:after="0"/>
        <w:ind w:firstLine="567"/>
        <w:jc w:val="right"/>
        <w:rPr>
          <w:rFonts w:ascii="GHEA Grapalat" w:hAnsi="GHEA Grapalat" w:cs="Sylfaen"/>
          <w:sz w:val="20"/>
          <w:szCs w:val="20"/>
        </w:rPr>
      </w:pPr>
      <w:r w:rsidRPr="00B65CA4">
        <w:rPr>
          <w:rFonts w:ascii="GHEA Grapalat" w:hAnsi="GHEA Grapalat" w:cs="Sylfaen"/>
          <w:sz w:val="20"/>
          <w:szCs w:val="20"/>
        </w:rPr>
        <w:t>«</w:t>
      </w:r>
      <w:r w:rsidR="00B65CA4" w:rsidRPr="00B65CA4">
        <w:rPr>
          <w:rFonts w:ascii="GHEA Grapalat" w:hAnsi="GHEA Grapalat" w:cs="Sylfaen"/>
          <w:sz w:val="20"/>
          <w:szCs w:val="20"/>
        </w:rPr>
        <w:t>ԵԳՀՄ-ԳՀԾՁԲ-26/8</w:t>
      </w:r>
      <w:r w:rsidRPr="00B65CA4">
        <w:rPr>
          <w:rFonts w:ascii="GHEA Grapalat" w:hAnsi="GHEA Grapalat" w:cs="Sylfaen"/>
          <w:sz w:val="20"/>
          <w:szCs w:val="20"/>
        </w:rPr>
        <w:t xml:space="preserve">» ծածկագրով </w:t>
      </w:r>
    </w:p>
    <w:p w14:paraId="2C150C68" w14:textId="77777777" w:rsidR="00C81506" w:rsidRPr="00B65CA4" w:rsidRDefault="00C81506" w:rsidP="00C81506">
      <w:pPr>
        <w:pStyle w:val="BodyText"/>
        <w:spacing w:after="0"/>
        <w:ind w:firstLine="567"/>
        <w:jc w:val="right"/>
        <w:rPr>
          <w:rFonts w:ascii="GHEA Grapalat" w:hAnsi="GHEA Grapalat" w:cs="Sylfaen"/>
          <w:sz w:val="20"/>
          <w:szCs w:val="20"/>
        </w:rPr>
      </w:pPr>
      <w:r w:rsidRPr="00B65CA4">
        <w:rPr>
          <w:rFonts w:ascii="GHEA Grapalat" w:hAnsi="GHEA Grapalat" w:cs="Sylfaen"/>
          <w:sz w:val="20"/>
          <w:szCs w:val="20"/>
        </w:rPr>
        <w:t>գնանշման հարցման գնահատող հանձնաժողովի</w:t>
      </w:r>
    </w:p>
    <w:p w14:paraId="3E89CC72" w14:textId="68CF3C56" w:rsidR="00C81506" w:rsidRPr="00B65CA4" w:rsidRDefault="00C81506" w:rsidP="00C81506">
      <w:pPr>
        <w:pStyle w:val="BodyText"/>
        <w:spacing w:after="0"/>
        <w:ind w:firstLine="567"/>
        <w:jc w:val="right"/>
        <w:rPr>
          <w:rFonts w:ascii="GHEA Grapalat" w:hAnsi="GHEA Grapalat" w:cs="Sylfaen"/>
          <w:sz w:val="20"/>
          <w:szCs w:val="20"/>
        </w:rPr>
      </w:pPr>
      <w:r w:rsidRPr="00B65CA4">
        <w:rPr>
          <w:rFonts w:ascii="GHEA Grapalat" w:hAnsi="GHEA Grapalat" w:cs="Sylfaen"/>
          <w:sz w:val="20"/>
          <w:szCs w:val="20"/>
        </w:rPr>
        <w:t xml:space="preserve"> 2026 թվականի </w:t>
      </w:r>
      <w:r w:rsidR="00B65CA4" w:rsidRPr="00B65CA4">
        <w:rPr>
          <w:rFonts w:ascii="GHEA Grapalat" w:hAnsi="GHEA Grapalat" w:cs="Sylfaen"/>
          <w:sz w:val="20"/>
          <w:szCs w:val="20"/>
        </w:rPr>
        <w:t>մայիս</w:t>
      </w:r>
      <w:r w:rsidRPr="00B65CA4">
        <w:rPr>
          <w:rFonts w:ascii="GHEA Grapalat" w:hAnsi="GHEA Grapalat" w:cs="Sylfaen"/>
          <w:sz w:val="20"/>
          <w:szCs w:val="20"/>
        </w:rPr>
        <w:t xml:space="preserve">ի </w:t>
      </w:r>
      <w:r w:rsidR="00B65CA4" w:rsidRPr="00B65CA4">
        <w:rPr>
          <w:rFonts w:ascii="GHEA Grapalat" w:hAnsi="GHEA Grapalat" w:cs="Sylfaen"/>
          <w:sz w:val="20"/>
          <w:szCs w:val="20"/>
        </w:rPr>
        <w:t>05</w:t>
      </w:r>
      <w:r w:rsidRPr="00B65CA4">
        <w:rPr>
          <w:rFonts w:ascii="GHEA Grapalat" w:hAnsi="GHEA Grapalat" w:cs="Sylfaen"/>
          <w:sz w:val="20"/>
          <w:szCs w:val="20"/>
        </w:rPr>
        <w:t>-ի N 2 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7777777"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Pr="00C572A1">
        <w:rPr>
          <w:rFonts w:ascii="GHEA Grapalat" w:hAnsi="GHEA Grapalat" w:cs="Sylfaen"/>
        </w:rPr>
        <w:t>ԵՐԵՎԱՆԻ</w:t>
      </w:r>
      <w:r w:rsidRPr="00FC1C30">
        <w:rPr>
          <w:rFonts w:ascii="GHEA Grapalat" w:hAnsi="GHEA Grapalat" w:cs="Sylfaen"/>
          <w:lang w:val="af-ZA"/>
        </w:rPr>
        <w:t xml:space="preserve"> </w:t>
      </w:r>
      <w:r w:rsidRPr="00C572A1">
        <w:rPr>
          <w:rFonts w:ascii="GHEA Grapalat" w:hAnsi="GHEA Grapalat" w:cs="Sylfaen"/>
        </w:rPr>
        <w:t>ԳԵՂԱՍԱՀՔԻ</w:t>
      </w:r>
      <w:r w:rsidRPr="00FC1C30">
        <w:rPr>
          <w:rFonts w:ascii="GHEA Grapalat" w:hAnsi="GHEA Grapalat" w:cs="Sylfaen"/>
          <w:lang w:val="af-ZA"/>
        </w:rPr>
        <w:t xml:space="preserve"> </w:t>
      </w:r>
      <w:r w:rsidRPr="00C572A1">
        <w:rPr>
          <w:rFonts w:ascii="GHEA Grapalat" w:hAnsi="GHEA Grapalat" w:cs="Sylfaen"/>
        </w:rPr>
        <w:t>ԵՎ</w:t>
      </w:r>
      <w:r w:rsidRPr="00FC1C30">
        <w:rPr>
          <w:rFonts w:ascii="GHEA Grapalat" w:hAnsi="GHEA Grapalat" w:cs="Sylfaen"/>
          <w:lang w:val="af-ZA"/>
        </w:rPr>
        <w:t xml:space="preserve"> </w:t>
      </w:r>
      <w:r w:rsidRPr="00C572A1">
        <w:rPr>
          <w:rFonts w:ascii="GHEA Grapalat" w:hAnsi="GHEA Grapalat" w:cs="Sylfaen"/>
        </w:rPr>
        <w:t>ՀՈԿԵՅԻ</w:t>
      </w:r>
      <w:r w:rsidRPr="00FC1C30">
        <w:rPr>
          <w:rFonts w:ascii="GHEA Grapalat" w:hAnsi="GHEA Grapalat" w:cs="Sylfaen"/>
          <w:lang w:val="af-ZA"/>
        </w:rPr>
        <w:t xml:space="preserve"> </w:t>
      </w:r>
      <w:r w:rsidRPr="00C572A1">
        <w:rPr>
          <w:rFonts w:ascii="GHEA Grapalat" w:hAnsi="GHEA Grapalat" w:cs="Sylfaen"/>
        </w:rPr>
        <w:t>ՄԱՐԶԱԴՊՐՈՑ</w:t>
      </w:r>
      <w:r w:rsidRPr="00FC1C30">
        <w:rPr>
          <w:rFonts w:ascii="GHEA Grapalat" w:hAnsi="GHEA Grapalat" w:cs="Sylfaen"/>
          <w:lang w:val="af-ZA"/>
        </w:rPr>
        <w:t xml:space="preserve">» </w:t>
      </w:r>
      <w:r w:rsidRPr="00C572A1">
        <w:rPr>
          <w:rFonts w:ascii="GHEA Grapalat" w:hAnsi="GHEA Grapalat" w:cs="Sylfaen"/>
        </w:rPr>
        <w:t>ՀՈԱԿ</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C866219" w:rsidR="00C81506" w:rsidRPr="00F629A7" w:rsidRDefault="00C81506" w:rsidP="00C81506">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B65CA4">
        <w:rPr>
          <w:rFonts w:ascii="GHEA Grapalat" w:hAnsi="GHEA Grapalat" w:cs="Sylfaen"/>
          <w:bCs/>
        </w:rPr>
        <w:t>ԱՆՎՏԱՆԳՈՒԹՅԱՆ</w:t>
      </w:r>
      <w:r w:rsidR="00B65CA4" w:rsidRPr="00B65CA4">
        <w:rPr>
          <w:rFonts w:ascii="GHEA Grapalat" w:hAnsi="GHEA Grapalat" w:cs="Sylfaen"/>
          <w:bCs/>
          <w:lang w:val="af-ZA"/>
        </w:rPr>
        <w:t xml:space="preserve"> </w:t>
      </w:r>
      <w:r w:rsidR="00B65CA4">
        <w:rPr>
          <w:rFonts w:ascii="GHEA Grapalat" w:hAnsi="GHEA Grapalat" w:cs="Sylfaen"/>
          <w:bCs/>
        </w:rPr>
        <w:t>ԱՊԱՀՈՎՄԱՆ</w:t>
      </w:r>
      <w:r w:rsidR="00B65CA4" w:rsidRPr="00B65CA4">
        <w:rPr>
          <w:rFonts w:ascii="GHEA Grapalat" w:hAnsi="GHEA Grapalat" w:cs="Sylfaen"/>
          <w:bCs/>
          <w:lang w:val="af-ZA"/>
        </w:rPr>
        <w:t xml:space="preserve"> </w:t>
      </w:r>
      <w:r w:rsidR="00B65CA4">
        <w:rPr>
          <w:rFonts w:ascii="GHEA Grapalat" w:hAnsi="GHEA Grapalat" w:cs="Sylfaen"/>
          <w:bCs/>
        </w:rPr>
        <w:t>ԾԱՌԱՅՈՒԹՅՈՒՆՆԵՐԻ</w:t>
      </w:r>
      <w:r w:rsidR="00B65CA4" w:rsidRPr="00B65CA4">
        <w:rPr>
          <w:rFonts w:ascii="GHEA Grapalat" w:hAnsi="GHEA Grapalat" w:cs="Sylfaen"/>
          <w:bCs/>
          <w:lang w:val="af-ZA"/>
        </w:rPr>
        <w:t xml:space="preserve"> (</w:t>
      </w:r>
      <w:r w:rsidR="00B65CA4">
        <w:rPr>
          <w:rFonts w:ascii="GHEA Grapalat" w:hAnsi="GHEA Grapalat" w:cs="Sylfaen"/>
          <w:bCs/>
        </w:rPr>
        <w:t>ՊԱՀՆՈՐԴԱԿԱՆ</w:t>
      </w:r>
      <w:r w:rsidR="00B65CA4" w:rsidRPr="00B65CA4">
        <w:rPr>
          <w:rFonts w:ascii="GHEA Grapalat" w:hAnsi="GHEA Grapalat" w:cs="Sylfaen"/>
          <w:bCs/>
          <w:lang w:val="af-ZA"/>
        </w:rPr>
        <w:t xml:space="preserve"> </w:t>
      </w:r>
      <w:r w:rsidR="00B65CA4">
        <w:rPr>
          <w:rFonts w:ascii="GHEA Grapalat" w:hAnsi="GHEA Grapalat" w:cs="Sylfaen"/>
          <w:bCs/>
        </w:rPr>
        <w:t>ԾԱՌԱՅՈՒԹՅՈՒՆ</w:t>
      </w:r>
      <w:r w:rsidR="00B65CA4" w:rsidRPr="00B65CA4">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1F72FB1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B65CA4">
        <w:rPr>
          <w:rFonts w:ascii="GHEA Grapalat" w:hAnsi="GHEA Grapalat"/>
          <w:b/>
          <w:sz w:val="20"/>
          <w:lang w:val="af-ZA"/>
        </w:rPr>
        <w:t xml:space="preserve">ԱՆՎՏԱՆԳՈՒԹՅԱՆ ԱՊԱՀՈՎՄԱՆ ԾԱՌԱՅՈՒԹՅՈՒՆՆԵՐԻ (ՊԱՀՆՈՐԴԱԿԱՆ ԾԱՌԱՅՈՒԹՅՈՒՆ) </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8387507"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B65CA4">
        <w:rPr>
          <w:rFonts w:ascii="GHEA Grapalat" w:hAnsi="GHEA Grapalat" w:cs="Sylfaen"/>
          <w:sz w:val="20"/>
        </w:rPr>
        <w:t>ԵԳՀՄ</w:t>
      </w:r>
      <w:r w:rsidR="00B65CA4" w:rsidRPr="00B65CA4">
        <w:rPr>
          <w:rFonts w:ascii="GHEA Grapalat" w:hAnsi="GHEA Grapalat" w:cs="Sylfaen"/>
          <w:sz w:val="20"/>
          <w:lang w:val="af-ZA"/>
        </w:rPr>
        <w:t>-</w:t>
      </w:r>
      <w:r w:rsidR="00B65CA4">
        <w:rPr>
          <w:rFonts w:ascii="GHEA Grapalat" w:hAnsi="GHEA Grapalat" w:cs="Sylfaen"/>
          <w:sz w:val="20"/>
        </w:rPr>
        <w:t>ԳՀԾՁԲ</w:t>
      </w:r>
      <w:r w:rsidR="00B65CA4" w:rsidRPr="00B65CA4">
        <w:rPr>
          <w:rFonts w:ascii="GHEA Grapalat" w:hAnsi="GHEA Grapalat" w:cs="Sylfaen"/>
          <w:sz w:val="20"/>
          <w:lang w:val="af-ZA"/>
        </w:rPr>
        <w:t>-26/8</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71563C6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341C61" w:rsidRPr="00341C61">
        <w:rPr>
          <w:rFonts w:ascii="GHEA Grapalat" w:hAnsi="GHEA Grapalat" w:cs="Sylfaen"/>
          <w:sz w:val="20"/>
        </w:rPr>
        <w:t>ԵՐԵՎԱՆԻ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ԳԵՂԱՍԱՀՔԻ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ԵՎ</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ՀՈԿԵՅԻ</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ՄԱՐԶԱԴՊՐՈՑ</w:t>
      </w:r>
      <w:r w:rsidR="00341C61" w:rsidRPr="006B5F17">
        <w:rPr>
          <w:rFonts w:ascii="GHEA Grapalat" w:hAnsi="GHEA Grapalat" w:cs="Sylfaen"/>
          <w:sz w:val="20"/>
          <w:lang w:val="af-ZA"/>
        </w:rPr>
        <w:t xml:space="preserve">» </w:t>
      </w:r>
      <w:r w:rsidR="00341C61" w:rsidRPr="00341C61">
        <w:rPr>
          <w:rFonts w:ascii="GHEA Grapalat" w:hAnsi="GHEA Grapalat" w:cs="Sylfaen"/>
          <w:sz w:val="20"/>
        </w:rPr>
        <w:t>ՀՈԱԿ</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77777777"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341C61" w:rsidRPr="006B5F17">
        <w:rPr>
          <w:rFonts w:ascii="GHEA Grapalat" w:hAnsi="GHEA Grapalat" w:cs="Sylfaen"/>
          <w:sz w:val="20"/>
          <w:lang w:val="af-ZA"/>
        </w:rPr>
        <w:t>gnumner-gexasahq@mail.ru.</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A6E5157"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Pr>
          <w:rFonts w:ascii="GHEA Grapalat" w:hAnsi="GHEA Grapalat"/>
          <w:i w:val="0"/>
        </w:rPr>
        <w:t>ԵՐԵՎԱՆԻ ԳԵՂԱՍԱՀՔԻ ԵՎ ՀՈԿԵՅԻ ՄԱՐԶԱԴՊՐՈՑ</w:t>
      </w:r>
      <w:r w:rsidRPr="00054D2C">
        <w:rPr>
          <w:rFonts w:ascii="GHEA Grapalat" w:hAnsi="GHEA Grapalat"/>
          <w:i w:val="0"/>
        </w:rPr>
        <w:t xml:space="preserve">» </w:t>
      </w:r>
      <w:r>
        <w:rPr>
          <w:rFonts w:ascii="GHEA Grapalat" w:hAnsi="GHEA Grapalat"/>
          <w:i w:val="0"/>
        </w:rPr>
        <w:t>ՀՈԱԿ</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B65CA4">
        <w:rPr>
          <w:rFonts w:ascii="GHEA Grapalat" w:hAnsi="GHEA Grapalat"/>
          <w:i w:val="0"/>
        </w:rPr>
        <w:t>անվտանգության ապահովման ծառայությունների (պահնորդական ծառայություն)</w:t>
      </w:r>
      <w:r w:rsidRPr="00054D2C">
        <w:rPr>
          <w:rFonts w:ascii="GHEA Grapalat" w:hAnsi="GHEA Grapalat"/>
          <w:i w:val="0"/>
        </w:rPr>
        <w:t xml:space="preserve">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914951"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04BCACEA" w:rsidR="00914951" w:rsidRDefault="00914951" w:rsidP="0091495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6881645C" w:rsidR="00914951" w:rsidRPr="005D621A"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lang w:val="hy-AM"/>
              </w:rPr>
              <w:t>9000000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D1BC091" w:rsidR="00914951" w:rsidRDefault="00914951" w:rsidP="00914951">
            <w:pPr>
              <w:jc w:val="center"/>
              <w:rPr>
                <w:rFonts w:ascii="GHEA Grapalat" w:hAnsi="GHEA Grapalat" w:cs="Calibri"/>
                <w:color w:val="000000"/>
                <w:sz w:val="18"/>
                <w:szCs w:val="18"/>
              </w:rPr>
            </w:pPr>
            <w:r>
              <w:rPr>
                <w:rFonts w:ascii="GHEA Grapalat" w:hAnsi="GHEA Grapalat" w:cs="Calibri"/>
                <w:color w:val="000000"/>
                <w:sz w:val="18"/>
                <w:szCs w:val="18"/>
              </w:rPr>
              <w:t>98111121/</w:t>
            </w:r>
            <w:r>
              <w:rPr>
                <w:rFonts w:ascii="GHEA Grapalat" w:hAnsi="GHEA Grapalat" w:cs="Calibri"/>
                <w:color w:val="000000"/>
                <w:sz w:val="18"/>
                <w:szCs w:val="18"/>
                <w:lang w:val="hy-AM"/>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ED64D46" w:rsidR="00914951" w:rsidRDefault="00914951" w:rsidP="00914951">
            <w:pPr>
              <w:rPr>
                <w:rFonts w:ascii="GHEA Grapalat" w:hAnsi="GHEA Grapalat" w:cs="Calibri"/>
                <w:color w:val="000000"/>
                <w:sz w:val="18"/>
                <w:szCs w:val="18"/>
              </w:rPr>
            </w:pPr>
            <w:r>
              <w:rPr>
                <w:rFonts w:ascii="GHEA Grapalat" w:hAnsi="GHEA Grapalat" w:cs="Calibri"/>
                <w:color w:val="000000"/>
                <w:sz w:val="18"/>
                <w:szCs w:val="18"/>
              </w:rPr>
              <w:t>անվտանգության ապահովման ծառայություններ (պահնորդային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B65CA4"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B65CA4">
        <w:rPr>
          <w:rFonts w:ascii="GHEA Grapalat" w:hAnsi="GHEA Grapalat" w:cs="Sylfaen"/>
          <w:sz w:val="20"/>
          <w:szCs w:val="20"/>
          <w:lang w:val="es-ES"/>
        </w:rPr>
        <w:t xml:space="preserve"> </w:t>
      </w:r>
      <w:r w:rsidRPr="00341C61">
        <w:rPr>
          <w:rFonts w:ascii="GHEA Grapalat" w:hAnsi="GHEA Grapalat" w:cs="Sylfaen"/>
          <w:sz w:val="20"/>
          <w:szCs w:val="20"/>
        </w:rPr>
        <w:t>որում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B65CA4">
        <w:rPr>
          <w:rFonts w:ascii="GHEA Grapalat" w:hAnsi="GHEA Grapalat" w:cs="Sylfaen"/>
          <w:sz w:val="20"/>
          <w:szCs w:val="20"/>
          <w:lang w:val="es-ES"/>
        </w:rPr>
        <w:t xml:space="preserve"> </w:t>
      </w:r>
      <w:r w:rsidRPr="00341C61">
        <w:rPr>
          <w:rFonts w:ascii="GHEA Grapalat" w:hAnsi="GHEA Grapalat" w:cs="Sylfaen"/>
          <w:sz w:val="20"/>
          <w:szCs w:val="20"/>
        </w:rPr>
        <w:t>սույն</w:t>
      </w:r>
      <w:r w:rsidRPr="00B65CA4">
        <w:rPr>
          <w:rFonts w:ascii="GHEA Grapalat" w:hAnsi="GHEA Grapalat" w:cs="Sylfaen"/>
          <w:sz w:val="20"/>
          <w:szCs w:val="20"/>
          <w:lang w:val="es-ES"/>
        </w:rPr>
        <w:t xml:space="preserve"> </w:t>
      </w:r>
      <w:r w:rsidRPr="00341C61">
        <w:rPr>
          <w:rFonts w:ascii="GHEA Grapalat" w:hAnsi="GHEA Grapalat" w:cs="Sylfaen"/>
          <w:sz w:val="20"/>
          <w:szCs w:val="20"/>
        </w:rPr>
        <w:t>կետի</w:t>
      </w:r>
      <w:r w:rsidRPr="00B65CA4">
        <w:rPr>
          <w:rFonts w:ascii="GHEA Grapalat" w:hAnsi="GHEA Grapalat" w:cs="Sylfaen"/>
          <w:sz w:val="20"/>
          <w:szCs w:val="20"/>
          <w:lang w:val="es-ES"/>
        </w:rPr>
        <w:t xml:space="preserve"> 5-</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և</w:t>
      </w:r>
      <w:r w:rsidRPr="00B65CA4">
        <w:rPr>
          <w:rFonts w:ascii="GHEA Grapalat" w:hAnsi="GHEA Grapalat" w:cs="Sylfaen"/>
          <w:sz w:val="20"/>
          <w:szCs w:val="20"/>
          <w:lang w:val="es-ES"/>
        </w:rPr>
        <w:t xml:space="preserve"> 6-</w:t>
      </w:r>
      <w:r w:rsidRPr="00341C61">
        <w:rPr>
          <w:rFonts w:ascii="GHEA Grapalat" w:hAnsi="GHEA Grapalat" w:cs="Sylfaen"/>
          <w:sz w:val="20"/>
          <w:szCs w:val="20"/>
        </w:rPr>
        <w:t>րդ</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B65CA4">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B65CA4">
        <w:rPr>
          <w:rFonts w:ascii="GHEA Grapalat" w:hAnsi="GHEA Grapalat" w:cs="Sylfaen"/>
          <w:sz w:val="20"/>
          <w:szCs w:val="20"/>
          <w:lang w:val="es-ES"/>
        </w:rPr>
        <w:t xml:space="preserve"> </w:t>
      </w:r>
      <w:r w:rsidRPr="00341C61">
        <w:rPr>
          <w:rFonts w:ascii="GHEA Grapalat" w:hAnsi="GHEA Grapalat" w:cs="Sylfaen"/>
          <w:sz w:val="20"/>
          <w:szCs w:val="20"/>
        </w:rPr>
        <w:t>հետո</w:t>
      </w:r>
      <w:r w:rsidRPr="00B65CA4">
        <w:rPr>
          <w:rFonts w:ascii="GHEA Grapalat" w:hAnsi="GHEA Grapalat" w:cs="Sylfaen"/>
          <w:sz w:val="20"/>
          <w:szCs w:val="20"/>
          <w:lang w:val="es-ES"/>
        </w:rPr>
        <w:t xml:space="preserve">, </w:t>
      </w:r>
      <w:r w:rsidRPr="00341C61">
        <w:rPr>
          <w:rFonts w:ascii="GHEA Grapalat" w:hAnsi="GHEA Grapalat" w:cs="Sylfaen"/>
          <w:sz w:val="20"/>
          <w:szCs w:val="20"/>
        </w:rPr>
        <w:t>ապա</w:t>
      </w:r>
      <w:r w:rsidRPr="00B65CA4">
        <w:rPr>
          <w:rFonts w:ascii="GHEA Grapalat" w:hAnsi="GHEA Grapalat" w:cs="Sylfaen"/>
          <w:sz w:val="20"/>
          <w:szCs w:val="20"/>
          <w:lang w:val="es-ES"/>
        </w:rPr>
        <w:t xml:space="preserve"> </w:t>
      </w:r>
      <w:r w:rsidRPr="00341C61">
        <w:rPr>
          <w:rFonts w:ascii="GHEA Grapalat" w:hAnsi="GHEA Grapalat" w:cs="Sylfaen"/>
          <w:sz w:val="20"/>
          <w:szCs w:val="20"/>
        </w:rPr>
        <w:t>նրա</w:t>
      </w:r>
      <w:r w:rsidRPr="00B65CA4">
        <w:rPr>
          <w:rFonts w:ascii="GHEA Grapalat" w:hAnsi="GHEA Grapalat" w:cs="Sylfaen"/>
          <w:sz w:val="20"/>
          <w:szCs w:val="20"/>
          <w:lang w:val="es-ES"/>
        </w:rPr>
        <w:t xml:space="preserve"> </w:t>
      </w:r>
      <w:r w:rsidRPr="00341C61">
        <w:rPr>
          <w:rFonts w:ascii="GHEA Grapalat" w:hAnsi="GHEA Grapalat" w:cs="Sylfaen"/>
          <w:sz w:val="20"/>
          <w:szCs w:val="20"/>
        </w:rPr>
        <w:t>տվյալ</w:t>
      </w:r>
      <w:r w:rsidRPr="00B65CA4">
        <w:rPr>
          <w:rFonts w:ascii="GHEA Grapalat" w:hAnsi="GHEA Grapalat" w:cs="Sylfaen"/>
          <w:sz w:val="20"/>
          <w:szCs w:val="20"/>
          <w:lang w:val="es-ES"/>
        </w:rPr>
        <w:t xml:space="preserve"> </w:t>
      </w:r>
      <w:r w:rsidRPr="00341C61">
        <w:rPr>
          <w:rFonts w:ascii="GHEA Grapalat" w:hAnsi="GHEA Grapalat" w:cs="Sylfaen"/>
          <w:sz w:val="20"/>
          <w:szCs w:val="20"/>
        </w:rPr>
        <w:t>հայտը</w:t>
      </w:r>
      <w:r w:rsidRPr="00B65CA4">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B65CA4">
        <w:rPr>
          <w:rFonts w:ascii="GHEA Grapalat" w:hAnsi="GHEA Grapalat" w:cs="Sylfaen"/>
          <w:sz w:val="20"/>
          <w:szCs w:val="20"/>
          <w:lang w:val="es-ES"/>
        </w:rPr>
        <w:t xml:space="preserve"> </w:t>
      </w:r>
      <w:r w:rsidRPr="00341C61">
        <w:rPr>
          <w:rFonts w:ascii="GHEA Grapalat" w:hAnsi="GHEA Grapalat" w:cs="Sylfaen"/>
          <w:sz w:val="20"/>
          <w:szCs w:val="20"/>
        </w:rPr>
        <w:t>չէ</w:t>
      </w:r>
      <w:r w:rsidRPr="00B65CA4">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B65CA4">
        <w:rPr>
          <w:rFonts w:ascii="GHEA Grapalat" w:hAnsi="GHEA Grapalat" w:cs="Sylfaen"/>
          <w:sz w:val="20"/>
          <w:szCs w:val="20"/>
          <w:lang w:val="es-ES"/>
        </w:rPr>
        <w:t>:</w:t>
      </w:r>
    </w:p>
    <w:p w14:paraId="64169145" w14:textId="77777777" w:rsidR="003331DA" w:rsidRPr="00B65CA4"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B65CA4">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է</w:t>
      </w:r>
      <w:r w:rsidRPr="00B65CA4">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B65CA4">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B65CA4">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B65CA4">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B65CA4">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B65CA4">
        <w:rPr>
          <w:rFonts w:ascii="GHEA Grapalat" w:hAnsi="GHEA Grapalat" w:cs="Sylfaen"/>
          <w:sz w:val="20"/>
          <w:szCs w:val="20"/>
          <w:lang w:val="es-ES"/>
        </w:rPr>
        <w:t xml:space="preserve"> </w:t>
      </w:r>
      <w:r w:rsidRPr="00341C61">
        <w:rPr>
          <w:rFonts w:ascii="GHEA Grapalat" w:hAnsi="GHEA Grapalat" w:cs="Sylfaen"/>
          <w:sz w:val="20"/>
          <w:szCs w:val="20"/>
        </w:rPr>
        <w:t>նաև</w:t>
      </w:r>
      <w:r w:rsidRPr="00B65CA4">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B65CA4">
        <w:rPr>
          <w:rFonts w:ascii="GHEA Grapalat" w:hAnsi="GHEA Grapalat" w:cs="Sylfaen"/>
          <w:sz w:val="20"/>
          <w:szCs w:val="20"/>
          <w:lang w:val="es-ES"/>
        </w:rPr>
        <w:t xml:space="preserve">), </w:t>
      </w:r>
      <w:r w:rsidRPr="00341C61">
        <w:rPr>
          <w:rFonts w:ascii="GHEA Grapalat" w:hAnsi="GHEA Grapalat" w:cs="Sylfaen"/>
          <w:sz w:val="20"/>
          <w:szCs w:val="20"/>
        </w:rPr>
        <w:t>եթե</w:t>
      </w:r>
      <w:r w:rsidRPr="00B65CA4">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16621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41C61" w:rsidRPr="00341C61">
        <w:rPr>
          <w:rFonts w:ascii="GHEA Grapalat" w:hAnsi="GHEA Grapalat" w:cs="Sylfaen"/>
          <w:szCs w:val="24"/>
          <w:lang w:val="hy-AM"/>
        </w:rPr>
        <w:t>11:00-ն, ՀՀ, ք. Երևան, Ծովակալ Իսակովի 27/10</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4E3EF27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1C61">
        <w:rPr>
          <w:rFonts w:ascii="GHEA Grapalat" w:hAnsi="GHEA Grapalat" w:cs="Sylfaen"/>
          <w:szCs w:val="24"/>
          <w:lang w:val="hy-AM"/>
        </w:rPr>
        <w:t>Հ. Սահակյան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048BCAC"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467FE8" w:rsidRPr="00467FE8">
        <w:rPr>
          <w:rFonts w:ascii="GHEA Grapalat" w:hAnsi="GHEA Grapalat" w:cs="Sylfaen"/>
        </w:rPr>
        <w:t>11:00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105B8E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65CA4">
        <w:rPr>
          <w:rFonts w:ascii="GHEA Grapalat" w:hAnsi="GHEA Grapalat"/>
          <w:b/>
          <w:lang w:val="es-ES"/>
        </w:rPr>
        <w:t>ԵԳՀՄ-ԳՀԾՁԲ-26/8</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433F8845"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B65CA4">
        <w:rPr>
          <w:rFonts w:ascii="GHEA Grapalat" w:hAnsi="GHEA Grapalat"/>
          <w:sz w:val="20"/>
          <w:szCs w:val="20"/>
          <w:lang w:val="es-ES"/>
        </w:rPr>
        <w:t>ԵԳՀՄ-ԳՀԾՁԲ-26/8</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FF48EB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65CA4">
        <w:rPr>
          <w:rFonts w:ascii="GHEA Grapalat" w:hAnsi="GHEA Grapalat" w:cs="Arial"/>
          <w:sz w:val="20"/>
          <w:szCs w:val="20"/>
          <w:lang w:val="es-ES"/>
        </w:rPr>
        <w:t>ԵԳՀՄ-ԳՀԾՁԲ-26/</w:t>
      </w:r>
      <w:proofErr w:type="gramStart"/>
      <w:r w:rsidR="00B65CA4">
        <w:rPr>
          <w:rFonts w:ascii="GHEA Grapalat" w:hAnsi="GHEA Grapalat" w:cs="Arial"/>
          <w:sz w:val="20"/>
          <w:szCs w:val="20"/>
          <w:lang w:val="es-ES"/>
        </w:rPr>
        <w:t>8</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DDA96E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B65CA4">
        <w:rPr>
          <w:rFonts w:ascii="GHEA Grapalat" w:hAnsi="GHEA Grapalat" w:cs="Sylfaen"/>
          <w:sz w:val="20"/>
          <w:szCs w:val="20"/>
          <w:lang w:val="hy-AM"/>
        </w:rPr>
        <w:t>ԵԳՀՄ-ԳՀԾՁԲ-26/8</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4BD525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65CA4">
        <w:rPr>
          <w:rFonts w:ascii="GHEA Grapalat" w:hAnsi="GHEA Grapalat"/>
          <w:b/>
          <w:lang w:val="es-ES"/>
        </w:rPr>
        <w:t>ԵԳՀՄ-ԳՀԾՁԲ-26/8</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24542E6"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65CA4">
        <w:rPr>
          <w:rFonts w:ascii="GHEA Grapalat" w:hAnsi="GHEA Grapalat"/>
          <w:b/>
          <w:lang w:val="hy-AM"/>
        </w:rPr>
        <w:t>ԵԳՀՄ-ԳՀԾՁԲ-26/8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972F31A"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B65CA4">
        <w:rPr>
          <w:rFonts w:ascii="GHEA Grapalat" w:hAnsi="GHEA Grapalat" w:cs="Arial"/>
          <w:sz w:val="20"/>
          <w:szCs w:val="20"/>
          <w:lang w:val="es-ES"/>
        </w:rPr>
        <w:t>ԵԳՀՄ-ԳՀԾՁԲ-26/</w:t>
      </w:r>
      <w:proofErr w:type="gramStart"/>
      <w:r w:rsidR="00B65CA4">
        <w:rPr>
          <w:rFonts w:ascii="GHEA Grapalat" w:hAnsi="GHEA Grapalat" w:cs="Arial"/>
          <w:sz w:val="20"/>
          <w:szCs w:val="20"/>
          <w:lang w:val="es-ES"/>
        </w:rPr>
        <w:t>8</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B65CA4"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65CA4"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65CA4"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65CA4"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66A13CFA"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65CA4">
        <w:rPr>
          <w:rFonts w:ascii="GHEA Grapalat" w:hAnsi="GHEA Grapalat"/>
          <w:b/>
          <w:lang w:val="hy-AM"/>
        </w:rPr>
        <w:t>ԵԳՀՄ-ԳՀԾՁԲ-26/8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8CC3310"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D9568E">
        <w:rPr>
          <w:rFonts w:ascii="GHEA Grapalat" w:hAnsi="GHEA Grapalat" w:cs="GHEA Grapalat"/>
          <w:sz w:val="20"/>
          <w:szCs w:val="20"/>
          <w:lang w:val="pt-BR"/>
        </w:rPr>
        <w:t>ԵՐԵՎԱՆԻ ԳԵՂԱՍԱՀՔԻ ԵՎ ՀՈԿԵՅԻ ՄԱՐԶԱԴՊՐՈՑ</w:t>
      </w:r>
      <w:r w:rsidR="00D9568E" w:rsidRPr="001F4B57">
        <w:rPr>
          <w:rFonts w:ascii="GHEA Grapalat" w:hAnsi="GHEA Grapalat" w:cs="GHEA Grapalat"/>
          <w:sz w:val="20"/>
          <w:szCs w:val="20"/>
          <w:lang w:val="pt-BR"/>
        </w:rPr>
        <w:t xml:space="preserve">» </w:t>
      </w:r>
      <w:r w:rsidR="00D9568E">
        <w:rPr>
          <w:rFonts w:ascii="GHEA Grapalat" w:hAnsi="GHEA Grapalat" w:cs="GHEA Grapalat"/>
          <w:sz w:val="20"/>
          <w:szCs w:val="20"/>
          <w:lang w:val="pt-BR"/>
        </w:rPr>
        <w:t>ՀՈԱԿ</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B65CA4">
        <w:rPr>
          <w:rFonts w:ascii="GHEA Grapalat" w:hAnsi="GHEA Grapalat" w:cs="GHEA Grapalat"/>
          <w:sz w:val="20"/>
          <w:szCs w:val="20"/>
          <w:lang w:val="pt-BR"/>
        </w:rPr>
        <w:t>ԵԳՀՄ-ԳՀԾՁԲ-26/8</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9568E"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CA1AFD9"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D9568E"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A937F7" w:rsidR="00D9568E" w:rsidRPr="00064ADD" w:rsidRDefault="00D9568E" w:rsidP="00D9568E">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D9568E"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5CF64D1" w:rsidR="00D9568E" w:rsidRPr="00064ADD" w:rsidRDefault="00D9568E" w:rsidP="00D9568E">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D9568E"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4355203"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D9568E"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47138B" w:rsidR="00D9568E" w:rsidRPr="00064ADD" w:rsidRDefault="00D9568E" w:rsidP="00D9568E">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B65CA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B65CA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B65CA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B65CA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B65CA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3A6681F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65CA4">
        <w:rPr>
          <w:rFonts w:ascii="GHEA Grapalat" w:hAnsi="GHEA Grapalat" w:cs="Sylfaen"/>
          <w:b/>
          <w:lang w:val="hy-AM"/>
        </w:rPr>
        <w:t>ԵԳՀՄ-ԳՀԾՁԲ-26/8</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9363BC2"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«ԵՐԵՎԱՆԻ ԳԵՂԱՍԱՀՔԻ ԵՎ ՀՈԿԵՅԻ ՄԱՐԶԱԴՊՐՈՑ» ՀՈԱԿ-ի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B65CA4">
        <w:rPr>
          <w:rFonts w:ascii="GHEA Grapalat" w:hAnsi="GHEA Grapalat" w:cs="GHEA Grapalat"/>
          <w:sz w:val="20"/>
          <w:szCs w:val="20"/>
          <w:lang w:val="pt-BR"/>
        </w:rPr>
        <w:t>ԵԳՀՄ-ԳՀԾՁԲ-26/8</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B616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1CC42F7"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9</w:t>
            </w:r>
            <w:r w:rsidRPr="00BF7ED3">
              <w:rPr>
                <w:rFonts w:ascii="GHEA Grapalat" w:hAnsi="GHEA Grapalat" w:cs="Sylfaen"/>
                <w:sz w:val="20"/>
                <w:szCs w:val="20"/>
                <w:lang w:val="hy-AM"/>
              </w:rPr>
              <w:t>. Շահառու</w:t>
            </w:r>
            <w:r w:rsidRPr="001F03AF">
              <w:rPr>
                <w:rFonts w:ascii="GHEA Grapalat" w:hAnsi="GHEA Grapalat" w:cs="Sylfaen"/>
                <w:sz w:val="20"/>
                <w:szCs w:val="20"/>
                <w:lang w:val="hy-AM"/>
              </w:rPr>
              <w:t>ի  անվանումը</w:t>
            </w:r>
            <w:r w:rsidRPr="00BF7ED3">
              <w:rPr>
                <w:rFonts w:ascii="GHEA Grapalat" w:hAnsi="GHEA Grapalat" w:cs="Sylfaen"/>
                <w:sz w:val="20"/>
                <w:szCs w:val="20"/>
                <w:lang w:val="hy-AM"/>
              </w:rPr>
              <w:t>,</w:t>
            </w:r>
            <w:r w:rsidRPr="001F03AF">
              <w:rPr>
                <w:rFonts w:ascii="GHEA Grapalat" w:hAnsi="GHEA Grapalat" w:cs="Sylfaen"/>
                <w:sz w:val="20"/>
                <w:szCs w:val="20"/>
                <w:lang w:val="hy-AM"/>
              </w:rPr>
              <w:t xml:space="preserve"> կամ անուն ազգանուն </w:t>
            </w:r>
            <w:r w:rsidRPr="00BF7ED3">
              <w:rPr>
                <w:rFonts w:ascii="GHEA Grapalat" w:hAnsi="GHEA Grapalat" w:cs="Sylfaen"/>
                <w:sz w:val="20"/>
                <w:szCs w:val="20"/>
                <w:lang w:val="hy-AM"/>
              </w:rPr>
              <w:t>` «ԵՐԵՎԱՆԻ ԳԵՂԱՍԱՀՔԻ ԵՎ ՀՈԿԵՅԻ ՄԱՐԶԱԴՊՐՈՑ» ՀՈԱԿ</w:t>
            </w:r>
          </w:p>
        </w:tc>
      </w:tr>
      <w:tr w:rsidR="008B616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CCDACCF" w:rsidR="008B616F" w:rsidRPr="00064ADD" w:rsidRDefault="008B616F" w:rsidP="008B616F">
            <w:pPr>
              <w:rPr>
                <w:rFonts w:ascii="GHEA Grapalat" w:hAnsi="GHEA Grapalat" w:cs="Sylfaen"/>
                <w:sz w:val="20"/>
                <w:szCs w:val="20"/>
                <w:lang w:val="ru-RU"/>
              </w:rPr>
            </w:pPr>
            <w:r w:rsidRPr="00BF7ED3">
              <w:rPr>
                <w:rFonts w:ascii="GHEA Grapalat" w:hAnsi="GHEA Grapalat" w:cs="Sylfaen"/>
                <w:sz w:val="20"/>
                <w:szCs w:val="20"/>
                <w:lang w:val="hy-AM"/>
              </w:rPr>
              <w:t>10.  Շահառուի  ՀԾՀ (</w:t>
            </w:r>
            <w:r w:rsidRPr="001F03AF">
              <w:rPr>
                <w:rFonts w:ascii="GHEA Grapalat" w:hAnsi="GHEA Grapalat" w:cs="Sylfaen"/>
                <w:sz w:val="20"/>
                <w:szCs w:val="20"/>
                <w:lang w:val="hy-AM"/>
              </w:rPr>
              <w:t>չի լրացվում</w:t>
            </w:r>
            <w:r w:rsidRPr="00BF7ED3">
              <w:rPr>
                <w:rFonts w:ascii="GHEA Grapalat" w:hAnsi="GHEA Grapalat" w:cs="Sylfaen"/>
                <w:sz w:val="20"/>
                <w:szCs w:val="20"/>
                <w:lang w:val="hy-AM"/>
              </w:rPr>
              <w:t>)</w:t>
            </w:r>
          </w:p>
        </w:tc>
      </w:tr>
      <w:tr w:rsidR="008B616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864EB39" w:rsidR="008B616F" w:rsidRPr="00064ADD" w:rsidRDefault="008B616F" w:rsidP="008B616F">
            <w:pPr>
              <w:rPr>
                <w:rFonts w:ascii="GHEA Grapalat" w:hAnsi="GHEA Grapalat" w:cs="Arial"/>
                <w:sz w:val="20"/>
                <w:szCs w:val="20"/>
              </w:rPr>
            </w:pPr>
            <w:r w:rsidRPr="001F03AF">
              <w:rPr>
                <w:rFonts w:ascii="GHEA Grapalat" w:hAnsi="GHEA Grapalat" w:cs="Sylfaen"/>
                <w:sz w:val="20"/>
                <w:szCs w:val="20"/>
                <w:lang w:val="hy-AM"/>
              </w:rPr>
              <w:t>11</w:t>
            </w:r>
            <w:r w:rsidRPr="00BF7ED3">
              <w:rPr>
                <w:rFonts w:ascii="GHEA Grapalat" w:hAnsi="GHEA Grapalat" w:cs="Sylfaen"/>
                <w:sz w:val="20"/>
                <w:szCs w:val="20"/>
                <w:lang w:val="hy-AM"/>
              </w:rPr>
              <w:t>. Շահառուի ՀՎՀՀ` 02253207</w:t>
            </w:r>
          </w:p>
        </w:tc>
      </w:tr>
      <w:tr w:rsidR="008B616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F3AE3D8"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2</w:t>
            </w:r>
            <w:r w:rsidRPr="00BF7ED3">
              <w:rPr>
                <w:rFonts w:ascii="GHEA Grapalat" w:hAnsi="GHEA Grapalat" w:cs="Sylfaen"/>
                <w:sz w:val="20"/>
                <w:szCs w:val="20"/>
                <w:lang w:val="hy-AM"/>
              </w:rPr>
              <w:t>.Շահառուի</w:t>
            </w:r>
            <w:r w:rsidRPr="001F03AF">
              <w:rPr>
                <w:rFonts w:ascii="GHEA Grapalat" w:hAnsi="GHEA Grapalat" w:cs="Sylfaen"/>
                <w:sz w:val="20"/>
                <w:szCs w:val="20"/>
                <w:lang w:val="hy-AM"/>
              </w:rPr>
              <w:t>ն</w:t>
            </w:r>
            <w:r w:rsidRPr="00BF7ED3">
              <w:rPr>
                <w:rFonts w:ascii="GHEA Grapalat" w:hAnsi="GHEA Grapalat" w:cs="Sylfaen"/>
                <w:sz w:val="20"/>
                <w:szCs w:val="20"/>
                <w:lang w:val="hy-AM"/>
              </w:rPr>
              <w:t xml:space="preserve"> </w:t>
            </w:r>
            <w:r w:rsidRPr="001F03AF">
              <w:rPr>
                <w:rFonts w:ascii="GHEA Grapalat" w:hAnsi="GHEA Grapalat" w:cs="Sylfaen"/>
                <w:sz w:val="20"/>
                <w:szCs w:val="20"/>
                <w:lang w:val="hy-AM"/>
              </w:rPr>
              <w:t xml:space="preserve"> սպասարկող Ֆինանսական կազմակերպություն</w:t>
            </w:r>
            <w:r w:rsidRPr="00BF7ED3">
              <w:rPr>
                <w:rFonts w:ascii="GHEA Grapalat" w:hAnsi="GHEA Grapalat" w:cs="Sylfaen"/>
                <w:sz w:val="20"/>
                <w:szCs w:val="20"/>
                <w:lang w:val="hy-AM"/>
              </w:rPr>
              <w:t xml:space="preserve"> (բանկ)`  «</w:t>
            </w:r>
            <w:r w:rsidRPr="00FC1C30">
              <w:rPr>
                <w:rFonts w:ascii="GHEA Grapalat" w:hAnsi="GHEA Grapalat" w:cs="Sylfaen"/>
                <w:sz w:val="20"/>
                <w:szCs w:val="20"/>
                <w:lang w:val="hy-AM"/>
              </w:rPr>
              <w:t>ԱՄԻՕ ԲԱՆԿ</w:t>
            </w:r>
            <w:r w:rsidRPr="00BF7ED3">
              <w:rPr>
                <w:rFonts w:ascii="GHEA Grapalat" w:hAnsi="GHEA Grapalat" w:cs="Sylfaen"/>
                <w:sz w:val="20"/>
                <w:szCs w:val="20"/>
                <w:lang w:val="hy-AM"/>
              </w:rPr>
              <w:t>» ՓԲԸ</w:t>
            </w:r>
          </w:p>
        </w:tc>
      </w:tr>
      <w:tr w:rsidR="008B616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0832F29" w:rsidR="008B616F" w:rsidRPr="00064ADD" w:rsidRDefault="008B616F" w:rsidP="008B616F">
            <w:pPr>
              <w:rPr>
                <w:rFonts w:ascii="GHEA Grapalat" w:hAnsi="GHEA Grapalat" w:cs="Arial"/>
                <w:sz w:val="20"/>
                <w:szCs w:val="20"/>
              </w:rPr>
            </w:pPr>
            <w:r w:rsidRPr="00BF7ED3">
              <w:rPr>
                <w:rFonts w:ascii="GHEA Grapalat" w:hAnsi="GHEA Grapalat" w:cs="Sylfaen"/>
                <w:sz w:val="20"/>
                <w:szCs w:val="20"/>
                <w:lang w:val="hy-AM"/>
              </w:rPr>
              <w:t>1</w:t>
            </w:r>
            <w:r w:rsidRPr="001F03AF">
              <w:rPr>
                <w:rFonts w:ascii="GHEA Grapalat" w:hAnsi="GHEA Grapalat" w:cs="Sylfaen"/>
                <w:sz w:val="20"/>
                <w:szCs w:val="20"/>
                <w:lang w:val="hy-AM"/>
              </w:rPr>
              <w:t>3</w:t>
            </w:r>
            <w:r w:rsidRPr="00BF7ED3">
              <w:rPr>
                <w:rFonts w:ascii="GHEA Grapalat" w:hAnsi="GHEA Grapalat" w:cs="Sylfaen"/>
                <w:sz w:val="20"/>
                <w:szCs w:val="20"/>
                <w:lang w:val="hy-AM"/>
              </w:rPr>
              <w:t>.Շահառուի հաշվի համարը (հշ.N) 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B65CA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B65CA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B65CA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B65CA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B65CA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79B0646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65CA4">
        <w:rPr>
          <w:rFonts w:ascii="GHEA Grapalat" w:hAnsi="GHEA Grapalat" w:cs="Sylfaen"/>
          <w:b/>
          <w:lang w:val="hy-AM"/>
        </w:rPr>
        <w:t>ԵԳՀՄ-ԳՀԾՁԲ-26/8</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8C7551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65CA4">
        <w:rPr>
          <w:rFonts w:ascii="GHEA Grapalat" w:hAnsi="GHEA Grapalat" w:cs="Sylfaen"/>
          <w:sz w:val="20"/>
          <w:lang w:val="hy-AM"/>
        </w:rPr>
        <w:t xml:space="preserve">անվտանգության ապահովման ծառայությունների (պահնորդական ծառայություն) </w:t>
      </w:r>
      <w:r w:rsidR="009D2F49" w:rsidRPr="00104F6E">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D4EE35D"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3.1 Ծառայությունների մատուցումը իրականացվում է ամսական կտրվածքով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0675468C" w14:textId="77777777" w:rsidR="007B428A" w:rsidRPr="00695CE1" w:rsidRDefault="007B428A" w:rsidP="007B428A">
      <w:pPr>
        <w:ind w:firstLine="720"/>
        <w:jc w:val="both"/>
        <w:rPr>
          <w:rFonts w:ascii="GHEA Grapalat" w:hAnsi="GHEA Grapalat" w:cs="Sylfaen"/>
          <w:sz w:val="20"/>
          <w:lang w:val="hy-AM"/>
        </w:rPr>
      </w:pPr>
      <w:r w:rsidRPr="00695CE1">
        <w:rPr>
          <w:rFonts w:ascii="GHEA Grapalat" w:hAnsi="GHEA Grapalat" w:cs="Sylfaen"/>
          <w:sz w:val="20"/>
          <w:lang w:val="hy-AM"/>
        </w:rPr>
        <w:t xml:space="preserve">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5C2021BB"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7BAD79A"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5EE1287"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94987E2" w14:textId="77777777" w:rsidR="007B428A" w:rsidRPr="00695CE1"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 xml:space="preserve">3.3 </w:t>
      </w:r>
      <w:r w:rsidRPr="00695CE1">
        <w:rPr>
          <w:rFonts w:ascii="GHEA Grapalat" w:hAnsi="GHEA Grapalat" w:cs="Sylfaen"/>
          <w:sz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64EE9D79"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BF932BA" w14:textId="77777777" w:rsidR="007B428A" w:rsidRPr="00BD35E1" w:rsidRDefault="007B428A" w:rsidP="007B428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7B428A">
        <w:rPr>
          <w:sz w:val="20"/>
          <w:szCs w:val="20"/>
          <w:vertAlign w:val="superscript"/>
        </w:rPr>
        <w:footnoteReference w:id="4"/>
      </w:r>
      <w:r w:rsidRPr="007B428A">
        <w:rPr>
          <w:rFonts w:ascii="GHEA Grapalat" w:hAnsi="GHEA Grapalat" w:cs="Sylfaen"/>
          <w:sz w:val="20"/>
          <w:szCs w:val="20"/>
          <w:lang w:val="hy-AM"/>
        </w:rPr>
        <w:t xml:space="preserve"> </w:t>
      </w:r>
      <w:r w:rsidRPr="00BD35E1">
        <w:rPr>
          <w:rFonts w:ascii="GHEA Grapalat" w:hAnsi="GHEA Grapalat" w:cs="Sylfaen"/>
          <w:sz w:val="20"/>
          <w:szCs w:val="20"/>
          <w:lang w:val="hy-AM"/>
        </w:rPr>
        <w:t>կազմում է ______ (____տառերով______________________________________ ) ՀՀ դրամ, ներառյալ ԱԱՀ-ն:</w:t>
      </w:r>
      <w:r w:rsidRPr="001564A0">
        <w:rPr>
          <w:sz w:val="22"/>
          <w:szCs w:val="22"/>
          <w:vertAlign w:val="superscript"/>
        </w:rPr>
        <w:footnoteReference w:id="5"/>
      </w:r>
    </w:p>
    <w:p w14:paraId="221C15C3"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A7BADFC" w14:textId="77777777" w:rsidR="007B428A" w:rsidRPr="00064ADD" w:rsidRDefault="007B428A" w:rsidP="007B428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5CE75B6" w14:textId="49BAB519" w:rsidR="007B428A" w:rsidRPr="00064ADD" w:rsidRDefault="007B428A" w:rsidP="007B428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3C86A6CD" w14:textId="77777777" w:rsidR="007B428A" w:rsidRPr="00196C97" w:rsidRDefault="007B428A" w:rsidP="007B428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9A1F6A1" w14:textId="77777777" w:rsidR="00407FB9" w:rsidRDefault="00407FB9" w:rsidP="00407FB9">
      <w:pPr>
        <w:ind w:firstLine="567"/>
        <w:jc w:val="both"/>
        <w:rPr>
          <w:rFonts w:ascii="GHEA Grapalat" w:hAnsi="GHEA Grapalat"/>
          <w:bCs/>
          <w:color w:val="000000"/>
          <w:sz w:val="20"/>
          <w:szCs w:val="20"/>
          <w:lang w:val="hy-AM" w:eastAsia="ru-RU"/>
        </w:rPr>
      </w:pPr>
      <w:r>
        <w:rPr>
          <w:rFonts w:ascii="GHEA Grapalat" w:hAnsi="GHEA Grapalat"/>
          <w:bCs/>
          <w:color w:val="000000"/>
          <w:sz w:val="20"/>
          <w:szCs w:val="20"/>
          <w:lang w:val="hy-AM" w:eastAsia="ru-RU"/>
        </w:rPr>
        <w:t>7.1</w:t>
      </w:r>
      <w:r w:rsidRPr="00104F6E">
        <w:rPr>
          <w:rFonts w:ascii="GHEA Grapalat" w:hAnsi="GHEA Grapalat"/>
          <w:bCs/>
          <w:color w:val="000000"/>
          <w:sz w:val="20"/>
          <w:szCs w:val="20"/>
          <w:lang w:val="hy-AM" w:eastAsia="ru-RU"/>
        </w:rPr>
        <w:t>6</w:t>
      </w:r>
      <w:r>
        <w:rPr>
          <w:rFonts w:ascii="GHEA Grapalat" w:hAnsi="GHEA Grapalat"/>
          <w:bCs/>
          <w:color w:val="000000"/>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657F6690" w14:textId="77777777" w:rsidR="00407FB9" w:rsidRDefault="00407FB9" w:rsidP="00407FB9">
      <w:pPr>
        <w:ind w:firstLine="567"/>
        <w:jc w:val="both"/>
        <w:rPr>
          <w:rFonts w:ascii="GHEA Grapalat" w:hAnsi="GHEA Grapalat"/>
          <w:sz w:val="20"/>
          <w:szCs w:val="20"/>
          <w:vertAlign w:val="superscript"/>
          <w:lang w:val="hy-AM" w:eastAsia="ru-RU"/>
        </w:rPr>
      </w:pPr>
      <w:r>
        <w:rPr>
          <w:rFonts w:ascii="GHEA Grapalat" w:hAnsi="GHEA Grapalat"/>
          <w:bCs/>
          <w:color w:val="000000"/>
          <w:sz w:val="20"/>
          <w:szCs w:val="20"/>
          <w:lang w:val="hy-AM" w:eastAsia="ru-RU"/>
        </w:rPr>
        <w:t>Եթե պայմանագրի կատարման համար հատկացված ֆինանսական միջոցների չափը չի գերազանցում գնումների բազային միավորի քսանհինգապատիկը, ապա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w:t>
      </w:r>
      <w:r>
        <w:rPr>
          <w:rFonts w:ascii="GHEA Grapalat" w:hAnsi="GHEA Grapalat"/>
          <w:sz w:val="20"/>
          <w:szCs w:val="20"/>
          <w:lang w:val="hy-AM" w:eastAsia="ru-RU"/>
        </w:rPr>
        <w:t xml:space="preserve"> է:</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29859C0E" w14:textId="77777777" w:rsidR="007C0D7E" w:rsidRPr="009639B3" w:rsidRDefault="007C0D7E" w:rsidP="007C0D7E">
      <w:pPr>
        <w:jc w:val="center"/>
        <w:rPr>
          <w:rFonts w:ascii="GHEA Grapalat" w:hAnsi="GHEA Grapalat"/>
          <w:b/>
          <w:sz w:val="20"/>
          <w:lang w:val="hy-AM"/>
        </w:rPr>
      </w:pPr>
      <w:bookmarkStart w:id="23" w:name="_Hlk191471814"/>
      <w:bookmarkStart w:id="24" w:name="_Hlk180172239"/>
      <w:r w:rsidRPr="009639B3">
        <w:rPr>
          <w:rFonts w:ascii="GHEA Grapalat" w:hAnsi="GHEA Grapalat"/>
          <w:b/>
          <w:sz w:val="20"/>
          <w:lang w:val="hy-AM"/>
        </w:rPr>
        <w:t>ՏԵԽՆԻԿԱԿԱՆ ԲՆՈՒԹԱԳԻՐ - ԳՆՄԱՆ ԺԱՄԱՆԱԿԱՑՈՒՅՑ</w:t>
      </w:r>
    </w:p>
    <w:p w14:paraId="05C080CF" w14:textId="1441AD0E" w:rsidR="007C0D7E" w:rsidRPr="00485240" w:rsidRDefault="007C0D7E" w:rsidP="007C0D7E">
      <w:pPr>
        <w:jc w:val="right"/>
        <w:rPr>
          <w:rFonts w:ascii="GHEA Grapalat" w:hAnsi="GHEA Grapalat"/>
          <w:sz w:val="20"/>
          <w:lang w:val="hy-AM"/>
        </w:rPr>
      </w:pP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r>
      <w:r w:rsidRPr="00485240">
        <w:rPr>
          <w:rFonts w:ascii="GHEA Grapalat" w:hAnsi="GHEA Grapalat"/>
          <w:sz w:val="20"/>
          <w:lang w:val="hy-AM"/>
        </w:rPr>
        <w:tab/>
        <w:t xml:space="preserve">                                                              ՀՀ դրամ</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246"/>
        <w:gridCol w:w="1276"/>
        <w:gridCol w:w="1343"/>
        <w:gridCol w:w="1127"/>
        <w:gridCol w:w="1320"/>
        <w:gridCol w:w="2003"/>
      </w:tblGrid>
      <w:tr w:rsidR="007C0D7E" w:rsidRPr="00485240" w14:paraId="18A705E9" w14:textId="77777777" w:rsidTr="002A14EF">
        <w:trPr>
          <w:jc w:val="center"/>
        </w:trPr>
        <w:tc>
          <w:tcPr>
            <w:tcW w:w="10750" w:type="dxa"/>
            <w:gridSpan w:val="7"/>
          </w:tcPr>
          <w:p w14:paraId="451A2FC2" w14:textId="77777777" w:rsidR="007C0D7E" w:rsidRPr="00954EDC" w:rsidRDefault="007C0D7E" w:rsidP="002A14EF">
            <w:pPr>
              <w:jc w:val="center"/>
              <w:rPr>
                <w:rFonts w:ascii="GHEA Grapalat" w:hAnsi="GHEA Grapalat"/>
                <w:sz w:val="16"/>
                <w:szCs w:val="16"/>
              </w:rPr>
            </w:pPr>
            <w:r w:rsidRPr="00954EDC">
              <w:rPr>
                <w:rFonts w:ascii="GHEA Grapalat" w:hAnsi="GHEA Grapalat"/>
                <w:sz w:val="16"/>
                <w:szCs w:val="16"/>
              </w:rPr>
              <w:t>Ծառայության</w:t>
            </w:r>
          </w:p>
        </w:tc>
      </w:tr>
      <w:tr w:rsidR="007C0D7E" w:rsidRPr="00485240" w14:paraId="310A6110" w14:textId="77777777" w:rsidTr="007C0D7E">
        <w:trPr>
          <w:trHeight w:val="219"/>
          <w:jc w:val="center"/>
        </w:trPr>
        <w:tc>
          <w:tcPr>
            <w:tcW w:w="1435" w:type="dxa"/>
            <w:vMerge w:val="restart"/>
            <w:vAlign w:val="center"/>
          </w:tcPr>
          <w:p w14:paraId="5A9A8CB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lang w:val="hy-AM"/>
              </w:rPr>
              <w:t>հ</w:t>
            </w:r>
            <w:r w:rsidRPr="00954EDC">
              <w:rPr>
                <w:rFonts w:ascii="GHEA Grapalat" w:hAnsi="GHEA Grapalat"/>
                <w:sz w:val="14"/>
                <w:szCs w:val="14"/>
              </w:rPr>
              <w:t>րավերով նախա</w:t>
            </w:r>
          </w:p>
          <w:p w14:paraId="761536D9"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տեսված չափա</w:t>
            </w:r>
          </w:p>
          <w:p w14:paraId="26E61207"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բաժնի համարը</w:t>
            </w:r>
          </w:p>
        </w:tc>
        <w:tc>
          <w:tcPr>
            <w:tcW w:w="2246" w:type="dxa"/>
            <w:vMerge w:val="restart"/>
            <w:vAlign w:val="center"/>
          </w:tcPr>
          <w:p w14:paraId="211EDEB5" w14:textId="77777777" w:rsidR="007C0D7E" w:rsidRPr="00954EDC" w:rsidRDefault="007C0D7E" w:rsidP="002A14EF">
            <w:pPr>
              <w:pBdr>
                <w:bottom w:val="single" w:sz="6" w:space="1" w:color="auto"/>
              </w:pBdr>
              <w:jc w:val="center"/>
              <w:rPr>
                <w:rFonts w:ascii="GHEA Grapalat" w:hAnsi="GHEA Grapalat"/>
                <w:sz w:val="14"/>
                <w:szCs w:val="14"/>
              </w:rPr>
            </w:pPr>
            <w:r w:rsidRPr="00954EDC">
              <w:rPr>
                <w:rFonts w:ascii="GHEA Grapalat" w:hAnsi="GHEA Grapalat"/>
                <w:sz w:val="14"/>
                <w:szCs w:val="14"/>
              </w:rPr>
              <w:t>գնումների պլանով նախատեսված միջանցիկ ծածկագիրը` ըստ ԳՄԱ դասակարգման (CPV)</w:t>
            </w:r>
          </w:p>
          <w:p w14:paraId="634E5F4C" w14:textId="29F193E5"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անվանումը</w:t>
            </w:r>
          </w:p>
        </w:tc>
        <w:tc>
          <w:tcPr>
            <w:tcW w:w="1276" w:type="dxa"/>
            <w:vMerge w:val="restart"/>
            <w:vAlign w:val="center"/>
          </w:tcPr>
          <w:p w14:paraId="50AACEC2"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չափման միավորը</w:t>
            </w:r>
          </w:p>
        </w:tc>
        <w:tc>
          <w:tcPr>
            <w:tcW w:w="1343" w:type="dxa"/>
            <w:vMerge w:val="restart"/>
            <w:vAlign w:val="center"/>
          </w:tcPr>
          <w:p w14:paraId="43CAD4BF"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գինը/ՀՀ դրամ</w:t>
            </w:r>
          </w:p>
        </w:tc>
        <w:tc>
          <w:tcPr>
            <w:tcW w:w="1127" w:type="dxa"/>
            <w:vMerge w:val="restart"/>
            <w:vAlign w:val="center"/>
          </w:tcPr>
          <w:p w14:paraId="57508F48"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ընդհանուր քանակը</w:t>
            </w:r>
          </w:p>
        </w:tc>
        <w:tc>
          <w:tcPr>
            <w:tcW w:w="3323" w:type="dxa"/>
            <w:gridSpan w:val="2"/>
            <w:vAlign w:val="center"/>
          </w:tcPr>
          <w:p w14:paraId="4895AC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մատուցման</w:t>
            </w:r>
          </w:p>
        </w:tc>
      </w:tr>
      <w:tr w:rsidR="007C0D7E" w:rsidRPr="00485240" w14:paraId="4B4B801B" w14:textId="77777777" w:rsidTr="007C0D7E">
        <w:trPr>
          <w:trHeight w:val="204"/>
          <w:jc w:val="center"/>
        </w:trPr>
        <w:tc>
          <w:tcPr>
            <w:tcW w:w="1435" w:type="dxa"/>
            <w:vMerge/>
            <w:vAlign w:val="center"/>
          </w:tcPr>
          <w:p w14:paraId="763A7E99" w14:textId="77777777" w:rsidR="007C0D7E" w:rsidRPr="00954EDC" w:rsidRDefault="007C0D7E" w:rsidP="002A14EF">
            <w:pPr>
              <w:jc w:val="center"/>
              <w:rPr>
                <w:rFonts w:ascii="GHEA Grapalat" w:hAnsi="GHEA Grapalat"/>
                <w:sz w:val="14"/>
                <w:szCs w:val="14"/>
              </w:rPr>
            </w:pPr>
          </w:p>
        </w:tc>
        <w:tc>
          <w:tcPr>
            <w:tcW w:w="2246" w:type="dxa"/>
            <w:vMerge/>
            <w:vAlign w:val="center"/>
          </w:tcPr>
          <w:p w14:paraId="3D17A0FA" w14:textId="77777777" w:rsidR="007C0D7E" w:rsidRPr="00954EDC" w:rsidRDefault="007C0D7E" w:rsidP="002A14EF">
            <w:pPr>
              <w:jc w:val="center"/>
              <w:rPr>
                <w:rFonts w:ascii="GHEA Grapalat" w:hAnsi="GHEA Grapalat"/>
                <w:sz w:val="14"/>
                <w:szCs w:val="14"/>
              </w:rPr>
            </w:pPr>
          </w:p>
        </w:tc>
        <w:tc>
          <w:tcPr>
            <w:tcW w:w="1276" w:type="dxa"/>
            <w:vMerge/>
            <w:vAlign w:val="center"/>
          </w:tcPr>
          <w:p w14:paraId="4E877827" w14:textId="77777777" w:rsidR="007C0D7E" w:rsidRPr="00954EDC" w:rsidRDefault="007C0D7E" w:rsidP="002A14EF">
            <w:pPr>
              <w:jc w:val="center"/>
              <w:rPr>
                <w:rFonts w:ascii="GHEA Grapalat" w:hAnsi="GHEA Grapalat"/>
                <w:sz w:val="14"/>
                <w:szCs w:val="14"/>
              </w:rPr>
            </w:pPr>
          </w:p>
        </w:tc>
        <w:tc>
          <w:tcPr>
            <w:tcW w:w="1343" w:type="dxa"/>
            <w:vMerge/>
            <w:vAlign w:val="center"/>
          </w:tcPr>
          <w:p w14:paraId="3E194822" w14:textId="77777777" w:rsidR="007C0D7E" w:rsidRPr="00954EDC" w:rsidRDefault="007C0D7E" w:rsidP="002A14EF">
            <w:pPr>
              <w:jc w:val="center"/>
              <w:rPr>
                <w:rFonts w:ascii="GHEA Grapalat" w:hAnsi="GHEA Grapalat"/>
                <w:sz w:val="14"/>
                <w:szCs w:val="14"/>
              </w:rPr>
            </w:pPr>
          </w:p>
        </w:tc>
        <w:tc>
          <w:tcPr>
            <w:tcW w:w="1127" w:type="dxa"/>
            <w:vMerge/>
            <w:vAlign w:val="center"/>
          </w:tcPr>
          <w:p w14:paraId="6AF123A1" w14:textId="77777777" w:rsidR="007C0D7E" w:rsidRPr="00954EDC" w:rsidRDefault="007C0D7E" w:rsidP="002A14EF">
            <w:pPr>
              <w:jc w:val="center"/>
              <w:rPr>
                <w:rFonts w:ascii="GHEA Grapalat" w:hAnsi="GHEA Grapalat"/>
                <w:sz w:val="14"/>
                <w:szCs w:val="14"/>
              </w:rPr>
            </w:pPr>
          </w:p>
        </w:tc>
        <w:tc>
          <w:tcPr>
            <w:tcW w:w="1320" w:type="dxa"/>
            <w:vAlign w:val="center"/>
          </w:tcPr>
          <w:p w14:paraId="3FF0CB2E"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հասցեն</w:t>
            </w:r>
          </w:p>
        </w:tc>
        <w:tc>
          <w:tcPr>
            <w:tcW w:w="2003" w:type="dxa"/>
            <w:vAlign w:val="center"/>
          </w:tcPr>
          <w:p w14:paraId="13AF6893" w14:textId="77777777" w:rsidR="007C0D7E" w:rsidRPr="00954EDC" w:rsidRDefault="007C0D7E" w:rsidP="002A14EF">
            <w:pPr>
              <w:jc w:val="center"/>
              <w:rPr>
                <w:rFonts w:ascii="GHEA Grapalat" w:hAnsi="GHEA Grapalat"/>
                <w:sz w:val="14"/>
                <w:szCs w:val="14"/>
              </w:rPr>
            </w:pPr>
            <w:r w:rsidRPr="00954EDC">
              <w:rPr>
                <w:rFonts w:ascii="GHEA Grapalat" w:hAnsi="GHEA Grapalat"/>
                <w:sz w:val="14"/>
                <w:szCs w:val="14"/>
              </w:rPr>
              <w:t>Ժամկետը*</w:t>
            </w:r>
          </w:p>
        </w:tc>
      </w:tr>
      <w:tr w:rsidR="007C0D7E" w:rsidRPr="00B25DDA" w14:paraId="4E096EA3" w14:textId="77777777" w:rsidTr="007C0D7E">
        <w:trPr>
          <w:trHeight w:val="690"/>
          <w:jc w:val="center"/>
        </w:trPr>
        <w:tc>
          <w:tcPr>
            <w:tcW w:w="1435" w:type="dxa"/>
            <w:vAlign w:val="center"/>
          </w:tcPr>
          <w:p w14:paraId="2A7E6832"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1</w:t>
            </w:r>
          </w:p>
        </w:tc>
        <w:tc>
          <w:tcPr>
            <w:tcW w:w="2246" w:type="dxa"/>
            <w:vAlign w:val="center"/>
          </w:tcPr>
          <w:p w14:paraId="4E701E94" w14:textId="77777777" w:rsidR="007C0D7E" w:rsidRPr="00B25DDA" w:rsidRDefault="007C0D7E" w:rsidP="002A14EF">
            <w:pPr>
              <w:jc w:val="center"/>
              <w:rPr>
                <w:rFonts w:ascii="GHEA Grapalat" w:hAnsi="GHEA Grapalat"/>
                <w:sz w:val="16"/>
                <w:szCs w:val="16"/>
                <w:lang w:val="hy-AM"/>
              </w:rPr>
            </w:pPr>
            <w:r w:rsidRPr="00A67D47">
              <w:rPr>
                <w:rFonts w:ascii="GHEA Grapalat" w:hAnsi="GHEA Grapalat"/>
                <w:sz w:val="16"/>
                <w:szCs w:val="16"/>
                <w:lang w:val="hy-AM"/>
              </w:rPr>
              <w:t>98111121/</w:t>
            </w:r>
            <w:r>
              <w:rPr>
                <w:rFonts w:ascii="GHEA Grapalat" w:hAnsi="GHEA Grapalat"/>
                <w:sz w:val="16"/>
                <w:szCs w:val="16"/>
                <w:lang w:val="hy-AM"/>
              </w:rPr>
              <w:t>1</w:t>
            </w:r>
          </w:p>
          <w:p w14:paraId="3E51FA7E"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անվտանգության ապահովման ծառայություններ (պահնորդային ծառայություններ)</w:t>
            </w:r>
          </w:p>
        </w:tc>
        <w:tc>
          <w:tcPr>
            <w:tcW w:w="1276" w:type="dxa"/>
            <w:vAlign w:val="center"/>
          </w:tcPr>
          <w:p w14:paraId="6A038EBC" w14:textId="77777777" w:rsidR="007C0D7E" w:rsidRPr="00A67D47" w:rsidRDefault="007C0D7E" w:rsidP="002A14EF">
            <w:pPr>
              <w:jc w:val="center"/>
              <w:rPr>
                <w:rFonts w:ascii="GHEA Grapalat" w:hAnsi="GHEA Grapalat"/>
                <w:sz w:val="16"/>
                <w:szCs w:val="16"/>
                <w:lang w:val="hy-AM"/>
              </w:rPr>
            </w:pPr>
            <w:r>
              <w:rPr>
                <w:rFonts w:ascii="GHEA Grapalat" w:hAnsi="GHEA Grapalat"/>
                <w:sz w:val="16"/>
                <w:szCs w:val="16"/>
                <w:lang w:val="hy-AM"/>
              </w:rPr>
              <w:t>դրամ</w:t>
            </w:r>
          </w:p>
        </w:tc>
        <w:tc>
          <w:tcPr>
            <w:tcW w:w="1343" w:type="dxa"/>
            <w:vAlign w:val="center"/>
          </w:tcPr>
          <w:p w14:paraId="2587AFC5" w14:textId="77777777" w:rsidR="007C0D7E" w:rsidRPr="00A67D47" w:rsidRDefault="007C0D7E" w:rsidP="002A14EF">
            <w:pPr>
              <w:jc w:val="center"/>
              <w:rPr>
                <w:rFonts w:ascii="GHEA Grapalat" w:hAnsi="GHEA Grapalat"/>
                <w:sz w:val="16"/>
                <w:szCs w:val="16"/>
                <w:lang w:val="hy-AM"/>
              </w:rPr>
            </w:pPr>
          </w:p>
        </w:tc>
        <w:tc>
          <w:tcPr>
            <w:tcW w:w="1127" w:type="dxa"/>
            <w:vAlign w:val="center"/>
          </w:tcPr>
          <w:p w14:paraId="616EDA80" w14:textId="77777777" w:rsidR="007C0D7E" w:rsidRPr="00A67D47" w:rsidRDefault="007C0D7E" w:rsidP="002A14EF">
            <w:pPr>
              <w:jc w:val="center"/>
              <w:rPr>
                <w:rFonts w:ascii="GHEA Grapalat" w:hAnsi="GHEA Grapalat"/>
                <w:sz w:val="16"/>
                <w:szCs w:val="16"/>
                <w:lang w:val="ru-RU"/>
              </w:rPr>
            </w:pPr>
            <w:r>
              <w:rPr>
                <w:rFonts w:ascii="GHEA Grapalat" w:hAnsi="GHEA Grapalat"/>
                <w:sz w:val="16"/>
                <w:szCs w:val="16"/>
                <w:lang w:val="hy-AM"/>
              </w:rPr>
              <w:t>1</w:t>
            </w:r>
          </w:p>
        </w:tc>
        <w:tc>
          <w:tcPr>
            <w:tcW w:w="1320" w:type="dxa"/>
            <w:vAlign w:val="center"/>
          </w:tcPr>
          <w:p w14:paraId="74C15AB5" w14:textId="77777777" w:rsidR="007C0D7E" w:rsidRPr="00A67D47" w:rsidRDefault="007C0D7E" w:rsidP="002A14EF">
            <w:pPr>
              <w:jc w:val="center"/>
              <w:rPr>
                <w:rFonts w:ascii="GHEA Grapalat" w:hAnsi="GHEA Grapalat"/>
                <w:sz w:val="16"/>
                <w:szCs w:val="16"/>
                <w:lang w:val="hy-AM"/>
              </w:rPr>
            </w:pPr>
            <w:r w:rsidRPr="00A67D47">
              <w:rPr>
                <w:rFonts w:ascii="GHEA Grapalat" w:hAnsi="GHEA Grapalat"/>
                <w:sz w:val="16"/>
                <w:szCs w:val="16"/>
                <w:lang w:val="hy-AM"/>
              </w:rPr>
              <w:t>ՀՀ, ք. Երևան, Ծովակալ Իսակովի պող. 27/10</w:t>
            </w:r>
          </w:p>
        </w:tc>
        <w:tc>
          <w:tcPr>
            <w:tcW w:w="2003" w:type="dxa"/>
            <w:vAlign w:val="center"/>
          </w:tcPr>
          <w:p w14:paraId="38C1B569" w14:textId="77777777" w:rsidR="007C0D7E" w:rsidRDefault="007C0D7E" w:rsidP="002A14EF">
            <w:pPr>
              <w:jc w:val="center"/>
              <w:rPr>
                <w:rFonts w:ascii="GHEA Grapalat" w:hAnsi="GHEA Grapalat" w:cs="Calibri"/>
                <w:sz w:val="16"/>
                <w:szCs w:val="16"/>
                <w:lang w:val="hy-AM"/>
              </w:rPr>
            </w:pPr>
            <w:r w:rsidRPr="00B25DDA">
              <w:rPr>
                <w:rFonts w:ascii="GHEA Grapalat" w:hAnsi="GHEA Grapalat" w:cs="Calibri"/>
                <w:sz w:val="16"/>
                <w:szCs w:val="16"/>
                <w:lang w:val="hy-AM"/>
              </w:rPr>
              <w:t xml:space="preserve">Ֆինանսական միջոցներ նախատեսվելու դեպքում կողմերի միջև կնքվող համաձայնագրի </w:t>
            </w:r>
            <w:r>
              <w:rPr>
                <w:rFonts w:ascii="GHEA Grapalat" w:hAnsi="GHEA Grapalat" w:cs="Calibri"/>
                <w:sz w:val="16"/>
                <w:szCs w:val="16"/>
                <w:lang w:val="hy-AM"/>
              </w:rPr>
              <w:t>ուժի մեջ մտնելու օրվանից</w:t>
            </w:r>
            <w:r w:rsidRPr="00B25DDA">
              <w:rPr>
                <w:rFonts w:ascii="GHEA Grapalat" w:hAnsi="GHEA Grapalat" w:cs="Calibri"/>
                <w:sz w:val="16"/>
                <w:szCs w:val="16"/>
                <w:lang w:val="hy-AM"/>
              </w:rPr>
              <w:t>՝</w:t>
            </w:r>
            <w:r>
              <w:rPr>
                <w:rFonts w:ascii="GHEA Grapalat" w:hAnsi="GHEA Grapalat" w:cs="Calibri"/>
                <w:sz w:val="16"/>
                <w:szCs w:val="16"/>
                <w:lang w:val="hy-AM"/>
              </w:rPr>
              <w:t xml:space="preserve"> 12 ամիս</w:t>
            </w:r>
          </w:p>
          <w:p w14:paraId="7A594718" w14:textId="77777777" w:rsidR="007C0D7E" w:rsidRPr="00B25DDA" w:rsidRDefault="007C0D7E" w:rsidP="002A14EF">
            <w:pPr>
              <w:jc w:val="center"/>
              <w:rPr>
                <w:rFonts w:ascii="GHEA Grapalat" w:hAnsi="GHEA Grapalat"/>
                <w:sz w:val="16"/>
                <w:szCs w:val="16"/>
                <w:lang w:val="ru-RU"/>
              </w:rPr>
            </w:pPr>
            <w:r>
              <w:rPr>
                <w:rFonts w:ascii="GHEA Grapalat" w:hAnsi="GHEA Grapalat"/>
                <w:sz w:val="16"/>
                <w:szCs w:val="16"/>
                <w:lang w:val="ru-RU"/>
              </w:rPr>
              <w:t>(</w:t>
            </w:r>
            <w:r>
              <w:rPr>
                <w:rFonts w:ascii="GHEA Grapalat" w:hAnsi="GHEA Grapalat"/>
                <w:sz w:val="16"/>
                <w:szCs w:val="16"/>
              </w:rPr>
              <w:t xml:space="preserve">365 </w:t>
            </w:r>
            <w:r>
              <w:rPr>
                <w:rFonts w:ascii="GHEA Grapalat" w:hAnsi="GHEA Grapalat"/>
                <w:sz w:val="16"/>
                <w:szCs w:val="16"/>
                <w:lang w:val="hy-AM"/>
              </w:rPr>
              <w:t>օր</w:t>
            </w:r>
            <w:r>
              <w:rPr>
                <w:rFonts w:ascii="GHEA Grapalat" w:hAnsi="GHEA Grapalat"/>
                <w:sz w:val="16"/>
                <w:szCs w:val="16"/>
                <w:lang w:val="ru-RU"/>
              </w:rPr>
              <w:t>)</w:t>
            </w:r>
          </w:p>
        </w:tc>
      </w:tr>
    </w:tbl>
    <w:p w14:paraId="5AE63410" w14:textId="77777777" w:rsidR="007C0D7E" w:rsidRPr="009639B3" w:rsidRDefault="007C0D7E" w:rsidP="007C0D7E">
      <w:pPr>
        <w:jc w:val="both"/>
        <w:rPr>
          <w:rFonts w:ascii="GHEA Grapalat" w:hAnsi="GHEA Grapalat"/>
          <w:sz w:val="16"/>
          <w:szCs w:val="16"/>
          <w:lang w:val="pt-BR"/>
        </w:rPr>
      </w:pPr>
      <w:r w:rsidRPr="009639B3">
        <w:rPr>
          <w:rFonts w:ascii="GHEA Grapalat" w:hAnsi="GHEA Grapalat"/>
          <w:sz w:val="16"/>
          <w:szCs w:val="16"/>
          <w:lang w:val="hy-AM"/>
        </w:rPr>
        <w:t xml:space="preserve"> </w:t>
      </w:r>
      <w:r w:rsidRPr="009639B3">
        <w:rPr>
          <w:rFonts w:ascii="GHEA Grapalat" w:hAnsi="GHEA Grapalat"/>
          <w:sz w:val="16"/>
          <w:szCs w:val="16"/>
          <w:lang w:val="pt-BR"/>
        </w:rPr>
        <w:t xml:space="preserve">* </w:t>
      </w:r>
      <w:r w:rsidRPr="009639B3">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682347" w14:textId="77777777" w:rsidR="007C0D7E" w:rsidRPr="00485240" w:rsidRDefault="007C0D7E" w:rsidP="007C0D7E">
      <w:pPr>
        <w:jc w:val="both"/>
        <w:rPr>
          <w:rFonts w:ascii="GHEA Grapalat" w:hAnsi="GHEA Grapalat"/>
          <w:sz w:val="20"/>
          <w:lang w:val="pt-BR"/>
        </w:rPr>
      </w:pPr>
    </w:p>
    <w:p w14:paraId="521E2FFC" w14:textId="77777777" w:rsidR="007C0D7E" w:rsidRPr="00485240" w:rsidRDefault="007C0D7E" w:rsidP="007C0D7E">
      <w:pPr>
        <w:tabs>
          <w:tab w:val="left" w:pos="6060"/>
        </w:tabs>
        <w:spacing w:after="200" w:line="276" w:lineRule="auto"/>
        <w:jc w:val="center"/>
        <w:rPr>
          <w:rFonts w:ascii="GHEA Grapalat" w:eastAsia="Calibri" w:hAnsi="GHEA Grapalat" w:cs="Calibri"/>
          <w:b/>
          <w:color w:val="000000"/>
          <w:sz w:val="20"/>
          <w:szCs w:val="20"/>
          <w:lang w:val="hy-AM"/>
        </w:rPr>
      </w:pPr>
      <w:r>
        <w:rPr>
          <w:rFonts w:ascii="GHEA Grapalat" w:eastAsia="Calibri" w:hAnsi="GHEA Grapalat" w:cs="Calibri"/>
          <w:b/>
          <w:color w:val="000000"/>
          <w:sz w:val="20"/>
          <w:szCs w:val="20"/>
          <w:lang w:val="hy-AM"/>
        </w:rPr>
        <w:t xml:space="preserve">ԾԱՌԱՅՈՒԹՅԱՆ </w:t>
      </w:r>
      <w:r w:rsidRPr="00485240">
        <w:rPr>
          <w:rFonts w:ascii="GHEA Grapalat" w:eastAsia="Calibri" w:hAnsi="GHEA Grapalat" w:cs="Calibri"/>
          <w:b/>
          <w:color w:val="000000"/>
          <w:sz w:val="20"/>
          <w:szCs w:val="20"/>
          <w:lang w:val="hy-AM"/>
        </w:rPr>
        <w:t>ՏԵԽՆԻԿԱԿԱՆ ԲՆՈՒԹԱԳԻՐ</w:t>
      </w:r>
    </w:p>
    <w:p w14:paraId="6B23C48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Պահպանության իրականացման եղանակը.</w:t>
      </w:r>
    </w:p>
    <w:p w14:paraId="5637D4D9" w14:textId="77777777" w:rsidR="007C0D7E" w:rsidRPr="00363636" w:rsidRDefault="007C0D7E" w:rsidP="007C0D7E">
      <w:pPr>
        <w:numPr>
          <w:ilvl w:val="0"/>
          <w:numId w:val="36"/>
        </w:numPr>
        <w:ind w:left="709" w:hanging="425"/>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Պահնորդական ծառայությունն իրականացվելու է թվով երկու պահակակետում հետևյալ կերպ՝</w:t>
      </w:r>
    </w:p>
    <w:p w14:paraId="36ED6645"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1 պահակակետում շուրջօրյա պահպանություն, շաբաթական յոթ օր, քսանչորս ժամ, առանց բացառության՝ այդ թվում, հանգստյան, տոնական և հիշատակի օրերի ընթացքում, ընդ որում 09:00-21:00-ն ընկած ժամանակահատվածում առնվազն մեկ պահնորդի միջոցով (</w:t>
      </w:r>
      <w:r w:rsidRPr="00363636">
        <w:rPr>
          <w:rFonts w:ascii="GHEA Grapalat" w:eastAsia="Calibri" w:hAnsi="GHEA Grapalat" w:cs="Calibri"/>
          <w:color w:val="000000"/>
          <w:sz w:val="18"/>
          <w:szCs w:val="18"/>
          <w:lang w:val="hy-AM"/>
        </w:rPr>
        <w:t>ֆիզիկական պահպանություն՝ շարժական</w:t>
      </w:r>
      <w:r w:rsidRPr="00363636">
        <w:rPr>
          <w:rFonts w:ascii="GHEA Grapalat" w:eastAsia="Calibri" w:hAnsi="GHEA Grapalat" w:cs="Calibri"/>
          <w:sz w:val="18"/>
          <w:szCs w:val="18"/>
          <w:lang w:val="hy-AM"/>
        </w:rPr>
        <w:t>), իսկ 21:00-09:00-ն ընկած ժամանակահատվածում` առնվազն երկու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w:t>
      </w:r>
    </w:p>
    <w:p w14:paraId="4C792BF3" w14:textId="77777777" w:rsidR="007C0D7E" w:rsidRPr="00363636" w:rsidRDefault="007C0D7E" w:rsidP="007C0D7E">
      <w:pPr>
        <w:pStyle w:val="ListParagraph"/>
        <w:numPr>
          <w:ilvl w:val="0"/>
          <w:numId w:val="40"/>
        </w:numPr>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Թիվ 2 պահակակետում տասներկու ժամյա (09:00-21:00-ն ընկած ժամանակահատվածում) պահպանություն առնվազն մեկ պահնորդի միջոցով (</w:t>
      </w:r>
      <w:r w:rsidRPr="00363636">
        <w:rPr>
          <w:rFonts w:ascii="GHEA Grapalat" w:eastAsia="Calibri" w:hAnsi="GHEA Grapalat" w:cs="Calibri"/>
          <w:color w:val="000000"/>
          <w:sz w:val="18"/>
          <w:szCs w:val="18"/>
          <w:lang w:val="hy-AM"/>
        </w:rPr>
        <w:t>ֆիզիկական պահպանություն՝ ստատիկ</w:t>
      </w:r>
      <w:r w:rsidRPr="00363636">
        <w:rPr>
          <w:rFonts w:ascii="GHEA Grapalat" w:eastAsia="Calibri" w:hAnsi="GHEA Grapalat" w:cs="Calibri"/>
          <w:sz w:val="18"/>
          <w:szCs w:val="18"/>
          <w:lang w:val="hy-AM"/>
        </w:rPr>
        <w:t xml:space="preserve">), շաբաթական յոթ օր, առանց բացառության՝ այդ թվում, հանգստյան, տոնական և հիշատակի օրերի ընթացքում: </w:t>
      </w:r>
    </w:p>
    <w:p w14:paraId="5F97DCAC"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Պահնորդները պետք է ունենան ՀՀ օրենքով սահմանված կարգով պահնորդի որակավորում:</w:t>
      </w:r>
    </w:p>
    <w:p w14:paraId="5FF992B1" w14:textId="77777777" w:rsidR="007C0D7E" w:rsidRPr="00363636" w:rsidRDefault="007C0D7E" w:rsidP="007C0D7E">
      <w:pPr>
        <w:numPr>
          <w:ilvl w:val="0"/>
          <w:numId w:val="36"/>
        </w:numPr>
        <w:spacing w:after="200" w:line="276" w:lineRule="auto"/>
        <w:ind w:left="709" w:hanging="283"/>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Պահպանությունը պետք է իրականացվի ՀՀ, ք. Երևան, Ծովակալ Իսակովի պող. 27/10 հասցեում՝ «Երևանի գեղասահքի և հոկեյի մարզադպրոց» ՀՈԱԿ-ի վարչական շենքի և այդ շենքի սպասարկման և օգտագործման համար նախատեսված ցանկապատված ընդհանուր տարածքում:</w:t>
      </w:r>
    </w:p>
    <w:p w14:paraId="047D72D6" w14:textId="77777777" w:rsidR="007C0D7E" w:rsidRPr="00363636" w:rsidRDefault="007C0D7E" w:rsidP="007C0D7E">
      <w:pPr>
        <w:spacing w:after="200" w:line="276" w:lineRule="auto"/>
        <w:ind w:left="709"/>
        <w:contextualSpacing/>
        <w:jc w:val="both"/>
        <w:rPr>
          <w:rFonts w:ascii="GHEA Grapalat" w:eastAsia="Calibri" w:hAnsi="GHEA Grapalat" w:cs="Calibri"/>
          <w:sz w:val="18"/>
          <w:szCs w:val="18"/>
          <w:lang w:val="hy-AM"/>
        </w:rPr>
      </w:pPr>
    </w:p>
    <w:p w14:paraId="5BAB29BF"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t>Կատարողը պետք է պահպանություն իրականացվող տարածքում.</w:t>
      </w:r>
    </w:p>
    <w:p w14:paraId="506D727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11CCC5D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տարածքում հասարակական կարգի պահպանումը:</w:t>
      </w:r>
    </w:p>
    <w:p w14:paraId="77CE08E4"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Առանց Պատվիրատուի գրավոր թույլտվության չթույլատրի նյութական արժեքների և դրամական միջոցների տեղաշարժը և պահպանություն իրականացվող տարածքից դրանց դուրսբերումը:</w:t>
      </w:r>
    </w:p>
    <w:p w14:paraId="3637F97B"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1C6AB7D5" w14:textId="77777777" w:rsidR="007C0D7E" w:rsidRPr="00363636" w:rsidRDefault="007C0D7E" w:rsidP="007C0D7E">
      <w:pPr>
        <w:numPr>
          <w:ilvl w:val="0"/>
          <w:numId w:val="37"/>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451B192E"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3BA1D965" w14:textId="77777777" w:rsidR="007C0D7E" w:rsidRPr="00363636" w:rsidRDefault="007C0D7E" w:rsidP="007C0D7E">
      <w:pPr>
        <w:numPr>
          <w:ilvl w:val="0"/>
          <w:numId w:val="37"/>
        </w:numPr>
        <w:tabs>
          <w:tab w:val="left" w:pos="0"/>
        </w:tabs>
        <w:spacing w:after="200" w:line="276" w:lineRule="auto"/>
        <w:contextualSpacing/>
        <w:jc w:val="both"/>
        <w:rPr>
          <w:rFonts w:ascii="GHEA Grapalat" w:eastAsia="Calibri" w:hAnsi="GHEA Grapalat" w:cs="Calibri"/>
          <w:color w:val="000000"/>
          <w:sz w:val="18"/>
          <w:szCs w:val="18"/>
          <w:lang w:val="hy-AM"/>
        </w:rPr>
      </w:pPr>
      <w:r w:rsidRPr="00363636">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4B1DCFCF" w14:textId="77777777" w:rsidR="007C0D7E" w:rsidRPr="00363636" w:rsidRDefault="007C0D7E" w:rsidP="007C0D7E">
      <w:pPr>
        <w:tabs>
          <w:tab w:val="left" w:pos="0"/>
        </w:tabs>
        <w:spacing w:after="200" w:line="276" w:lineRule="auto"/>
        <w:ind w:left="795"/>
        <w:contextualSpacing/>
        <w:jc w:val="both"/>
        <w:rPr>
          <w:rFonts w:ascii="GHEA Grapalat" w:eastAsia="Calibri" w:hAnsi="GHEA Grapalat" w:cs="Calibri"/>
          <w:color w:val="000000"/>
          <w:sz w:val="18"/>
          <w:szCs w:val="18"/>
          <w:lang w:val="hy-AM"/>
        </w:rPr>
      </w:pPr>
    </w:p>
    <w:p w14:paraId="51BA030D" w14:textId="77777777" w:rsidR="007C0D7E" w:rsidRPr="00363636" w:rsidRDefault="007C0D7E" w:rsidP="007C0D7E">
      <w:pPr>
        <w:numPr>
          <w:ilvl w:val="0"/>
          <w:numId w:val="39"/>
        </w:numPr>
        <w:tabs>
          <w:tab w:val="left" w:pos="0"/>
        </w:tabs>
        <w:spacing w:after="200" w:line="276" w:lineRule="auto"/>
        <w:ind w:left="284" w:hanging="284"/>
        <w:contextualSpacing/>
        <w:jc w:val="both"/>
        <w:rPr>
          <w:rFonts w:ascii="GHEA Grapalat" w:eastAsia="Calibri" w:hAnsi="GHEA Grapalat" w:cs="Calibri"/>
          <w:b/>
          <w:color w:val="000000"/>
          <w:sz w:val="18"/>
          <w:szCs w:val="18"/>
          <w:lang w:val="hy-AM"/>
        </w:rPr>
      </w:pPr>
      <w:r w:rsidRPr="00363636">
        <w:rPr>
          <w:rFonts w:ascii="GHEA Grapalat" w:eastAsia="Calibri" w:hAnsi="GHEA Grapalat" w:cs="Calibri"/>
          <w:b/>
          <w:color w:val="000000"/>
          <w:sz w:val="18"/>
          <w:szCs w:val="18"/>
          <w:lang w:val="hy-AM"/>
        </w:rPr>
        <w:lastRenderedPageBreak/>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813F52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Պահպանվող տարածքում անվտանգության գործառույթները իրականացնի՝ համաձայն դպրոցի կանոնակարգի կամ ղեկավարի հանձնարարության:</w:t>
      </w:r>
    </w:p>
    <w:p w14:paraId="60B15E97"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0F86BD3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Իրականացնի անվտանգության անհրաժեշտ միջոցառումներ դպրոցի աշխատակիցների և դպրոցականների մուքի/ելքի ժամանակ: </w:t>
      </w:r>
    </w:p>
    <w:p w14:paraId="3F16CD10"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Կատարի ամենօրյա շրջայց շենքի ներսում և շենքից դուրս գտնվող դրա սպասարկման տարածքում, առնվազն օրական 3 անգամ և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68C5BAF9"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Իրականացնի պահպանվող տարածքի դռների բանալիների հսկողություն՝ դրանք հանձնելով միայն լիազորված անձանց:</w:t>
      </w:r>
    </w:p>
    <w:p w14:paraId="04A2CC56" w14:textId="77777777" w:rsidR="007C0D7E" w:rsidRPr="00363636" w:rsidRDefault="007C0D7E" w:rsidP="007C0D7E">
      <w:pPr>
        <w:spacing w:after="200" w:line="276" w:lineRule="auto"/>
        <w:ind w:left="720"/>
        <w:contextualSpacing/>
        <w:jc w:val="both"/>
        <w:rPr>
          <w:rFonts w:ascii="GHEA Grapalat" w:eastAsia="Calibri" w:hAnsi="GHEA Grapalat" w:cs="Calibri"/>
          <w:sz w:val="18"/>
          <w:szCs w:val="18"/>
          <w:lang w:val="hy-AM"/>
        </w:rPr>
      </w:pPr>
    </w:p>
    <w:p w14:paraId="7485A59A" w14:textId="77777777" w:rsidR="007C0D7E" w:rsidRPr="00363636" w:rsidRDefault="007C0D7E" w:rsidP="007C0D7E">
      <w:pPr>
        <w:numPr>
          <w:ilvl w:val="0"/>
          <w:numId w:val="39"/>
        </w:numPr>
        <w:spacing w:after="200" w:line="276" w:lineRule="auto"/>
        <w:ind w:left="284" w:hanging="284"/>
        <w:contextualSpacing/>
        <w:jc w:val="both"/>
        <w:rPr>
          <w:rFonts w:ascii="GHEA Grapalat" w:eastAsia="Calibri" w:hAnsi="GHEA Grapalat" w:cs="Calibri"/>
          <w:b/>
          <w:sz w:val="18"/>
          <w:szCs w:val="18"/>
          <w:lang w:val="hy-AM"/>
        </w:rPr>
      </w:pPr>
      <w:r w:rsidRPr="00363636">
        <w:rPr>
          <w:rFonts w:ascii="GHEA Grapalat" w:eastAsia="Calibri" w:hAnsi="GHEA Grapalat" w:cs="Calibri"/>
          <w:b/>
          <w:sz w:val="18"/>
          <w:szCs w:val="18"/>
          <w:lang w:val="hy-AM"/>
        </w:rPr>
        <w:t>Կատարողի և պահնորդի նյութական պատասխանատվության հիմքերը.</w:t>
      </w:r>
    </w:p>
    <w:p w14:paraId="462F0526"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 xml:space="preserve">Կատարողը պահնորդական ծառայությունները սկսելուց պետք է դպրոցի ղեկավարության կամ աշխատանքային խմբի/հանձնաժողովի հետ իրականացնի Պահպանություն իրականացվող տարածքում առկա ամբողջ գույքի գույքագրում: </w:t>
      </w:r>
    </w:p>
    <w:p w14:paraId="14E5548E"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3CE98595"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65B66F3B"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22D61CED"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Պահորդը պատասխանատվություն է կրում դպրոցի աշխատակիցների, դպրոցականների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p w14:paraId="0B20788F" w14:textId="77777777" w:rsidR="007C0D7E" w:rsidRPr="00363636" w:rsidRDefault="007C0D7E" w:rsidP="007C0D7E">
      <w:pPr>
        <w:numPr>
          <w:ilvl w:val="0"/>
          <w:numId w:val="38"/>
        </w:numPr>
        <w:spacing w:after="200" w:line="276" w:lineRule="auto"/>
        <w:contextualSpacing/>
        <w:jc w:val="both"/>
        <w:rPr>
          <w:rFonts w:ascii="GHEA Grapalat" w:eastAsia="Calibri" w:hAnsi="GHEA Grapalat" w:cs="Calibri"/>
          <w:sz w:val="18"/>
          <w:szCs w:val="18"/>
          <w:lang w:val="hy-AM"/>
        </w:rPr>
      </w:pPr>
      <w:r w:rsidRPr="00363636">
        <w:rPr>
          <w:rFonts w:ascii="GHEA Grapalat" w:eastAsia="Calibri" w:hAnsi="GHEA Grapalat" w:cs="Calibri"/>
          <w:sz w:val="18"/>
          <w:szCs w:val="18"/>
          <w:lang w:val="hy-AM"/>
        </w:rPr>
        <w:t>Կատարողը և պահնորդը համապարտ պատասխանատվություն են կրում Պահպանության տարածքում՝ թվով 4-5 սենյակների դռների կնիքների առկայության համար (սենյակների դռները կնքվում են դպրոցի համապատասխան ներկայացուցչի կողմից), ընդ որում տվյալ սենյակների մուտքը թույլատրվում է Պատվիրատուի ղեկավարի կամ սենյակի պատասխանատուների թույլտվությամբ կամ արտակարգ իրակվիճակների ժամանակ, տվյալ սենյակների պատասխանատուների ցանկը նախապես տրամադրվում է Կատարողին:</w:t>
      </w:r>
    </w:p>
    <w:bookmarkEnd w:id="24"/>
    <w:p w14:paraId="061B1AEB" w14:textId="77777777" w:rsidR="005E3888" w:rsidRPr="00F32CA0" w:rsidRDefault="005E3888" w:rsidP="005E3888">
      <w:pPr>
        <w:rPr>
          <w:rFonts w:ascii="GHEA Grapalat" w:hAnsi="GHEA Grapalat" w:cs="Sylfaen"/>
          <w:sz w:val="16"/>
          <w:szCs w:val="16"/>
          <w:lang w:val="hy-AM" w:eastAsia="x-none"/>
        </w:rPr>
      </w:pPr>
    </w:p>
    <w:bookmarkEnd w:id="23"/>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799"/>
        <w:gridCol w:w="1084"/>
        <w:gridCol w:w="442"/>
        <w:gridCol w:w="443"/>
        <w:gridCol w:w="444"/>
        <w:gridCol w:w="444"/>
        <w:gridCol w:w="444"/>
        <w:gridCol w:w="444"/>
        <w:gridCol w:w="444"/>
        <w:gridCol w:w="444"/>
        <w:gridCol w:w="444"/>
        <w:gridCol w:w="444"/>
        <w:gridCol w:w="444"/>
        <w:gridCol w:w="444"/>
        <w:gridCol w:w="1365"/>
      </w:tblGrid>
      <w:tr w:rsidR="007678FA" w:rsidRPr="00064ADD" w14:paraId="6DA1F814" w14:textId="77777777" w:rsidTr="00CE2067">
        <w:tc>
          <w:tcPr>
            <w:tcW w:w="10887"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65CA4" w14:paraId="29778976" w14:textId="77777777" w:rsidTr="00CE2067">
        <w:tc>
          <w:tcPr>
            <w:tcW w:w="1135" w:type="dxa"/>
            <w:vAlign w:val="center"/>
          </w:tcPr>
          <w:p w14:paraId="79B71AC3"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հրավերով նախատեսված չափաբաժնի համարը</w:t>
            </w:r>
          </w:p>
        </w:tc>
        <w:tc>
          <w:tcPr>
            <w:tcW w:w="1890" w:type="dxa"/>
            <w:vAlign w:val="center"/>
          </w:tcPr>
          <w:p w14:paraId="008AA2A8"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գնումների</w:t>
            </w:r>
            <w:r w:rsidRPr="00CE2067">
              <w:rPr>
                <w:rFonts w:ascii="GHEA Grapalat" w:hAnsi="GHEA Grapalat"/>
                <w:sz w:val="16"/>
                <w:szCs w:val="16"/>
                <w:lang w:val="es-ES"/>
              </w:rPr>
              <w:t xml:space="preserve"> </w:t>
            </w:r>
            <w:r w:rsidRPr="00CE2067">
              <w:rPr>
                <w:rFonts w:ascii="GHEA Grapalat" w:hAnsi="GHEA Grapalat"/>
                <w:sz w:val="16"/>
                <w:szCs w:val="16"/>
              </w:rPr>
              <w:t>պլանով</w:t>
            </w:r>
            <w:r w:rsidRPr="00CE2067">
              <w:rPr>
                <w:rFonts w:ascii="GHEA Grapalat" w:hAnsi="GHEA Grapalat"/>
                <w:sz w:val="16"/>
                <w:szCs w:val="16"/>
                <w:lang w:val="es-ES"/>
              </w:rPr>
              <w:t xml:space="preserve"> </w:t>
            </w:r>
            <w:r w:rsidRPr="00CE2067">
              <w:rPr>
                <w:rFonts w:ascii="GHEA Grapalat" w:hAnsi="GHEA Grapalat"/>
                <w:sz w:val="16"/>
                <w:szCs w:val="16"/>
              </w:rPr>
              <w:t>նախատեսված</w:t>
            </w:r>
            <w:r w:rsidRPr="00CE2067">
              <w:rPr>
                <w:rFonts w:ascii="GHEA Grapalat" w:hAnsi="GHEA Grapalat"/>
                <w:sz w:val="16"/>
                <w:szCs w:val="16"/>
                <w:lang w:val="es-ES"/>
              </w:rPr>
              <w:t xml:space="preserve"> </w:t>
            </w:r>
            <w:r w:rsidRPr="00CE2067">
              <w:rPr>
                <w:rFonts w:ascii="GHEA Grapalat" w:hAnsi="GHEA Grapalat"/>
                <w:sz w:val="16"/>
                <w:szCs w:val="16"/>
              </w:rPr>
              <w:t>միջանցիկ</w:t>
            </w:r>
            <w:r w:rsidRPr="00CE2067">
              <w:rPr>
                <w:rFonts w:ascii="GHEA Grapalat" w:hAnsi="GHEA Grapalat"/>
                <w:sz w:val="16"/>
                <w:szCs w:val="16"/>
                <w:lang w:val="es-ES"/>
              </w:rPr>
              <w:t xml:space="preserve"> </w:t>
            </w:r>
            <w:r w:rsidRPr="00CE2067">
              <w:rPr>
                <w:rFonts w:ascii="GHEA Grapalat" w:hAnsi="GHEA Grapalat"/>
                <w:sz w:val="16"/>
                <w:szCs w:val="16"/>
              </w:rPr>
              <w:t>ծածկագիրը</w:t>
            </w:r>
            <w:r w:rsidRPr="00CE2067">
              <w:rPr>
                <w:rFonts w:ascii="GHEA Grapalat" w:hAnsi="GHEA Grapalat"/>
                <w:sz w:val="16"/>
                <w:szCs w:val="16"/>
                <w:lang w:val="es-ES"/>
              </w:rPr>
              <w:t xml:space="preserve">` </w:t>
            </w:r>
            <w:r w:rsidRPr="00CE2067">
              <w:rPr>
                <w:rFonts w:ascii="GHEA Grapalat" w:hAnsi="GHEA Grapalat"/>
                <w:sz w:val="16"/>
                <w:szCs w:val="16"/>
              </w:rPr>
              <w:t>ըստ</w:t>
            </w:r>
            <w:r w:rsidRPr="00CE2067">
              <w:rPr>
                <w:rFonts w:ascii="GHEA Grapalat" w:hAnsi="GHEA Grapalat"/>
                <w:sz w:val="16"/>
                <w:szCs w:val="16"/>
                <w:lang w:val="es-ES"/>
              </w:rPr>
              <w:t xml:space="preserve"> </w:t>
            </w:r>
            <w:r w:rsidRPr="00CE2067">
              <w:rPr>
                <w:rFonts w:ascii="GHEA Grapalat" w:hAnsi="GHEA Grapalat"/>
                <w:sz w:val="16"/>
                <w:szCs w:val="16"/>
              </w:rPr>
              <w:t>ԳՄԱ</w:t>
            </w:r>
            <w:r w:rsidRPr="00CE2067">
              <w:rPr>
                <w:rFonts w:ascii="GHEA Grapalat" w:hAnsi="GHEA Grapalat"/>
                <w:sz w:val="16"/>
                <w:szCs w:val="16"/>
                <w:lang w:val="es-ES"/>
              </w:rPr>
              <w:t xml:space="preserve"> </w:t>
            </w:r>
            <w:r w:rsidRPr="00CE2067">
              <w:rPr>
                <w:rFonts w:ascii="GHEA Grapalat" w:hAnsi="GHEA Grapalat"/>
                <w:sz w:val="16"/>
                <w:szCs w:val="16"/>
              </w:rPr>
              <w:t>դասակարգման</w:t>
            </w:r>
            <w:r w:rsidRPr="00CE2067">
              <w:rPr>
                <w:rFonts w:ascii="GHEA Grapalat" w:hAnsi="GHEA Grapalat"/>
                <w:sz w:val="16"/>
                <w:szCs w:val="16"/>
                <w:lang w:val="es-ES"/>
              </w:rPr>
              <w:t xml:space="preserve"> (CPV)</w:t>
            </w:r>
          </w:p>
        </w:tc>
        <w:tc>
          <w:tcPr>
            <w:tcW w:w="1090" w:type="dxa"/>
            <w:vAlign w:val="center"/>
          </w:tcPr>
          <w:p w14:paraId="618EA53A" w14:textId="77777777" w:rsidR="007678FA" w:rsidRPr="00CE2067" w:rsidRDefault="007678FA" w:rsidP="00E53C12">
            <w:pPr>
              <w:jc w:val="center"/>
              <w:rPr>
                <w:rFonts w:ascii="GHEA Grapalat" w:hAnsi="GHEA Grapalat"/>
                <w:sz w:val="16"/>
                <w:szCs w:val="16"/>
                <w:lang w:val="es-ES"/>
              </w:rPr>
            </w:pPr>
            <w:r w:rsidRPr="00CE2067">
              <w:rPr>
                <w:rFonts w:ascii="GHEA Grapalat" w:hAnsi="GHEA Grapalat"/>
                <w:sz w:val="16"/>
                <w:szCs w:val="16"/>
              </w:rPr>
              <w:t>անվանումը</w:t>
            </w:r>
          </w:p>
        </w:tc>
        <w:tc>
          <w:tcPr>
            <w:tcW w:w="6772" w:type="dxa"/>
            <w:gridSpan w:val="13"/>
            <w:vAlign w:val="center"/>
          </w:tcPr>
          <w:p w14:paraId="386583A1" w14:textId="77777777" w:rsidR="007678FA" w:rsidRPr="00CE2067" w:rsidRDefault="007678FA" w:rsidP="00E53C12">
            <w:pPr>
              <w:jc w:val="both"/>
              <w:rPr>
                <w:rFonts w:ascii="GHEA Grapalat" w:hAnsi="GHEA Grapalat"/>
                <w:sz w:val="16"/>
                <w:szCs w:val="16"/>
                <w:lang w:val="es-ES"/>
              </w:rPr>
            </w:pPr>
            <w:r w:rsidRPr="00CE2067">
              <w:rPr>
                <w:rFonts w:ascii="GHEA Grapalat" w:hAnsi="GHEA Grapalat"/>
                <w:sz w:val="16"/>
                <w:szCs w:val="16"/>
                <w:lang w:val="es-ES"/>
              </w:rPr>
              <w:t xml:space="preserve">դիմաց վճարումները նախատեսվում է իրականացնել </w:t>
            </w:r>
            <w:proofErr w:type="gramStart"/>
            <w:r w:rsidRPr="00CE2067">
              <w:rPr>
                <w:rFonts w:ascii="GHEA Grapalat" w:hAnsi="GHEA Grapalat"/>
                <w:sz w:val="16"/>
                <w:szCs w:val="16"/>
                <w:lang w:val="es-ES"/>
              </w:rPr>
              <w:t>20  թ</w:t>
            </w:r>
            <w:proofErr w:type="gramEnd"/>
            <w:r w:rsidRPr="00CE2067">
              <w:rPr>
                <w:rFonts w:ascii="GHEA Grapalat" w:hAnsi="GHEA Grapalat"/>
                <w:sz w:val="16"/>
                <w:szCs w:val="16"/>
                <w:lang w:val="es-ES"/>
              </w:rPr>
              <w:t>-ին` ըստ ամիսների, այդ թվում**</w:t>
            </w:r>
          </w:p>
        </w:tc>
      </w:tr>
      <w:tr w:rsidR="007678FA" w:rsidRPr="00064ADD" w14:paraId="4B96A09D" w14:textId="77777777" w:rsidTr="00CE2067">
        <w:trPr>
          <w:trHeight w:val="1240"/>
        </w:trPr>
        <w:tc>
          <w:tcPr>
            <w:tcW w:w="1135" w:type="dxa"/>
          </w:tcPr>
          <w:p w14:paraId="69E142C4" w14:textId="77777777" w:rsidR="007678FA" w:rsidRPr="00064ADD" w:rsidRDefault="007678FA" w:rsidP="00E53C12">
            <w:pPr>
              <w:jc w:val="center"/>
              <w:rPr>
                <w:rFonts w:ascii="GHEA Grapalat" w:hAnsi="GHEA Grapalat"/>
                <w:sz w:val="20"/>
                <w:lang w:val="es-ES"/>
              </w:rPr>
            </w:pPr>
          </w:p>
        </w:tc>
        <w:tc>
          <w:tcPr>
            <w:tcW w:w="1890"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հունվար</w:t>
            </w:r>
          </w:p>
        </w:tc>
        <w:tc>
          <w:tcPr>
            <w:tcW w:w="444" w:type="dxa"/>
            <w:textDirection w:val="btLr"/>
            <w:vAlign w:val="center"/>
          </w:tcPr>
          <w:p w14:paraId="78EDD5AB"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փետրվար</w:t>
            </w:r>
          </w:p>
        </w:tc>
        <w:tc>
          <w:tcPr>
            <w:tcW w:w="444" w:type="dxa"/>
            <w:textDirection w:val="btLr"/>
            <w:vAlign w:val="center"/>
          </w:tcPr>
          <w:p w14:paraId="572B0166"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մարտ</w:t>
            </w:r>
          </w:p>
        </w:tc>
        <w:tc>
          <w:tcPr>
            <w:tcW w:w="444" w:type="dxa"/>
            <w:textDirection w:val="btLr"/>
            <w:vAlign w:val="center"/>
          </w:tcPr>
          <w:p w14:paraId="27E17EB2" w14:textId="77777777" w:rsidR="007678FA" w:rsidRPr="00CE2067" w:rsidRDefault="007678FA" w:rsidP="00E53C12">
            <w:pPr>
              <w:ind w:left="113" w:right="-7"/>
              <w:jc w:val="center"/>
              <w:rPr>
                <w:rFonts w:ascii="GHEA Grapalat" w:hAnsi="GHEA Grapalat" w:cs="Sylfaen"/>
                <w:sz w:val="16"/>
                <w:szCs w:val="16"/>
                <w:lang w:val="pt-BR"/>
              </w:rPr>
            </w:pPr>
            <w:r w:rsidRPr="00CE2067">
              <w:rPr>
                <w:rFonts w:ascii="GHEA Grapalat" w:hAnsi="GHEA Grapalat" w:cs="Sylfaen"/>
                <w:sz w:val="16"/>
                <w:szCs w:val="16"/>
                <w:lang w:val="pt-BR"/>
              </w:rPr>
              <w:t>ապրիլ</w:t>
            </w:r>
          </w:p>
        </w:tc>
        <w:tc>
          <w:tcPr>
            <w:tcW w:w="444" w:type="dxa"/>
            <w:textDirection w:val="btLr"/>
            <w:vAlign w:val="center"/>
          </w:tcPr>
          <w:p w14:paraId="10C647F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մայիս</w:t>
            </w:r>
          </w:p>
        </w:tc>
        <w:tc>
          <w:tcPr>
            <w:tcW w:w="444" w:type="dxa"/>
            <w:textDirection w:val="btLr"/>
            <w:vAlign w:val="center"/>
          </w:tcPr>
          <w:p w14:paraId="21C26A6D"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հունիս</w:t>
            </w:r>
          </w:p>
        </w:tc>
        <w:tc>
          <w:tcPr>
            <w:tcW w:w="444" w:type="dxa"/>
            <w:textDirection w:val="btLr"/>
            <w:vAlign w:val="center"/>
          </w:tcPr>
          <w:p w14:paraId="3A799FD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հուլիս</w:t>
            </w:r>
            <w:r w:rsidRPr="00CE2067">
              <w:rPr>
                <w:rFonts w:ascii="GHEA Grapalat" w:hAnsi="GHEA Grapalat" w:cs="Times Armenian"/>
                <w:sz w:val="16"/>
                <w:szCs w:val="16"/>
                <w:lang w:val="pt-BR"/>
              </w:rPr>
              <w:t xml:space="preserve"> </w:t>
            </w:r>
          </w:p>
        </w:tc>
        <w:tc>
          <w:tcPr>
            <w:tcW w:w="444" w:type="dxa"/>
            <w:textDirection w:val="btLr"/>
            <w:vAlign w:val="center"/>
          </w:tcPr>
          <w:p w14:paraId="66F565C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օգոստոս</w:t>
            </w:r>
          </w:p>
        </w:tc>
        <w:tc>
          <w:tcPr>
            <w:tcW w:w="444" w:type="dxa"/>
            <w:textDirection w:val="btLr"/>
            <w:vAlign w:val="center"/>
          </w:tcPr>
          <w:p w14:paraId="6F4D5981"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սեպտեմբեր</w:t>
            </w:r>
            <w:r w:rsidRPr="00CE2067">
              <w:rPr>
                <w:rFonts w:ascii="GHEA Grapalat" w:hAnsi="GHEA Grapalat" w:cs="Times Armenian"/>
                <w:sz w:val="16"/>
                <w:szCs w:val="16"/>
                <w:lang w:val="pt-BR"/>
              </w:rPr>
              <w:t xml:space="preserve"> </w:t>
            </w:r>
          </w:p>
        </w:tc>
        <w:tc>
          <w:tcPr>
            <w:tcW w:w="444" w:type="dxa"/>
            <w:textDirection w:val="btLr"/>
            <w:vAlign w:val="center"/>
          </w:tcPr>
          <w:p w14:paraId="056F9324"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հոկտեմբեր</w:t>
            </w:r>
          </w:p>
        </w:tc>
        <w:tc>
          <w:tcPr>
            <w:tcW w:w="444" w:type="dxa"/>
            <w:textDirection w:val="btLr"/>
            <w:vAlign w:val="center"/>
          </w:tcPr>
          <w:p w14:paraId="246C8780"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sz w:val="16"/>
                <w:szCs w:val="16"/>
              </w:rPr>
              <w:t xml:space="preserve"> </w:t>
            </w:r>
            <w:r w:rsidRPr="00CE2067">
              <w:rPr>
                <w:rFonts w:ascii="GHEA Grapalat" w:hAnsi="GHEA Grapalat" w:cs="Sylfaen"/>
                <w:sz w:val="16"/>
                <w:szCs w:val="16"/>
                <w:lang w:val="pt-BR"/>
              </w:rPr>
              <w:t>նոյեմբեր</w:t>
            </w:r>
          </w:p>
        </w:tc>
        <w:tc>
          <w:tcPr>
            <w:tcW w:w="444" w:type="dxa"/>
            <w:textDirection w:val="btLr"/>
            <w:vAlign w:val="center"/>
          </w:tcPr>
          <w:p w14:paraId="7296EE8C" w14:textId="77777777" w:rsidR="007678FA" w:rsidRPr="00CE2067" w:rsidRDefault="007678FA" w:rsidP="00E53C12">
            <w:pPr>
              <w:ind w:left="113" w:right="-7"/>
              <w:jc w:val="center"/>
              <w:rPr>
                <w:rFonts w:ascii="GHEA Grapalat" w:hAnsi="GHEA Grapalat"/>
                <w:sz w:val="16"/>
                <w:szCs w:val="16"/>
                <w:lang w:val="pt-BR"/>
              </w:rPr>
            </w:pPr>
            <w:r w:rsidRPr="00CE2067">
              <w:rPr>
                <w:rFonts w:ascii="GHEA Grapalat" w:hAnsi="GHEA Grapalat" w:cs="Sylfaen"/>
                <w:sz w:val="16"/>
                <w:szCs w:val="16"/>
                <w:lang w:val="pt-BR"/>
              </w:rPr>
              <w:t>դեկտեմբեր</w:t>
            </w:r>
          </w:p>
        </w:tc>
        <w:tc>
          <w:tcPr>
            <w:tcW w:w="1445" w:type="dxa"/>
            <w:vAlign w:val="center"/>
          </w:tcPr>
          <w:p w14:paraId="7795DEF0" w14:textId="503567E5" w:rsidR="007678FA" w:rsidRPr="00CE2067" w:rsidRDefault="007678FA" w:rsidP="00CE2067">
            <w:pPr>
              <w:ind w:right="-1"/>
              <w:jc w:val="center"/>
              <w:rPr>
                <w:rFonts w:ascii="GHEA Grapalat" w:hAnsi="GHEA Grapalat"/>
                <w:sz w:val="16"/>
                <w:szCs w:val="16"/>
                <w:lang w:val="pt-BR"/>
              </w:rPr>
            </w:pPr>
            <w:r w:rsidRPr="00CE2067">
              <w:rPr>
                <w:rFonts w:ascii="GHEA Grapalat" w:hAnsi="GHEA Grapalat" w:cs="Sylfaen"/>
                <w:sz w:val="16"/>
                <w:szCs w:val="16"/>
                <w:lang w:val="pt-BR"/>
              </w:rPr>
              <w:t>Ընդամենը</w:t>
            </w:r>
          </w:p>
        </w:tc>
      </w:tr>
      <w:tr w:rsidR="007678FA" w:rsidRPr="00064ADD" w14:paraId="44883A54" w14:textId="77777777" w:rsidTr="00CE2067">
        <w:trPr>
          <w:trHeight w:val="1106"/>
        </w:trPr>
        <w:tc>
          <w:tcPr>
            <w:tcW w:w="1135" w:type="dxa"/>
          </w:tcPr>
          <w:p w14:paraId="6C9C7196" w14:textId="77777777" w:rsidR="007678FA" w:rsidRPr="00064ADD" w:rsidRDefault="007678FA" w:rsidP="00E53C12">
            <w:pPr>
              <w:jc w:val="center"/>
              <w:rPr>
                <w:rFonts w:ascii="GHEA Grapalat" w:hAnsi="GHEA Grapalat"/>
                <w:sz w:val="20"/>
                <w:lang w:val="es-ES"/>
              </w:rPr>
            </w:pPr>
          </w:p>
        </w:tc>
        <w:tc>
          <w:tcPr>
            <w:tcW w:w="1890"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CE2067" w:rsidRDefault="007678FA" w:rsidP="00E53C12">
            <w:pPr>
              <w:jc w:val="center"/>
              <w:rPr>
                <w:rFonts w:ascii="GHEA Grapalat" w:hAnsi="GHEA Grapalat"/>
                <w:sz w:val="16"/>
                <w:szCs w:val="16"/>
                <w:lang w:val="pt-BR"/>
              </w:rPr>
            </w:pPr>
          </w:p>
          <w:p w14:paraId="6454DA14" w14:textId="77777777" w:rsidR="007678FA" w:rsidRPr="00CE2067" w:rsidRDefault="007678FA" w:rsidP="00E53C12">
            <w:pPr>
              <w:jc w:val="center"/>
              <w:rPr>
                <w:rFonts w:ascii="GHEA Grapalat" w:hAnsi="GHEA Grapalat"/>
                <w:sz w:val="16"/>
                <w:szCs w:val="16"/>
                <w:lang w:val="pt-BR"/>
              </w:rPr>
            </w:pPr>
          </w:p>
          <w:p w14:paraId="263F13E0"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5CEA2D59" w14:textId="77777777" w:rsidR="007678FA" w:rsidRPr="00CE2067" w:rsidRDefault="007678FA" w:rsidP="00E53C12">
            <w:pPr>
              <w:jc w:val="center"/>
              <w:rPr>
                <w:rFonts w:ascii="GHEA Grapalat" w:hAnsi="GHEA Grapalat"/>
                <w:sz w:val="16"/>
                <w:szCs w:val="16"/>
                <w:lang w:val="pt-BR"/>
              </w:rPr>
            </w:pPr>
          </w:p>
          <w:p w14:paraId="1EDA9948" w14:textId="77777777" w:rsidR="007678FA" w:rsidRPr="00CE2067" w:rsidRDefault="007678FA" w:rsidP="00E53C12">
            <w:pPr>
              <w:jc w:val="center"/>
              <w:rPr>
                <w:rFonts w:ascii="GHEA Grapalat" w:hAnsi="GHEA Grapalat"/>
                <w:sz w:val="16"/>
                <w:szCs w:val="16"/>
                <w:lang w:val="pt-BR"/>
              </w:rPr>
            </w:pPr>
          </w:p>
          <w:p w14:paraId="433732DA" w14:textId="77777777" w:rsidR="007678FA" w:rsidRPr="00CE2067" w:rsidRDefault="007678FA" w:rsidP="00E53C12">
            <w:pPr>
              <w:jc w:val="center"/>
              <w:rPr>
                <w:rFonts w:ascii="GHEA Grapalat" w:hAnsi="GHEA Grapalat"/>
                <w:sz w:val="16"/>
                <w:szCs w:val="16"/>
                <w:lang w:val="pt-BR"/>
              </w:rPr>
            </w:pPr>
            <w:r w:rsidRPr="00CE2067">
              <w:rPr>
                <w:rFonts w:ascii="GHEA Grapalat" w:hAnsi="GHEA Grapalat"/>
                <w:sz w:val="16"/>
                <w:szCs w:val="16"/>
                <w:lang w:val="pt-BR"/>
              </w:rPr>
              <w:t>... %</w:t>
            </w:r>
          </w:p>
        </w:tc>
        <w:tc>
          <w:tcPr>
            <w:tcW w:w="444" w:type="dxa"/>
          </w:tcPr>
          <w:p w14:paraId="37A6AAEA" w14:textId="77777777" w:rsidR="007678FA" w:rsidRPr="00CE2067" w:rsidRDefault="007678FA" w:rsidP="00E53C12">
            <w:pPr>
              <w:jc w:val="center"/>
              <w:rPr>
                <w:rFonts w:ascii="GHEA Grapalat" w:hAnsi="GHEA Grapalat"/>
                <w:sz w:val="16"/>
                <w:szCs w:val="16"/>
                <w:lang w:val="pt-BR"/>
              </w:rPr>
            </w:pPr>
          </w:p>
          <w:p w14:paraId="0FF7A50F" w14:textId="77777777" w:rsidR="007678FA" w:rsidRPr="00CE2067" w:rsidRDefault="007678FA" w:rsidP="00E53C12">
            <w:pPr>
              <w:jc w:val="center"/>
              <w:rPr>
                <w:rFonts w:ascii="GHEA Grapalat" w:hAnsi="GHEA Grapalat"/>
                <w:sz w:val="16"/>
                <w:szCs w:val="16"/>
                <w:lang w:val="pt-BR"/>
              </w:rPr>
            </w:pPr>
          </w:p>
          <w:p w14:paraId="2A83DFF5"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03373A0" w14:textId="77777777" w:rsidR="007678FA" w:rsidRPr="00CE2067" w:rsidRDefault="007678FA" w:rsidP="00E53C12">
            <w:pPr>
              <w:jc w:val="center"/>
              <w:rPr>
                <w:rFonts w:ascii="GHEA Grapalat" w:hAnsi="GHEA Grapalat"/>
                <w:sz w:val="16"/>
                <w:szCs w:val="16"/>
                <w:lang w:val="pt-BR"/>
              </w:rPr>
            </w:pPr>
          </w:p>
          <w:p w14:paraId="70E78EC0" w14:textId="77777777" w:rsidR="007678FA" w:rsidRPr="00CE2067" w:rsidRDefault="007678FA" w:rsidP="00E53C12">
            <w:pPr>
              <w:jc w:val="center"/>
              <w:rPr>
                <w:rFonts w:ascii="GHEA Grapalat" w:hAnsi="GHEA Grapalat"/>
                <w:sz w:val="16"/>
                <w:szCs w:val="16"/>
                <w:lang w:val="pt-BR"/>
              </w:rPr>
            </w:pPr>
          </w:p>
          <w:p w14:paraId="7E5C3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338927B5" w14:textId="77777777" w:rsidR="007678FA" w:rsidRPr="00CE2067" w:rsidRDefault="007678FA" w:rsidP="00E53C12">
            <w:pPr>
              <w:jc w:val="center"/>
              <w:rPr>
                <w:rFonts w:ascii="GHEA Grapalat" w:hAnsi="GHEA Grapalat"/>
                <w:sz w:val="16"/>
                <w:szCs w:val="16"/>
                <w:lang w:val="pt-BR"/>
              </w:rPr>
            </w:pPr>
          </w:p>
          <w:p w14:paraId="2FC50952" w14:textId="77777777" w:rsidR="007678FA" w:rsidRPr="00CE2067" w:rsidRDefault="007678FA" w:rsidP="00E53C12">
            <w:pPr>
              <w:jc w:val="center"/>
              <w:rPr>
                <w:rFonts w:ascii="GHEA Grapalat" w:hAnsi="GHEA Grapalat"/>
                <w:sz w:val="16"/>
                <w:szCs w:val="16"/>
                <w:lang w:val="pt-BR"/>
              </w:rPr>
            </w:pPr>
          </w:p>
          <w:p w14:paraId="35035BF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5CEBF004" w14:textId="77777777" w:rsidR="007678FA" w:rsidRPr="00CE2067" w:rsidRDefault="007678FA" w:rsidP="00E53C12">
            <w:pPr>
              <w:jc w:val="center"/>
              <w:rPr>
                <w:rFonts w:ascii="GHEA Grapalat" w:hAnsi="GHEA Grapalat"/>
                <w:sz w:val="16"/>
                <w:szCs w:val="16"/>
                <w:lang w:val="pt-BR"/>
              </w:rPr>
            </w:pPr>
          </w:p>
          <w:p w14:paraId="6263A8C3" w14:textId="77777777" w:rsidR="007678FA" w:rsidRPr="00CE2067" w:rsidRDefault="007678FA" w:rsidP="00E53C12">
            <w:pPr>
              <w:jc w:val="center"/>
              <w:rPr>
                <w:rFonts w:ascii="GHEA Grapalat" w:hAnsi="GHEA Grapalat"/>
                <w:sz w:val="16"/>
                <w:szCs w:val="16"/>
                <w:lang w:val="pt-BR"/>
              </w:rPr>
            </w:pPr>
          </w:p>
          <w:p w14:paraId="244E1C7B"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63A753C7" w14:textId="77777777" w:rsidR="007678FA" w:rsidRPr="00CE2067" w:rsidRDefault="007678FA" w:rsidP="00E53C12">
            <w:pPr>
              <w:jc w:val="center"/>
              <w:rPr>
                <w:rFonts w:ascii="GHEA Grapalat" w:hAnsi="GHEA Grapalat"/>
                <w:sz w:val="16"/>
                <w:szCs w:val="16"/>
                <w:lang w:val="pt-BR"/>
              </w:rPr>
            </w:pPr>
          </w:p>
          <w:p w14:paraId="2545E2DE" w14:textId="77777777" w:rsidR="007678FA" w:rsidRPr="00CE2067" w:rsidRDefault="007678FA" w:rsidP="00E53C12">
            <w:pPr>
              <w:jc w:val="center"/>
              <w:rPr>
                <w:rFonts w:ascii="GHEA Grapalat" w:hAnsi="GHEA Grapalat"/>
                <w:sz w:val="16"/>
                <w:szCs w:val="16"/>
                <w:lang w:val="pt-BR"/>
              </w:rPr>
            </w:pPr>
          </w:p>
          <w:p w14:paraId="051D35DE"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CA8499C" w14:textId="77777777" w:rsidR="007678FA" w:rsidRPr="00CE2067" w:rsidRDefault="007678FA" w:rsidP="00E53C12">
            <w:pPr>
              <w:jc w:val="center"/>
              <w:rPr>
                <w:rFonts w:ascii="GHEA Grapalat" w:hAnsi="GHEA Grapalat"/>
                <w:sz w:val="16"/>
                <w:szCs w:val="16"/>
                <w:lang w:val="pt-BR"/>
              </w:rPr>
            </w:pPr>
          </w:p>
          <w:p w14:paraId="6F1CB5D8" w14:textId="77777777" w:rsidR="007678FA" w:rsidRPr="00CE2067" w:rsidRDefault="007678FA" w:rsidP="00E53C12">
            <w:pPr>
              <w:jc w:val="center"/>
              <w:rPr>
                <w:rFonts w:ascii="GHEA Grapalat" w:hAnsi="GHEA Grapalat"/>
                <w:sz w:val="16"/>
                <w:szCs w:val="16"/>
                <w:lang w:val="pt-BR"/>
              </w:rPr>
            </w:pPr>
          </w:p>
          <w:p w14:paraId="3B7906F2"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D0C45E9" w14:textId="77777777" w:rsidR="007678FA" w:rsidRPr="00CE2067" w:rsidRDefault="007678FA" w:rsidP="00E53C12">
            <w:pPr>
              <w:jc w:val="center"/>
              <w:rPr>
                <w:rFonts w:ascii="GHEA Grapalat" w:hAnsi="GHEA Grapalat"/>
                <w:sz w:val="16"/>
                <w:szCs w:val="16"/>
                <w:lang w:val="pt-BR"/>
              </w:rPr>
            </w:pPr>
          </w:p>
          <w:p w14:paraId="4AE2C6DF" w14:textId="77777777" w:rsidR="007678FA" w:rsidRPr="00CE2067" w:rsidRDefault="007678FA" w:rsidP="00E53C12">
            <w:pPr>
              <w:jc w:val="center"/>
              <w:rPr>
                <w:rFonts w:ascii="GHEA Grapalat" w:hAnsi="GHEA Grapalat"/>
                <w:sz w:val="16"/>
                <w:szCs w:val="16"/>
                <w:lang w:val="pt-BR"/>
              </w:rPr>
            </w:pPr>
          </w:p>
          <w:p w14:paraId="78F440E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4D6C0E8E" w14:textId="77777777" w:rsidR="007678FA" w:rsidRPr="00CE2067" w:rsidRDefault="007678FA" w:rsidP="00E53C12">
            <w:pPr>
              <w:jc w:val="center"/>
              <w:rPr>
                <w:rFonts w:ascii="GHEA Grapalat" w:hAnsi="GHEA Grapalat"/>
                <w:sz w:val="16"/>
                <w:szCs w:val="16"/>
                <w:lang w:val="pt-BR"/>
              </w:rPr>
            </w:pPr>
          </w:p>
          <w:p w14:paraId="45772FA2" w14:textId="77777777" w:rsidR="007678FA" w:rsidRPr="00CE2067" w:rsidRDefault="007678FA" w:rsidP="00E53C12">
            <w:pPr>
              <w:jc w:val="center"/>
              <w:rPr>
                <w:rFonts w:ascii="GHEA Grapalat" w:hAnsi="GHEA Grapalat"/>
                <w:sz w:val="16"/>
                <w:szCs w:val="16"/>
                <w:lang w:val="pt-BR"/>
              </w:rPr>
            </w:pPr>
          </w:p>
          <w:p w14:paraId="086B2FB9"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131285D4" w14:textId="77777777" w:rsidR="007678FA" w:rsidRPr="00CE2067" w:rsidRDefault="007678FA" w:rsidP="00E53C12">
            <w:pPr>
              <w:jc w:val="center"/>
              <w:rPr>
                <w:rFonts w:ascii="GHEA Grapalat" w:hAnsi="GHEA Grapalat"/>
                <w:sz w:val="16"/>
                <w:szCs w:val="16"/>
                <w:lang w:val="pt-BR"/>
              </w:rPr>
            </w:pPr>
          </w:p>
          <w:p w14:paraId="48A4E3A4" w14:textId="77777777" w:rsidR="007678FA" w:rsidRPr="00CE2067" w:rsidRDefault="007678FA" w:rsidP="00E53C12">
            <w:pPr>
              <w:jc w:val="center"/>
              <w:rPr>
                <w:rFonts w:ascii="GHEA Grapalat" w:hAnsi="GHEA Grapalat"/>
                <w:sz w:val="16"/>
                <w:szCs w:val="16"/>
                <w:lang w:val="pt-BR"/>
              </w:rPr>
            </w:pPr>
          </w:p>
          <w:p w14:paraId="78BDEB4F"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444" w:type="dxa"/>
          </w:tcPr>
          <w:p w14:paraId="28F922A6" w14:textId="77777777" w:rsidR="007678FA" w:rsidRPr="00CE2067" w:rsidRDefault="007678FA" w:rsidP="00E53C12">
            <w:pPr>
              <w:jc w:val="center"/>
              <w:rPr>
                <w:rFonts w:ascii="GHEA Grapalat" w:hAnsi="GHEA Grapalat"/>
                <w:sz w:val="16"/>
                <w:szCs w:val="16"/>
                <w:lang w:val="pt-BR"/>
              </w:rPr>
            </w:pPr>
          </w:p>
          <w:p w14:paraId="78B2F1F9" w14:textId="77777777" w:rsidR="007678FA" w:rsidRPr="00CE2067" w:rsidRDefault="007678FA" w:rsidP="00E53C12">
            <w:pPr>
              <w:jc w:val="center"/>
              <w:rPr>
                <w:rFonts w:ascii="GHEA Grapalat" w:hAnsi="GHEA Grapalat"/>
                <w:sz w:val="16"/>
                <w:szCs w:val="16"/>
                <w:lang w:val="pt-BR"/>
              </w:rPr>
            </w:pPr>
          </w:p>
          <w:p w14:paraId="03F9DC17" w14:textId="77777777" w:rsidR="007678FA" w:rsidRPr="00CE2067" w:rsidRDefault="007678FA" w:rsidP="00E53C12">
            <w:pPr>
              <w:jc w:val="center"/>
              <w:rPr>
                <w:rFonts w:ascii="GHEA Grapalat" w:hAnsi="GHEA Grapalat" w:cs="Arial"/>
                <w:sz w:val="16"/>
                <w:szCs w:val="16"/>
                <w:lang w:val="pt-BR"/>
              </w:rPr>
            </w:pPr>
            <w:r w:rsidRPr="00CE2067">
              <w:rPr>
                <w:rFonts w:ascii="GHEA Grapalat" w:hAnsi="GHEA Grapalat"/>
                <w:sz w:val="16"/>
                <w:szCs w:val="16"/>
                <w:lang w:val="pt-BR"/>
              </w:rPr>
              <w:t>... %</w:t>
            </w:r>
          </w:p>
        </w:tc>
        <w:tc>
          <w:tcPr>
            <w:tcW w:w="1445" w:type="dxa"/>
          </w:tcPr>
          <w:p w14:paraId="237D10EF" w14:textId="77777777" w:rsidR="007678FA" w:rsidRPr="00CE2067" w:rsidRDefault="007678FA" w:rsidP="00E53C12">
            <w:pPr>
              <w:jc w:val="center"/>
              <w:rPr>
                <w:rFonts w:ascii="GHEA Grapalat" w:hAnsi="GHEA Grapalat"/>
                <w:sz w:val="16"/>
                <w:szCs w:val="16"/>
                <w:lang w:val="pt-BR"/>
              </w:rPr>
            </w:pPr>
          </w:p>
          <w:p w14:paraId="0FFF6B9B" w14:textId="77777777" w:rsidR="007678FA" w:rsidRPr="00CE2067" w:rsidRDefault="007678FA" w:rsidP="00E53C12">
            <w:pPr>
              <w:jc w:val="center"/>
              <w:rPr>
                <w:rFonts w:ascii="GHEA Grapalat" w:hAnsi="GHEA Grapalat"/>
                <w:sz w:val="16"/>
                <w:szCs w:val="16"/>
                <w:lang w:val="pt-BR"/>
              </w:rPr>
            </w:pPr>
          </w:p>
          <w:p w14:paraId="54CFD76C" w14:textId="77777777" w:rsidR="007678FA" w:rsidRPr="00CE2067" w:rsidRDefault="007678FA" w:rsidP="00E53C12">
            <w:pPr>
              <w:jc w:val="center"/>
              <w:rPr>
                <w:rFonts w:ascii="GHEA Grapalat" w:hAnsi="GHEA Grapalat"/>
                <w:b/>
                <w:sz w:val="16"/>
                <w:szCs w:val="16"/>
                <w:lang w:val="pt-BR"/>
              </w:rPr>
            </w:pPr>
            <w:r w:rsidRPr="00CE2067">
              <w:rPr>
                <w:rFonts w:ascii="GHEA Grapalat" w:hAnsi="GHEA Grapalat"/>
                <w:sz w:val="16"/>
                <w:szCs w:val="16"/>
                <w:lang w:val="pt-BR"/>
              </w:rPr>
              <w:t>... %</w:t>
            </w:r>
          </w:p>
        </w:tc>
      </w:tr>
    </w:tbl>
    <w:p w14:paraId="6038C051" w14:textId="77777777" w:rsidR="007678FA" w:rsidRPr="007539DA" w:rsidRDefault="007678FA" w:rsidP="007539DA">
      <w:pPr>
        <w:ind w:left="284"/>
        <w:jc w:val="both"/>
        <w:rPr>
          <w:rFonts w:ascii="GHEA Grapalat" w:hAnsi="GHEA Grapalat" w:cs="Sylfaen"/>
          <w:i/>
          <w:sz w:val="16"/>
          <w:szCs w:val="16"/>
          <w:lang w:val="pt-BR"/>
        </w:rPr>
      </w:pPr>
      <w:r w:rsidRPr="007539DA">
        <w:rPr>
          <w:rFonts w:ascii="GHEA Grapalat" w:hAnsi="GHEA Grapalat"/>
          <w:i/>
          <w:sz w:val="16"/>
          <w:szCs w:val="16"/>
        </w:rPr>
        <w:t xml:space="preserve">* </w:t>
      </w:r>
      <w:r w:rsidRPr="007539DA">
        <w:rPr>
          <w:rFonts w:ascii="GHEA Grapalat" w:hAnsi="GHEA Grapalat" w:cs="Sylfaen"/>
          <w:i/>
          <w:sz w:val="16"/>
          <w:szCs w:val="16"/>
          <w:lang w:val="pt-BR"/>
        </w:rPr>
        <w:t>Վճարման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ենթակա</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գումարները</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ներկայացվում են աճողական</w:t>
      </w:r>
      <w:r w:rsidRPr="007539DA">
        <w:rPr>
          <w:rFonts w:ascii="GHEA Grapalat" w:hAnsi="GHEA Grapalat" w:cs="Times Armenian"/>
          <w:i/>
          <w:sz w:val="16"/>
          <w:szCs w:val="16"/>
        </w:rPr>
        <w:t xml:space="preserve"> </w:t>
      </w:r>
      <w:r w:rsidRPr="007539DA">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7539DA" w:rsidRDefault="007678FA" w:rsidP="007539DA">
      <w:pPr>
        <w:ind w:left="284"/>
        <w:jc w:val="both"/>
        <w:rPr>
          <w:rFonts w:ascii="GHEA Grapalat" w:hAnsi="GHEA Grapalat"/>
          <w:i/>
          <w:sz w:val="16"/>
          <w:szCs w:val="16"/>
          <w:lang w:val="pt-BR"/>
        </w:rPr>
      </w:pPr>
      <w:r w:rsidRPr="007539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65CA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B65CA4" w:rsidRDefault="00B65CA4">
      <w:r>
        <w:separator/>
      </w:r>
    </w:p>
  </w:endnote>
  <w:endnote w:type="continuationSeparator" w:id="0">
    <w:p w14:paraId="3D0411B4" w14:textId="77777777" w:rsidR="00B65CA4" w:rsidRDefault="00B6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B65CA4" w:rsidRDefault="00B65CA4">
      <w:r>
        <w:separator/>
      </w:r>
    </w:p>
  </w:footnote>
  <w:footnote w:type="continuationSeparator" w:id="0">
    <w:p w14:paraId="70789EC6" w14:textId="77777777" w:rsidR="00B65CA4" w:rsidRDefault="00B65CA4">
      <w:r>
        <w:continuationSeparator/>
      </w:r>
    </w:p>
  </w:footnote>
  <w:footnote w:id="1">
    <w:p w14:paraId="3DA46D98" w14:textId="4FCBF2DD" w:rsidR="00B65CA4" w:rsidRPr="00CE10D3" w:rsidRDefault="00B65CA4"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65CA4" w:rsidRPr="00017BA1" w:rsidRDefault="00B65CA4"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4B9DE97"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4">
    <w:p w14:paraId="399D11B6"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Style w:val="FootnoteReference"/>
          <w:color w:val="FF0000"/>
          <w:sz w:val="14"/>
          <w:szCs w:val="14"/>
        </w:rPr>
        <w:footnoteRef/>
      </w:r>
      <w:r w:rsidRPr="00030D5A">
        <w:rPr>
          <w:color w:val="FF0000"/>
          <w:sz w:val="14"/>
          <w:szCs w:val="14"/>
          <w:lang w:val="hy-AM"/>
        </w:rPr>
        <w:t xml:space="preserve"> </w:t>
      </w:r>
      <w:r w:rsidRPr="00030D5A">
        <w:rPr>
          <w:rFonts w:ascii="GHEA Grapalat" w:hAnsi="GHEA Grapalat"/>
          <w:i/>
          <w:color w:val="FF0000"/>
          <w:sz w:val="14"/>
          <w:szCs w:val="14"/>
          <w:lang w:val="hy-AM"/>
        </w:rPr>
        <w:t>Ծառայությունների մատուցման ամսական գինը հաշվարկվում է հետևյալ բանաձևով՝ ՄԳ=ՊԳ/12, որտեղ՝</w:t>
      </w:r>
    </w:p>
    <w:p w14:paraId="59BD3833"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ՄԳ-ն պայմանագրով սահմանված ծառայությունների մատուցման միավորի գինն է.</w:t>
      </w:r>
    </w:p>
    <w:p w14:paraId="4B21E880"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ՊԳ-ն Պայմանագրի 4.1 կետով սահմանված՝ Կատարողի մատուցման ենթակա ծառայության ընդհանուր գինն է.</w:t>
      </w:r>
    </w:p>
    <w:p w14:paraId="6EE14685" w14:textId="77777777" w:rsidR="007B428A" w:rsidRPr="00030D5A" w:rsidRDefault="007B428A" w:rsidP="007B428A">
      <w:pPr>
        <w:tabs>
          <w:tab w:val="left" w:pos="1276"/>
        </w:tabs>
        <w:jc w:val="both"/>
        <w:rPr>
          <w:rFonts w:ascii="GHEA Grapalat" w:hAnsi="GHEA Grapalat"/>
          <w:i/>
          <w:color w:val="FF0000"/>
          <w:sz w:val="14"/>
          <w:szCs w:val="14"/>
          <w:lang w:val="hy-AM"/>
        </w:rPr>
      </w:pPr>
      <w:r w:rsidRPr="00030D5A">
        <w:rPr>
          <w:rFonts w:ascii="GHEA Grapalat" w:hAnsi="GHEA Grapalat"/>
          <w:i/>
          <w:color w:val="FF0000"/>
          <w:sz w:val="14"/>
          <w:szCs w:val="14"/>
          <w:lang w:val="hy-AM"/>
        </w:rPr>
        <w:t>12-ը՝ Պայմանագրով նախատեսված ծառայությունների մատուցման ժամկետն է (12 ամիս)</w:t>
      </w:r>
    </w:p>
  </w:footnote>
  <w:footnote w:id="5">
    <w:p w14:paraId="535B5C38" w14:textId="77777777" w:rsidR="007B428A" w:rsidRPr="00030D5A" w:rsidRDefault="007B428A" w:rsidP="007B428A">
      <w:pPr>
        <w:pStyle w:val="FootnoteText"/>
        <w:rPr>
          <w:rFonts w:asciiTheme="minorHAnsi" w:hAnsiTheme="minorHAnsi"/>
          <w:sz w:val="14"/>
          <w:szCs w:val="14"/>
          <w:lang w:val="hy-AM"/>
        </w:rPr>
      </w:pPr>
      <w:r w:rsidRPr="00030D5A">
        <w:rPr>
          <w:rStyle w:val="FootnoteReference"/>
          <w:sz w:val="14"/>
          <w:szCs w:val="14"/>
        </w:rPr>
        <w:footnoteRef/>
      </w:r>
      <w:r w:rsidRPr="00030D5A">
        <w:rPr>
          <w:sz w:val="14"/>
          <w:szCs w:val="14"/>
        </w:rPr>
        <w:t xml:space="preserve"> </w:t>
      </w:r>
      <w:r w:rsidRPr="00030D5A">
        <w:rPr>
          <w:rFonts w:ascii="GHEA Grapalat" w:hAnsi="GHEA Grapalat"/>
          <w:i/>
          <w:sz w:val="14"/>
          <w:szCs w:val="14"/>
          <w:lang w:val="hy-AM" w:eastAsia="en-US"/>
        </w:rPr>
        <w:t>Եթե Կատարողի կողմից գնային առաջարկը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ներկայացվել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է</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առանց</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ի</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ապա</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պայմանագիրը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կնքելիս</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ներառյալ</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ԱԱՀ</w:t>
      </w:r>
      <w:r w:rsidRPr="00030D5A">
        <w:rPr>
          <w:rFonts w:ascii="GHEA Grapalat" w:hAnsi="GHEA Grapalat"/>
          <w:i/>
          <w:sz w:val="14"/>
          <w:szCs w:val="14"/>
          <w:lang w:val="af-ZA" w:eastAsia="en-US"/>
        </w:rPr>
        <w:t>-</w:t>
      </w:r>
      <w:r w:rsidRPr="00030D5A">
        <w:rPr>
          <w:rFonts w:ascii="GHEA Grapalat" w:hAnsi="GHEA Grapalat"/>
          <w:i/>
          <w:sz w:val="14"/>
          <w:szCs w:val="14"/>
          <w:lang w:val="hy-AM" w:eastAsia="en-US"/>
        </w:rPr>
        <w:t>ն</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բառերը</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հանվում</w:t>
      </w:r>
      <w:r w:rsidRPr="00030D5A">
        <w:rPr>
          <w:rFonts w:ascii="GHEA Grapalat" w:hAnsi="GHEA Grapalat"/>
          <w:i/>
          <w:sz w:val="14"/>
          <w:szCs w:val="14"/>
          <w:lang w:val="af-ZA" w:eastAsia="en-US"/>
        </w:rPr>
        <w:t xml:space="preserve"> </w:t>
      </w:r>
      <w:r w:rsidRPr="00030D5A">
        <w:rPr>
          <w:rFonts w:ascii="GHEA Grapalat" w:hAnsi="GHEA Grapalat"/>
          <w:i/>
          <w:sz w:val="14"/>
          <w:szCs w:val="14"/>
          <w:lang w:val="hy-AM" w:eastAsia="en-US"/>
        </w:rPr>
        <w:t>են</w:t>
      </w:r>
      <w:r w:rsidRPr="00030D5A">
        <w:rPr>
          <w:rFonts w:ascii="GHEA Grapalat" w:hAnsi="GHEA Grapalat"/>
          <w:i/>
          <w:sz w:val="14"/>
          <w:szCs w:val="14"/>
          <w:lang w:val="af-ZA" w:eastAsia="en-US"/>
        </w:rPr>
        <w:t>:</w:t>
      </w:r>
    </w:p>
  </w:footnote>
  <w:footnote w:id="6">
    <w:p w14:paraId="09565B57" w14:textId="77777777" w:rsidR="00B65CA4" w:rsidRPr="009D2F49" w:rsidRDefault="00B65CA4" w:rsidP="0090663C">
      <w:pPr>
        <w:pStyle w:val="FootnoteText"/>
        <w:jc w:val="both"/>
        <w:rPr>
          <w:rFonts w:ascii="GHEA Grapalat" w:hAnsi="GHEA Grapalat"/>
          <w:i/>
          <w:sz w:val="14"/>
          <w:szCs w:val="14"/>
          <w:lang w:val="af-ZA"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«Գնումների մասին» ՀՀ օրենքի 15-րդ հոդվածի 6-րդ կետի հիման վրա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տուգանքը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հաշվարկվում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այն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համաձայնագրի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գնի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նկատմամբ</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շրջանակում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արձանագրվել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ստանձնված</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պարտավորությունների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չկատարման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ոչ</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պատշաճ</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կատարման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հանգամանքը</w:t>
      </w:r>
      <w:r w:rsidRPr="009D2F49">
        <w:rPr>
          <w:rFonts w:ascii="GHEA Grapalat" w:hAnsi="GHEA Grapalat"/>
          <w:i/>
          <w:sz w:val="14"/>
          <w:szCs w:val="14"/>
          <w:lang w:val="af-ZA" w:eastAsia="en-US"/>
        </w:rPr>
        <w:t xml:space="preserve">: </w:t>
      </w:r>
    </w:p>
    <w:p w14:paraId="339528AE" w14:textId="576BBE56" w:rsidR="00B65CA4" w:rsidRPr="0090663C" w:rsidRDefault="00B65CA4" w:rsidP="0090663C">
      <w:pPr>
        <w:pStyle w:val="FootnoteText"/>
        <w:jc w:val="both"/>
        <w:rPr>
          <w:rFonts w:ascii="GHEA Grapalat" w:hAnsi="GHEA Grapalat"/>
          <w:i/>
          <w:sz w:val="16"/>
        </w:rPr>
      </w:pPr>
      <w:r w:rsidRPr="009D2F49">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65CA4" w:rsidRPr="009D2F49" w:rsidRDefault="00B65CA4"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B65CA4" w:rsidRPr="009D2F49" w:rsidRDefault="00B65CA4">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5"/>
  </w:num>
  <w:num w:numId="13">
    <w:abstractNumId w:val="31"/>
  </w:num>
  <w:num w:numId="14">
    <w:abstractNumId w:val="15"/>
  </w:num>
  <w:num w:numId="15">
    <w:abstractNumId w:val="33"/>
  </w:num>
  <w:num w:numId="16">
    <w:abstractNumId w:val="18"/>
  </w:num>
  <w:num w:numId="17">
    <w:abstractNumId w:val="9"/>
  </w:num>
  <w:num w:numId="18">
    <w:abstractNumId w:val="3"/>
  </w:num>
  <w:num w:numId="19">
    <w:abstractNumId w:val="7"/>
  </w:num>
  <w:num w:numId="20">
    <w:abstractNumId w:val="6"/>
  </w:num>
  <w:num w:numId="21">
    <w:abstractNumId w:val="36"/>
  </w:num>
  <w:num w:numId="22">
    <w:abstractNumId w:val="34"/>
  </w:num>
  <w:num w:numId="23">
    <w:abstractNumId w:val="27"/>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4"/>
  </w:num>
  <w:num w:numId="33">
    <w:abstractNumId w:val="1"/>
  </w:num>
  <w:num w:numId="34">
    <w:abstractNumId w:val="32"/>
  </w:num>
  <w:num w:numId="35">
    <w:abstractNumId w:val="11"/>
  </w:num>
  <w:num w:numId="36">
    <w:abstractNumId w:val="2"/>
  </w:num>
  <w:num w:numId="37">
    <w:abstractNumId w:val="29"/>
  </w:num>
  <w:num w:numId="38">
    <w:abstractNumId w:val="5"/>
  </w:num>
  <w:num w:numId="39">
    <w:abstractNumId w:val="22"/>
  </w:num>
  <w:num w:numId="4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3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EF4"/>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85D"/>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28A"/>
    <w:rsid w:val="007B6097"/>
    <w:rsid w:val="007B6811"/>
    <w:rsid w:val="007C009B"/>
    <w:rsid w:val="007C081F"/>
    <w:rsid w:val="007C0837"/>
    <w:rsid w:val="007C0D7E"/>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951"/>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EDC"/>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5CA4"/>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1927"/>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21E3-DB7D-4C61-A5D8-90D5EF20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51</Pages>
  <Words>15887</Words>
  <Characters>123697</Characters>
  <Application>Microsoft Office Word</Application>
  <DocSecurity>0</DocSecurity>
  <Lines>1030</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139306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56</cp:revision>
  <cp:lastPrinted>2018-02-16T07:12:00Z</cp:lastPrinted>
  <dcterms:created xsi:type="dcterms:W3CDTF">2025-03-04T12:44:00Z</dcterms:created>
  <dcterms:modified xsi:type="dcterms:W3CDTF">2026-05-05T10:47:00Z</dcterms:modified>
</cp:coreProperties>
</file>