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86" w:rsidRPr="003F2DB5" w:rsidRDefault="00B62E86" w:rsidP="00B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HEA Grapalat" w:hAnsi="GHEA Grapalat" w:cs="Courier New"/>
          <w:b/>
          <w:sz w:val="20"/>
          <w:lang w:eastAsia="en-US"/>
        </w:rPr>
      </w:pPr>
      <w:r w:rsidRPr="003F2DB5">
        <w:rPr>
          <w:rFonts w:ascii="GHEA Grapalat" w:hAnsi="GHEA Grapalat" w:cs="Courier New"/>
          <w:b/>
          <w:sz w:val="20"/>
          <w:lang w:val="ru-RU" w:eastAsia="en-US"/>
        </w:rPr>
        <w:t>ОБЪЯВЛЕНИЕ</w:t>
      </w:r>
      <w:r w:rsidRPr="003F2DB5">
        <w:rPr>
          <w:rFonts w:ascii="GHEA Grapalat" w:hAnsi="GHEA Grapalat" w:cs="Courier New"/>
          <w:b/>
          <w:sz w:val="20"/>
          <w:lang w:eastAsia="en-US"/>
        </w:rPr>
        <w:t xml:space="preserve"> </w:t>
      </w:r>
      <w:r w:rsidRPr="003F2DB5">
        <w:rPr>
          <w:rFonts w:ascii="GHEA Grapalat" w:hAnsi="GHEA Grapalat" w:cs="Courier New"/>
          <w:b/>
          <w:sz w:val="20"/>
          <w:lang w:val="ru-RU" w:eastAsia="en-US"/>
        </w:rPr>
        <w:t>О РАЗЪЯСНЕНИИ ПРИГЛАШЕНИЯ</w:t>
      </w:r>
    </w:p>
    <w:p w:rsidR="00B62E86" w:rsidRPr="00793D18" w:rsidRDefault="00B62E86" w:rsidP="00B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HEA Grapalat" w:hAnsi="GHEA Grapalat" w:cs="Courier New"/>
          <w:b/>
          <w:sz w:val="20"/>
          <w:lang w:eastAsia="en-US"/>
        </w:rPr>
      </w:pPr>
    </w:p>
    <w:p w:rsidR="00B62E86" w:rsidRPr="003F2DB5" w:rsidRDefault="00B62E86" w:rsidP="00B62E86">
      <w:pPr>
        <w:pStyle w:val="HTMLPreformatted"/>
        <w:jc w:val="center"/>
        <w:rPr>
          <w:rStyle w:val="y2iqfc"/>
          <w:rFonts w:ascii="GHEA Grapalat" w:hAnsi="GHEA Grapalat"/>
          <w:lang w:val="ru-RU"/>
        </w:rPr>
      </w:pPr>
      <w:r w:rsidRPr="003F2DB5">
        <w:rPr>
          <w:rStyle w:val="y2iqfc"/>
          <w:rFonts w:ascii="GHEA Grapalat" w:hAnsi="GHEA Grapalat"/>
          <w:lang w:val="ru-RU"/>
        </w:rPr>
        <w:t xml:space="preserve">Данный текст </w:t>
      </w:r>
      <w:r w:rsidRPr="003F2DB5">
        <w:rPr>
          <w:rFonts w:ascii="GHEA Grapalat" w:hAnsi="GHEA Grapalat"/>
          <w:lang w:val="ru-RU"/>
        </w:rPr>
        <w:t>объявлени</w:t>
      </w:r>
      <w:r w:rsidRPr="003F2DB5">
        <w:rPr>
          <w:rStyle w:val="y2iqfc"/>
          <w:rFonts w:ascii="GHEA Grapalat" w:hAnsi="GHEA Grapalat"/>
          <w:lang w:val="ru-RU"/>
        </w:rPr>
        <w:t>я утверждается оценочной комиссией</w:t>
      </w:r>
    </w:p>
    <w:p w:rsidR="00B62E86" w:rsidRPr="003F2DB5" w:rsidRDefault="00B62E86" w:rsidP="00B62E86">
      <w:pPr>
        <w:pStyle w:val="HTMLPreformatted"/>
        <w:jc w:val="center"/>
        <w:rPr>
          <w:rStyle w:val="y2iqfc"/>
          <w:rFonts w:ascii="GHEA Grapalat" w:hAnsi="GHEA Grapalat"/>
          <w:lang w:val="ru-RU"/>
        </w:rPr>
      </w:pPr>
      <w:r w:rsidRPr="003F2DB5">
        <w:rPr>
          <w:rStyle w:val="y2iqfc"/>
          <w:rFonts w:ascii="GHEA Grapalat" w:hAnsi="GHEA Grapalat"/>
          <w:lang w:val="ru-RU"/>
        </w:rPr>
        <w:t>Решением от _2</w:t>
      </w:r>
      <w:r w:rsidR="00A27690">
        <w:rPr>
          <w:rStyle w:val="y2iqfc"/>
          <w:rFonts w:ascii="GHEA Grapalat" w:hAnsi="GHEA Grapalat"/>
        </w:rPr>
        <w:t>4</w:t>
      </w:r>
      <w:r w:rsidRPr="003F2DB5">
        <w:rPr>
          <w:rStyle w:val="y2iqfc"/>
          <w:rFonts w:ascii="GHEA Grapalat" w:hAnsi="GHEA Grapalat"/>
          <w:lang w:val="ru-RU"/>
        </w:rPr>
        <w:t>_ ноября 2022 г. и опубликовано</w:t>
      </w:r>
    </w:p>
    <w:p w:rsidR="00B62E86" w:rsidRPr="003F2DB5" w:rsidRDefault="00B62E86" w:rsidP="00B62E86">
      <w:pPr>
        <w:pStyle w:val="HTMLPreformatted"/>
        <w:jc w:val="center"/>
        <w:rPr>
          <w:rStyle w:val="y2iqfc"/>
          <w:rFonts w:ascii="GHEA Grapalat" w:hAnsi="GHEA Grapalat"/>
        </w:rPr>
      </w:pPr>
      <w:r w:rsidRPr="003F2DB5">
        <w:rPr>
          <w:rStyle w:val="y2iqfc"/>
          <w:rFonts w:ascii="GHEA Grapalat" w:hAnsi="GHEA Grapalat"/>
          <w:lang w:val="ru-RU"/>
        </w:rPr>
        <w:t>Согласно статье 29 Закона РА "О закупках".</w:t>
      </w:r>
    </w:p>
    <w:p w:rsidR="00B62E86" w:rsidRPr="003F2DB5" w:rsidRDefault="00B62E86" w:rsidP="00B62E86">
      <w:pPr>
        <w:pStyle w:val="HTMLPreformatted"/>
        <w:jc w:val="center"/>
        <w:rPr>
          <w:rStyle w:val="y2iqfc"/>
          <w:rFonts w:ascii="GHEA Grapalat" w:hAnsi="GHEA Grapalat"/>
        </w:rPr>
      </w:pPr>
    </w:p>
    <w:p w:rsidR="00B62E86" w:rsidRPr="003F2DB5" w:rsidRDefault="00B62E86" w:rsidP="00B62E86">
      <w:pPr>
        <w:pStyle w:val="HTMLPreformatted"/>
        <w:jc w:val="center"/>
        <w:rPr>
          <w:rFonts w:ascii="GHEA Grapalat" w:hAnsi="GHEA Grapalat"/>
        </w:rPr>
      </w:pPr>
      <w:r w:rsidRPr="003F2DB5">
        <w:rPr>
          <w:rStyle w:val="y2iqfc"/>
          <w:rFonts w:ascii="GHEA Grapalat" w:hAnsi="GHEA Grapalat"/>
          <w:lang w:val="ru-RU"/>
        </w:rPr>
        <w:t>Код процедуры</w:t>
      </w:r>
      <w:r w:rsidRPr="003F2DB5">
        <w:rPr>
          <w:rStyle w:val="y2iqfc"/>
          <w:rFonts w:ascii="GHEA Grapalat" w:hAnsi="GHEA Grapalat"/>
        </w:rPr>
        <w:t xml:space="preserve"> </w:t>
      </w:r>
      <w:r w:rsidRPr="003F2DB5">
        <w:rPr>
          <w:rFonts w:ascii="GHEA Grapalat" w:hAnsi="GHEA Grapalat"/>
        </w:rPr>
        <w:t>ԵՊՀ-ԳՀԱՊՁԲ-23/2</w:t>
      </w:r>
    </w:p>
    <w:p w:rsidR="00B62E86" w:rsidRPr="003F2DB5" w:rsidRDefault="00B62E86" w:rsidP="00B62E86">
      <w:pPr>
        <w:pStyle w:val="HTMLPreformatted"/>
        <w:rPr>
          <w:rFonts w:ascii="GHEA Grapalat" w:hAnsi="GHEA Grapalat"/>
        </w:rPr>
      </w:pPr>
    </w:p>
    <w:p w:rsidR="00B62E86" w:rsidRPr="003F2DB5" w:rsidRDefault="00B62E86" w:rsidP="00B62E86">
      <w:pPr>
        <w:pStyle w:val="HTMLPreformatted"/>
        <w:rPr>
          <w:rStyle w:val="y2iqfc"/>
          <w:rFonts w:ascii="GHEA Grapalat" w:hAnsi="GHEA Grapalat"/>
        </w:rPr>
      </w:pPr>
    </w:p>
    <w:p w:rsidR="00B62E86" w:rsidRPr="003F2DB5" w:rsidRDefault="00B62E86" w:rsidP="00B62E86">
      <w:pPr>
        <w:pStyle w:val="HTMLPreformatted"/>
        <w:rPr>
          <w:rStyle w:val="y2iqfc"/>
          <w:rFonts w:ascii="GHEA Grapalat" w:hAnsi="GHEA Grapalat"/>
        </w:rPr>
      </w:pPr>
      <w:r w:rsidRPr="003F2DB5">
        <w:rPr>
          <w:rStyle w:val="y2iqfc"/>
          <w:rFonts w:ascii="GHEA Grapalat" w:hAnsi="GHEA Grapalat"/>
          <w:lang w:val="ru-RU"/>
        </w:rPr>
        <w:t>Оценочная комиссия закупочной процедуры под кодом YSU-GHACPZB-23/2, организованной с целью закупки компьютерных устройств и оборудования для нужд Фонда ЕГУ, представляет ниже полученные 2</w:t>
      </w:r>
      <w:r w:rsidR="00A27690">
        <w:rPr>
          <w:rStyle w:val="y2iqfc"/>
          <w:rFonts w:ascii="GHEA Grapalat" w:hAnsi="GHEA Grapalat"/>
        </w:rPr>
        <w:t>2</w:t>
      </w:r>
      <w:r w:rsidRPr="003F2DB5">
        <w:rPr>
          <w:rStyle w:val="y2iqfc"/>
          <w:rFonts w:ascii="GHEA Grapalat" w:hAnsi="GHEA Grapalat"/>
          <w:lang w:val="ru-RU"/>
        </w:rPr>
        <w:t>.11.2022 вопросы относительно приглашения с тот же код и разъяснения от 2</w:t>
      </w:r>
      <w:r w:rsidR="00A27690">
        <w:rPr>
          <w:rStyle w:val="y2iqfc"/>
          <w:rFonts w:ascii="GHEA Grapalat" w:hAnsi="GHEA Grapalat"/>
        </w:rPr>
        <w:t>4</w:t>
      </w:r>
      <w:r w:rsidRPr="003F2DB5">
        <w:rPr>
          <w:rStyle w:val="y2iqfc"/>
          <w:rFonts w:ascii="GHEA Grapalat" w:hAnsi="GHEA Grapalat"/>
          <w:lang w:val="ru-RU"/>
        </w:rPr>
        <w:t>.11.2022:</w:t>
      </w:r>
    </w:p>
    <w:p w:rsidR="00B62E86" w:rsidRPr="003F2DB5" w:rsidRDefault="00B62E86" w:rsidP="00B62E86">
      <w:pPr>
        <w:pStyle w:val="HTMLPreformatted"/>
        <w:rPr>
          <w:rFonts w:ascii="GHEA Grapalat" w:hAnsi="GHEA Grapalat"/>
        </w:rPr>
      </w:pPr>
    </w:p>
    <w:p w:rsidR="00A27690" w:rsidRPr="00A27690" w:rsidRDefault="00A27690" w:rsidP="00A27690">
      <w:pPr>
        <w:pStyle w:val="HTMLPreformatted"/>
        <w:rPr>
          <w:rFonts w:ascii="GHEA Grapalat" w:hAnsi="GHEA Grapalat"/>
        </w:rPr>
      </w:pPr>
      <w:r w:rsidRPr="003F2DB5">
        <w:rPr>
          <w:rFonts w:ascii="GHEA Grapalat" w:hAnsi="GHEA Grapalat"/>
          <w:b/>
        </w:rPr>
        <w:t>Вопрос № 1</w:t>
      </w:r>
      <w:r w:rsidRPr="003F2DB5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В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спецификации</w:t>
      </w:r>
      <w:r w:rsidRPr="00A27690">
        <w:rPr>
          <w:rFonts w:ascii="GHEA Grapalat" w:hAnsi="GHEA Grapalat"/>
        </w:rPr>
        <w:t xml:space="preserve"> Tech </w:t>
      </w:r>
      <w:r w:rsidRPr="00A27690">
        <w:rPr>
          <w:rFonts w:ascii="GHEA Grapalat" w:hAnsi="GHEA Grapalat" w:hint="eastAsia"/>
        </w:rPr>
        <w:t>указано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требование</w:t>
      </w:r>
      <w:r w:rsidRPr="00A27690">
        <w:rPr>
          <w:rFonts w:ascii="GHEA Grapalat" w:hAnsi="GHEA Grapalat"/>
        </w:rPr>
        <w:t xml:space="preserve">: USB 2.0 (Host) x3, USB 2.0 (Device) x1, </w:t>
      </w:r>
      <w:r w:rsidRPr="00A27690">
        <w:rPr>
          <w:rFonts w:ascii="GHEA Grapalat" w:hAnsi="GHEA Grapalat" w:hint="eastAsia"/>
        </w:rPr>
        <w:t>можно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предложить</w:t>
      </w:r>
      <w:r w:rsidRPr="00A27690">
        <w:rPr>
          <w:rFonts w:ascii="GHEA Grapalat" w:hAnsi="GHEA Grapalat"/>
        </w:rPr>
        <w:t xml:space="preserve"> USB 2.0 (Host) x2, USB 2.0 (Device) x1.</w:t>
      </w:r>
      <w:r w:rsidRPr="00A27690">
        <w:rPr>
          <w:rFonts w:ascii="GHEA Grapalat" w:hAnsi="GHEA Grapalat" w:hint="eastAsia"/>
        </w:rPr>
        <w:t>Заранее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спасибо</w:t>
      </w:r>
      <w:r w:rsidRPr="00A27690">
        <w:rPr>
          <w:rFonts w:ascii="GHEA Grapalat" w:hAnsi="GHEA Grapalat"/>
        </w:rPr>
        <w:t>.</w:t>
      </w:r>
    </w:p>
    <w:p w:rsidR="00A27690" w:rsidRPr="00A27690" w:rsidRDefault="00A27690" w:rsidP="00A27690">
      <w:pPr>
        <w:pStyle w:val="HTMLPreformatted"/>
        <w:rPr>
          <w:rFonts w:ascii="GHEA Grapalat" w:hAnsi="GHEA Grapalat"/>
        </w:rPr>
      </w:pPr>
      <w:r w:rsidRPr="00A27690">
        <w:rPr>
          <w:rFonts w:ascii="GHEA Grapalat" w:hAnsi="GHEA Grapalat" w:hint="eastAsia"/>
          <w:b/>
        </w:rPr>
        <w:t>Разъяснение</w:t>
      </w:r>
      <w:r w:rsidRPr="00A27690">
        <w:rPr>
          <w:rFonts w:ascii="GHEA Grapalat" w:hAnsi="GHEA Grapalat"/>
          <w:b/>
        </w:rPr>
        <w:t xml:space="preserve"> N 1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уважаемый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участник</w:t>
      </w:r>
      <w:r w:rsidRPr="00A27690">
        <w:rPr>
          <w:rFonts w:ascii="GHEA Grapalat" w:hAnsi="GHEA Grapalat"/>
        </w:rPr>
        <w:t xml:space="preserve">, </w:t>
      </w:r>
      <w:r w:rsidRPr="00A27690">
        <w:rPr>
          <w:rFonts w:ascii="GHEA Grapalat" w:hAnsi="GHEA Grapalat" w:hint="eastAsia"/>
        </w:rPr>
        <w:t>в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указанной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дозе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произошла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техническая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ошибка</w:t>
      </w:r>
      <w:r w:rsidRPr="00A27690">
        <w:rPr>
          <w:rFonts w:ascii="GHEA Grapalat" w:hAnsi="GHEA Grapalat"/>
        </w:rPr>
        <w:t xml:space="preserve">, </w:t>
      </w:r>
      <w:r w:rsidRPr="00A27690">
        <w:rPr>
          <w:rFonts w:ascii="GHEA Grapalat" w:hAnsi="GHEA Grapalat" w:hint="eastAsia"/>
        </w:rPr>
        <w:t>поэтому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да</w:t>
      </w:r>
      <w:r w:rsidRPr="00A27690">
        <w:rPr>
          <w:rFonts w:ascii="GHEA Grapalat" w:hAnsi="GHEA Grapalat"/>
        </w:rPr>
        <w:t xml:space="preserve">, </w:t>
      </w:r>
      <w:r w:rsidRPr="00A27690">
        <w:rPr>
          <w:rFonts w:ascii="GHEA Grapalat" w:hAnsi="GHEA Grapalat" w:hint="eastAsia"/>
        </w:rPr>
        <w:t>возможна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версия</w:t>
      </w:r>
      <w:r w:rsidRPr="00A27690">
        <w:rPr>
          <w:rFonts w:ascii="GHEA Grapalat" w:hAnsi="GHEA Grapalat"/>
        </w:rPr>
        <w:t xml:space="preserve"> USB 2.0 (Host) x2, USB 2.0 (Device) x1.</w:t>
      </w:r>
    </w:p>
    <w:p w:rsidR="00A27690" w:rsidRPr="00A27690" w:rsidRDefault="00A27690" w:rsidP="00A27690">
      <w:pPr>
        <w:pStyle w:val="HTMLPreformatted"/>
        <w:rPr>
          <w:rFonts w:ascii="GHEA Grapalat" w:hAnsi="GHEA Grapalat"/>
        </w:rPr>
      </w:pPr>
    </w:p>
    <w:p w:rsidR="00A27690" w:rsidRPr="00A27690" w:rsidRDefault="00A27690" w:rsidP="00A27690">
      <w:pPr>
        <w:pStyle w:val="HTMLPreformatted"/>
        <w:rPr>
          <w:rFonts w:ascii="GHEA Grapalat" w:hAnsi="GHEA Grapalat"/>
        </w:rPr>
      </w:pPr>
      <w:r w:rsidRPr="003F2DB5">
        <w:rPr>
          <w:rFonts w:ascii="GHEA Grapalat" w:hAnsi="GHEA Grapalat"/>
          <w:b/>
        </w:rPr>
        <w:t>Вопрос № 2</w:t>
      </w:r>
      <w:r w:rsidRPr="003F2DB5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В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технических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требованиях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указан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оптический</w:t>
      </w:r>
      <w:r w:rsidRPr="00A27690">
        <w:rPr>
          <w:rFonts w:ascii="GHEA Grapalat" w:hAnsi="GHEA Grapalat"/>
        </w:rPr>
        <w:t xml:space="preserve"> Zoom-1.7 x, </w:t>
      </w:r>
      <w:r w:rsidRPr="00A27690">
        <w:rPr>
          <w:rFonts w:ascii="GHEA Grapalat" w:hAnsi="GHEA Grapalat" w:hint="eastAsia"/>
        </w:rPr>
        <w:t>можно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ли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поставить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проектор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с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опцией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оптического</w:t>
      </w:r>
      <w:r w:rsidRPr="00A27690">
        <w:rPr>
          <w:rFonts w:ascii="GHEA Grapalat" w:hAnsi="GHEA Grapalat"/>
        </w:rPr>
        <w:t xml:space="preserve"> Zoom - 1.6 </w:t>
      </w:r>
      <w:proofErr w:type="gramStart"/>
      <w:r w:rsidRPr="00A27690">
        <w:rPr>
          <w:rFonts w:ascii="GHEA Grapalat" w:hAnsi="GHEA Grapalat"/>
        </w:rPr>
        <w:t>x</w:t>
      </w:r>
      <w:proofErr w:type="gramEnd"/>
    </w:p>
    <w:p w:rsidR="00A27690" w:rsidRPr="00A27690" w:rsidRDefault="00A27690" w:rsidP="00A27690">
      <w:pPr>
        <w:pStyle w:val="HTMLPreformatted"/>
        <w:rPr>
          <w:rFonts w:ascii="GHEA Grapalat" w:hAnsi="GHEA Grapalat"/>
        </w:rPr>
      </w:pPr>
      <w:r w:rsidRPr="00A27690">
        <w:rPr>
          <w:rFonts w:ascii="GHEA Grapalat" w:hAnsi="GHEA Grapalat" w:hint="eastAsia"/>
          <w:b/>
        </w:rPr>
        <w:t>Разъяснение</w:t>
      </w:r>
      <w:r w:rsidRPr="00A27690">
        <w:rPr>
          <w:rFonts w:ascii="GHEA Grapalat" w:hAnsi="GHEA Grapalat"/>
          <w:b/>
        </w:rPr>
        <w:t xml:space="preserve"> N 2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уважаемый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участник</w:t>
      </w:r>
      <w:r w:rsidRPr="00A27690">
        <w:rPr>
          <w:rFonts w:ascii="GHEA Grapalat" w:hAnsi="GHEA Grapalat"/>
        </w:rPr>
        <w:t xml:space="preserve">, </w:t>
      </w:r>
      <w:r w:rsidRPr="00A27690">
        <w:rPr>
          <w:rFonts w:ascii="GHEA Grapalat" w:hAnsi="GHEA Grapalat" w:hint="eastAsia"/>
        </w:rPr>
        <w:t>оптический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зум</w:t>
      </w:r>
      <w:r w:rsidRPr="00A27690">
        <w:rPr>
          <w:rFonts w:ascii="GHEA Grapalat" w:hAnsi="GHEA Grapalat"/>
        </w:rPr>
        <w:t xml:space="preserve"> - </w:t>
      </w:r>
      <w:r w:rsidRPr="00A27690">
        <w:rPr>
          <w:rFonts w:ascii="GHEA Grapalat" w:hAnsi="GHEA Grapalat" w:hint="eastAsia"/>
        </w:rPr>
        <w:t>версия</w:t>
      </w:r>
      <w:r w:rsidRPr="00A27690">
        <w:rPr>
          <w:rFonts w:ascii="GHEA Grapalat" w:hAnsi="GHEA Grapalat"/>
        </w:rPr>
        <w:t xml:space="preserve"> 1.6 x </w:t>
      </w:r>
      <w:r w:rsidRPr="00A27690">
        <w:rPr>
          <w:rFonts w:ascii="GHEA Grapalat" w:hAnsi="GHEA Grapalat" w:hint="eastAsia"/>
        </w:rPr>
        <w:t>неприемлема</w:t>
      </w:r>
      <w:r w:rsidRPr="00A27690">
        <w:rPr>
          <w:rFonts w:ascii="GHEA Grapalat" w:hAnsi="GHEA Grapalat"/>
        </w:rPr>
        <w:t>:</w:t>
      </w:r>
    </w:p>
    <w:p w:rsidR="00A27690" w:rsidRPr="00A27690" w:rsidRDefault="00A27690" w:rsidP="00A27690">
      <w:pPr>
        <w:pStyle w:val="HTMLPreformatted"/>
        <w:rPr>
          <w:rFonts w:ascii="GHEA Grapalat" w:hAnsi="GHEA Grapalat"/>
        </w:rPr>
      </w:pPr>
    </w:p>
    <w:p w:rsidR="00A27690" w:rsidRPr="00A27690" w:rsidRDefault="00A27690" w:rsidP="00A27690">
      <w:pPr>
        <w:pStyle w:val="HTMLPreformatted"/>
        <w:rPr>
          <w:rFonts w:ascii="GHEA Grapalat" w:hAnsi="GHEA Grapalat"/>
        </w:rPr>
      </w:pPr>
      <w:r w:rsidRPr="003F2DB5">
        <w:rPr>
          <w:rFonts w:ascii="GHEA Grapalat" w:hAnsi="GHEA Grapalat"/>
          <w:b/>
        </w:rPr>
        <w:t>Вопрос № 3</w:t>
      </w:r>
      <w:r w:rsidRPr="003F2DB5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В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технических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требованиях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указан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оптический</w:t>
      </w:r>
      <w:r w:rsidRPr="00A27690">
        <w:rPr>
          <w:rFonts w:ascii="GHEA Grapalat" w:hAnsi="GHEA Grapalat"/>
        </w:rPr>
        <w:t xml:space="preserve"> Zoom-1.7 x, </w:t>
      </w:r>
      <w:r w:rsidRPr="00A27690">
        <w:rPr>
          <w:rFonts w:ascii="GHEA Grapalat" w:hAnsi="GHEA Grapalat" w:hint="eastAsia"/>
        </w:rPr>
        <w:t>можно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ли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поставить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проектор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с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опцией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оптического</w:t>
      </w:r>
      <w:r w:rsidRPr="00A27690">
        <w:rPr>
          <w:rFonts w:ascii="GHEA Grapalat" w:hAnsi="GHEA Grapalat"/>
        </w:rPr>
        <w:t xml:space="preserve"> Zoom - 1.6 </w:t>
      </w:r>
      <w:proofErr w:type="gramStart"/>
      <w:r w:rsidRPr="00A27690">
        <w:rPr>
          <w:rFonts w:ascii="GHEA Grapalat" w:hAnsi="GHEA Grapalat"/>
        </w:rPr>
        <w:t>x</w:t>
      </w:r>
      <w:proofErr w:type="gramEnd"/>
    </w:p>
    <w:p w:rsidR="00B62E86" w:rsidRDefault="00A27690" w:rsidP="00A27690">
      <w:pPr>
        <w:pStyle w:val="HTMLPreformatted"/>
        <w:rPr>
          <w:rFonts w:ascii="GHEA Grapalat" w:hAnsi="GHEA Grapalat"/>
        </w:rPr>
      </w:pPr>
      <w:r w:rsidRPr="00A27690">
        <w:rPr>
          <w:rFonts w:ascii="GHEA Grapalat" w:hAnsi="GHEA Grapalat" w:hint="eastAsia"/>
          <w:b/>
        </w:rPr>
        <w:t>Разъяснение</w:t>
      </w:r>
      <w:r w:rsidRPr="00A27690">
        <w:rPr>
          <w:rFonts w:ascii="GHEA Grapalat" w:hAnsi="GHEA Grapalat"/>
          <w:b/>
        </w:rPr>
        <w:t xml:space="preserve"> N 3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уважаемый</w:t>
      </w:r>
      <w:r w:rsidRPr="00A27690">
        <w:rPr>
          <w:rFonts w:ascii="GHEA Grapalat" w:hAnsi="GHEA Grapalat"/>
        </w:rPr>
        <w:t xml:space="preserve"> </w:t>
      </w:r>
      <w:r w:rsidRPr="00A27690">
        <w:rPr>
          <w:rFonts w:ascii="GHEA Grapalat" w:hAnsi="GHEA Grapalat" w:hint="eastAsia"/>
        </w:rPr>
        <w:t>участник</w:t>
      </w:r>
      <w:r w:rsidRPr="00A27690">
        <w:rPr>
          <w:rFonts w:ascii="GHEA Grapalat" w:hAnsi="GHEA Grapalat"/>
        </w:rPr>
        <w:t xml:space="preserve">, </w:t>
      </w:r>
      <w:r w:rsidRPr="00A27690">
        <w:rPr>
          <w:rFonts w:ascii="GHEA Grapalat" w:hAnsi="GHEA Grapalat" w:hint="eastAsia"/>
        </w:rPr>
        <w:t>оптический</w:t>
      </w:r>
      <w:r w:rsidRPr="00A27690">
        <w:rPr>
          <w:rFonts w:ascii="GHEA Grapalat" w:hAnsi="GHEA Grapalat"/>
        </w:rPr>
        <w:t xml:space="preserve"> Zoom - </w:t>
      </w:r>
      <w:r w:rsidRPr="00A27690">
        <w:rPr>
          <w:rFonts w:ascii="GHEA Grapalat" w:hAnsi="GHEA Grapalat" w:hint="eastAsia"/>
        </w:rPr>
        <w:t>версия</w:t>
      </w:r>
      <w:r w:rsidRPr="00A27690">
        <w:rPr>
          <w:rFonts w:ascii="GHEA Grapalat" w:hAnsi="GHEA Grapalat"/>
        </w:rPr>
        <w:t xml:space="preserve"> 1.6 x </w:t>
      </w:r>
      <w:r w:rsidRPr="00A27690">
        <w:rPr>
          <w:rFonts w:ascii="GHEA Grapalat" w:hAnsi="GHEA Grapalat" w:hint="eastAsia"/>
        </w:rPr>
        <w:t>неприемлема</w:t>
      </w:r>
      <w:r w:rsidRPr="00A27690">
        <w:rPr>
          <w:rFonts w:ascii="GHEA Grapalat" w:hAnsi="GHEA Grapalat"/>
        </w:rPr>
        <w:t>:</w:t>
      </w:r>
    </w:p>
    <w:p w:rsidR="00A27690" w:rsidRPr="003F2DB5" w:rsidRDefault="00A27690" w:rsidP="00A27690">
      <w:pPr>
        <w:pStyle w:val="HTMLPreformatted"/>
        <w:rPr>
          <w:rFonts w:ascii="GHEA Grapalat" w:hAnsi="GHEA Grapalat"/>
        </w:rPr>
      </w:pPr>
      <w:bookmarkStart w:id="0" w:name="_GoBack"/>
      <w:bookmarkEnd w:id="0"/>
    </w:p>
    <w:p w:rsidR="00B62E86" w:rsidRPr="003F2DB5" w:rsidRDefault="00B62E86" w:rsidP="00B62E86">
      <w:pPr>
        <w:rPr>
          <w:rFonts w:ascii="GHEA Grapalat" w:hAnsi="GHEA Grapalat"/>
        </w:rPr>
      </w:pPr>
      <w:r w:rsidRPr="003F2DB5">
        <w:rPr>
          <w:rFonts w:ascii="GHEA Grapalat" w:hAnsi="GHEA Grapalat"/>
        </w:rPr>
        <w:t>Для получения дополнительной информации, связанной с этим объявлением, можете обратиться к секретарю оценочной комиссии ЕГУ с кодом-23/2 Ани Ташчян:</w:t>
      </w:r>
    </w:p>
    <w:p w:rsidR="00B62E86" w:rsidRPr="003F2DB5" w:rsidRDefault="00B62E86" w:rsidP="00B62E86">
      <w:pPr>
        <w:jc w:val="center"/>
        <w:rPr>
          <w:rFonts w:ascii="GHEA Grapalat" w:hAnsi="GHEA Grapalat"/>
        </w:rPr>
      </w:pPr>
    </w:p>
    <w:p w:rsidR="00B62E86" w:rsidRPr="003F2DB5" w:rsidRDefault="00B62E86" w:rsidP="00B62E86">
      <w:pPr>
        <w:rPr>
          <w:rFonts w:ascii="GHEA Grapalat" w:hAnsi="GHEA Grapalat"/>
        </w:rPr>
      </w:pPr>
      <w:r w:rsidRPr="003F2DB5">
        <w:rPr>
          <w:rFonts w:ascii="GHEA Grapalat" w:hAnsi="GHEA Grapalat"/>
        </w:rPr>
        <w:t>Телефон: 060-7010-012.</w:t>
      </w:r>
    </w:p>
    <w:p w:rsidR="00B62E86" w:rsidRPr="003F2DB5" w:rsidRDefault="00B62E86" w:rsidP="00B62E86">
      <w:pPr>
        <w:rPr>
          <w:rFonts w:ascii="GHEA Grapalat" w:hAnsi="GHEA Grapalat"/>
        </w:rPr>
      </w:pPr>
      <w:r w:rsidRPr="003F2DB5">
        <w:rPr>
          <w:rFonts w:ascii="GHEA Grapalat" w:hAnsi="GHEA Grapalat"/>
        </w:rPr>
        <w:t xml:space="preserve">Электронная почта: </w:t>
      </w:r>
      <w:hyperlink r:id="rId5" w:history="1">
        <w:r w:rsidRPr="003F2DB5">
          <w:rPr>
            <w:rStyle w:val="Hyperlink"/>
            <w:rFonts w:ascii="GHEA Grapalat" w:hAnsi="GHEA Grapalat"/>
          </w:rPr>
          <w:t>gnumner.eph@mail.ru</w:t>
        </w:r>
      </w:hyperlink>
      <w:r w:rsidRPr="003F2DB5">
        <w:rPr>
          <w:rFonts w:ascii="GHEA Grapalat" w:hAnsi="GHEA Grapalat"/>
        </w:rPr>
        <w:t>".</w:t>
      </w:r>
    </w:p>
    <w:p w:rsidR="00B62E86" w:rsidRPr="003F2DB5" w:rsidRDefault="00B62E86" w:rsidP="00B62E86">
      <w:pPr>
        <w:rPr>
          <w:rFonts w:ascii="GHEA Grapalat" w:hAnsi="GHEA Grapalat"/>
        </w:rPr>
      </w:pPr>
    </w:p>
    <w:p w:rsidR="00B62E86" w:rsidRPr="003F2DB5" w:rsidRDefault="00B62E86" w:rsidP="00B62E86">
      <w:pPr>
        <w:pStyle w:val="HTMLPreformatted"/>
        <w:rPr>
          <w:rFonts w:ascii="GHEA Grapalat" w:hAnsi="GHEA Grapalat"/>
        </w:rPr>
      </w:pPr>
      <w:r w:rsidRPr="003F2DB5">
        <w:rPr>
          <w:rStyle w:val="y2iqfc"/>
          <w:rFonts w:ascii="GHEA Grapalat" w:hAnsi="GHEA Grapalat"/>
          <w:lang w:val="ru-RU"/>
        </w:rPr>
        <w:t>Код процедуры</w:t>
      </w:r>
      <w:r w:rsidRPr="003F2DB5">
        <w:rPr>
          <w:rStyle w:val="y2iqfc"/>
          <w:rFonts w:ascii="GHEA Grapalat" w:hAnsi="GHEA Grapalat"/>
        </w:rPr>
        <w:t xml:space="preserve"> </w:t>
      </w:r>
      <w:r w:rsidRPr="003F2DB5">
        <w:rPr>
          <w:rFonts w:ascii="GHEA Grapalat" w:hAnsi="GHEA Grapalat"/>
        </w:rPr>
        <w:t>ԵՊՀ-ԳՀԱՊՁԲ-23/2</w:t>
      </w:r>
    </w:p>
    <w:p w:rsidR="00741DB8" w:rsidRDefault="00B62E86" w:rsidP="00B62E86">
      <w:proofErr w:type="gramStart"/>
      <w:r w:rsidRPr="003F2DB5">
        <w:rPr>
          <w:rFonts w:ascii="GHEA Grapalat" w:hAnsi="GHEA Grapalat"/>
        </w:rPr>
        <w:t>комиссия</w:t>
      </w:r>
      <w:proofErr w:type="gramEnd"/>
      <w:r w:rsidRPr="003F2DB5">
        <w:rPr>
          <w:rFonts w:ascii="GHEA Grapalat" w:hAnsi="GHEA Grapalat"/>
        </w:rPr>
        <w:t xml:space="preserve"> по оценке процедуры</w:t>
      </w:r>
    </w:p>
    <w:sectPr w:rsidR="00741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26"/>
    <w:rsid w:val="00543E88"/>
    <w:rsid w:val="00741DB8"/>
    <w:rsid w:val="00A27690"/>
    <w:rsid w:val="00B62E86"/>
    <w:rsid w:val="00DC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8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2E8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2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2E8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B62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8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2E8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2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2E8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B6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numner.ep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2022-11-22T07:36:00Z</dcterms:created>
  <dcterms:modified xsi:type="dcterms:W3CDTF">2022-11-24T11:44:00Z</dcterms:modified>
</cp:coreProperties>
</file>