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D65611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0" w:name="_GoBack"/>
      <w:bookmarkEnd w:id="0"/>
      <w:r w:rsidRPr="00D6561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458DAEA3" w:rsidR="0022631D" w:rsidRPr="00D65611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6561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</w:t>
      </w:r>
      <w:r w:rsidR="00434B9E" w:rsidRPr="00D6561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/երի/</w:t>
      </w:r>
      <w:r w:rsidRPr="00D6561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մասին</w:t>
      </w:r>
    </w:p>
    <w:p w14:paraId="6D610C87" w14:textId="062A7BB7" w:rsidR="0022631D" w:rsidRPr="00F95192" w:rsidRDefault="00F95192" w:rsidP="00CB781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  <w:r w:rsidRPr="00F95192">
        <w:rPr>
          <w:rFonts w:ascii="GHEA Grapalat" w:hAnsi="GHEA Grapalat"/>
          <w:iCs/>
          <w:color w:val="000000"/>
          <w:sz w:val="16"/>
          <w:szCs w:val="16"/>
          <w:lang w:val="hy-AM"/>
        </w:rPr>
        <w:t>«ՋԵՐՄՈՒԿԻ ԿՈՄՈՒՆԱԼ ՏՆՏԵՍՈՒԹՅՈՒՆ»</w:t>
      </w:r>
      <w:r w:rsidRPr="00F95192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F95192">
        <w:rPr>
          <w:rFonts w:ascii="GHEA Grapalat" w:hAnsi="GHEA Grapalat" w:cs="Times Armenian"/>
          <w:color w:val="000000"/>
          <w:sz w:val="16"/>
          <w:szCs w:val="16"/>
          <w:lang w:val="hy-AM"/>
        </w:rPr>
        <w:t>ՀՈԱԿ</w:t>
      </w:r>
      <w:r w:rsidR="00FB1B9C" w:rsidRPr="00F95192">
        <w:rPr>
          <w:rFonts w:ascii="GHEA Grapalat" w:hAnsi="GHEA Grapalat"/>
          <w:sz w:val="16"/>
          <w:szCs w:val="16"/>
          <w:lang w:val="af-ZA"/>
        </w:rPr>
        <w:t>-</w:t>
      </w:r>
      <w:r w:rsidR="00FB1B9C" w:rsidRPr="00F95192">
        <w:rPr>
          <w:rFonts w:ascii="GHEA Grapalat" w:hAnsi="GHEA Grapalat"/>
          <w:sz w:val="16"/>
          <w:szCs w:val="16"/>
        </w:rPr>
        <w:t>ն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hy-AM" w:eastAsia="ru-RU"/>
        </w:rPr>
        <w:t>,</w:t>
      </w:r>
      <w:r w:rsidR="0026520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hy-AM" w:eastAsia="ru-RU"/>
        </w:rPr>
        <w:t>որը գտնվում է</w:t>
      </w:r>
      <w:r w:rsidR="00A058F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ք.Ջերմուկ,</w:t>
      </w:r>
      <w:r w:rsidRPr="00F95192">
        <w:rPr>
          <w:rFonts w:ascii="GHEA Grapalat" w:eastAsia="Times New Roman" w:hAnsi="GHEA Grapalat" w:cs="Sylfaen"/>
          <w:sz w:val="16"/>
          <w:szCs w:val="16"/>
          <w:lang w:val="hy-AM" w:eastAsia="ru-RU"/>
        </w:rPr>
        <w:t>Շահումյան 7/1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հասցեում, 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ստորև ներկայացնում է իր կարիքների համար </w:t>
      </w:r>
      <w:r w:rsidR="001428C4">
        <w:rPr>
          <w:rFonts w:ascii="GHEA Grapalat" w:hAnsi="GHEA Grapalat"/>
          <w:sz w:val="16"/>
          <w:szCs w:val="16"/>
          <w:lang w:val="hy-AM"/>
        </w:rPr>
        <w:t>անիվների</w:t>
      </w:r>
      <w:r w:rsidR="00A058F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>ձեռքբերման նպատակով կազմակերպված</w:t>
      </w:r>
      <w:r w:rsidR="00CB7811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Pr="00F95192">
        <w:rPr>
          <w:rFonts w:ascii="GHEA Grapalat" w:hAnsi="GHEA Grapalat"/>
          <w:sz w:val="16"/>
          <w:szCs w:val="16"/>
          <w:lang w:val="af-ZA"/>
        </w:rPr>
        <w:t>ՋԿՏ-ԳՀԱՊՁԲ-23/</w:t>
      </w:r>
      <w:r w:rsidR="001428C4">
        <w:rPr>
          <w:rFonts w:ascii="GHEA Grapalat" w:hAnsi="GHEA Grapalat"/>
          <w:sz w:val="16"/>
          <w:szCs w:val="16"/>
          <w:lang w:val="hy-AM"/>
        </w:rPr>
        <w:t>2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ծածկագրով գնման ընթացակարգի արդյունքում</w:t>
      </w:r>
      <w:r w:rsidR="006F2779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</w:t>
      </w:r>
      <w:r w:rsidR="00434B9E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>/երի/</w:t>
      </w:r>
      <w:r w:rsidR="0022631D" w:rsidRPr="00F95192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մասին տեղեկատվությունը`</w:t>
      </w:r>
    </w:p>
    <w:tbl>
      <w:tblPr>
        <w:tblW w:w="110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640"/>
      </w:tblGrid>
      <w:tr w:rsidR="0022631D" w:rsidRPr="00D65611" w14:paraId="3BCB0F4A" w14:textId="77777777" w:rsidTr="00A31AC6">
        <w:trPr>
          <w:trHeight w:val="146"/>
          <w:jc w:val="center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55" w:type="dxa"/>
            <w:gridSpan w:val="32"/>
            <w:shd w:val="clear" w:color="auto" w:fill="auto"/>
            <w:vAlign w:val="center"/>
          </w:tcPr>
          <w:p w14:paraId="47A5B985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D65611" w14:paraId="796D388F" w14:textId="77777777" w:rsidTr="00A31AC6">
        <w:trPr>
          <w:trHeight w:val="110"/>
          <w:jc w:val="center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D6561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D6561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D65611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D6561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14:paraId="5D289872" w14:textId="77777777" w:rsidR="0022631D" w:rsidRPr="00D6561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D65611" w14:paraId="02BE1D52" w14:textId="77777777" w:rsidTr="00A31AC6">
        <w:trPr>
          <w:trHeight w:val="175"/>
          <w:jc w:val="center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6268389B" w:rsidR="0022631D" w:rsidRPr="00D65611" w:rsidRDefault="0022631D" w:rsidP="002D3B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D65611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8B6AAAB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65611" w14:paraId="688F77C8" w14:textId="77777777" w:rsidTr="00A31AC6">
        <w:trPr>
          <w:trHeight w:val="275"/>
          <w:jc w:val="center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53507DD4" w:rsidR="0022631D" w:rsidRPr="00D65611" w:rsidRDefault="0022631D" w:rsidP="002D3B5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D65611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28C4" w:rsidRPr="001428C4" w14:paraId="6CB0AC86" w14:textId="77777777" w:rsidTr="001D5F25">
        <w:trPr>
          <w:trHeight w:val="40"/>
          <w:jc w:val="center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4155E474" w:rsidR="001428C4" w:rsidRPr="00FC43FC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FC43FC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721F035" w14:textId="57F76248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1428C4">
              <w:rPr>
                <w:rFonts w:ascii="GHEA Grapalat" w:hAnsi="GHEA Grapalat"/>
                <w:sz w:val="14"/>
                <w:lang w:val="hy-AM"/>
              </w:rPr>
              <w:t xml:space="preserve">Անիվներ </w:t>
            </w:r>
            <w:r w:rsidRPr="001428C4">
              <w:rPr>
                <w:rFonts w:ascii="GHEA Grapalat" w:hAnsi="GHEA Grapalat" w:cs="Sylfaen"/>
                <w:sz w:val="14"/>
                <w:szCs w:val="18"/>
                <w:lang w:val="hy-AM"/>
              </w:rPr>
              <w:t>12.5/80-18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A58EAD3" w14:textId="77777777" w:rsidR="001428C4" w:rsidRPr="00FC43FC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  <w:p w14:paraId="5C08EE47" w14:textId="2703E566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7175F6B" w14:textId="712E377C" w:rsidR="001428C4" w:rsidRPr="00F95192" w:rsidRDefault="001428C4" w:rsidP="001428C4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0A7057F5" w:rsidR="001428C4" w:rsidRPr="00F95192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164E180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240000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BDCA55A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240000</w:t>
            </w:r>
          </w:p>
        </w:tc>
        <w:tc>
          <w:tcPr>
            <w:tcW w:w="34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152B32D" w14:textId="6DF3DAB2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6"/>
                <w:lang w:val="hy-AM" w:eastAsia="ru-RU"/>
              </w:rPr>
            </w:pP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Համասեզոնային անիվներ</w:t>
            </w:r>
            <w:r w:rsidRPr="001428C4">
              <w:rPr>
                <w:rFonts w:ascii="GHEA Grapalat" w:hAnsi="GHEA Grapalat" w:cs="Sylfaen"/>
                <w:sz w:val="12"/>
                <w:szCs w:val="18"/>
                <w:lang w:val="hy-AM"/>
              </w:rPr>
              <w:t xml:space="preserve"> </w:t>
            </w: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JCB էքսկավատորի համար։</w:t>
            </w:r>
            <w:r w:rsidRPr="001428C4">
              <w:rPr>
                <w:rFonts w:ascii="GHEA Grapalat" w:hAnsi="GHEA Grapalat" w:cs="Sylfaen"/>
                <w:sz w:val="12"/>
                <w:szCs w:val="18"/>
                <w:lang w:val="hy-AM"/>
              </w:rPr>
              <w:t xml:space="preserve"> Անիվների չափը՝ 12.5/80-18: Պահպանաշերտի գծանկարը՝բարձր անցողության,  կառուցվածքը՝դիագոնալ (Diagonal):  Անվադողի վրա պետք է նշված լինի արտադրող երկիրը և արտադրողը, շերտայնությունը`(PR)-ոչ պակաս 16, սահմանելի արագության ինդեքսը`(Speed Index)-ոչ պակասA8(40/կմ/ժ), բեռնվածության ինդեքսը՝(Load Index)-ոչ պակաս 148, բեռնվածությունը`Max Load (kg)-ոչ պակաս 3150: Արտադրության տարեթիվը-ոչ շուտ, քան 2022-2023 թ., </w:t>
            </w:r>
            <w:r w:rsidRPr="001428C4">
              <w:rPr>
                <w:rFonts w:ascii="GHEA Grapalat" w:hAnsi="GHEA Grapalat"/>
                <w:sz w:val="12"/>
                <w:lang w:val="hy-AM"/>
              </w:rPr>
              <w:t>Տեղափոխումն ու բեռնաթափումը պետք է իրականացնի վաճառողը</w:t>
            </w:r>
            <w:r w:rsidRPr="001428C4">
              <w:rPr>
                <w:rFonts w:ascii="GHEA Grapalat" w:hAnsi="GHEA Grapalat" w:cs="Sylfaen"/>
                <w:sz w:val="12"/>
                <w:szCs w:val="18"/>
                <w:lang w:val="hy-AM"/>
              </w:rPr>
              <w:t>:</w:t>
            </w:r>
          </w:p>
        </w:tc>
      </w:tr>
      <w:tr w:rsidR="001428C4" w:rsidRPr="001428C4" w14:paraId="0658A456" w14:textId="77777777" w:rsidTr="001D5F25">
        <w:trPr>
          <w:trHeight w:val="40"/>
          <w:jc w:val="center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9182DA9" w14:textId="11A52F84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9C93E0" w14:textId="4B6E04D2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</w:rPr>
            </w:pPr>
            <w:r w:rsidRPr="001428C4">
              <w:rPr>
                <w:rFonts w:ascii="GHEA Grapalat" w:hAnsi="GHEA Grapalat"/>
                <w:sz w:val="14"/>
                <w:lang w:val="hy-AM"/>
              </w:rPr>
              <w:t>Անիվներ 18.4-26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4E1A5EF" w14:textId="044AC6CF" w:rsidR="001428C4" w:rsidRPr="00FC43FC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837CFA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A78615" w14:textId="15137C2C" w:rsidR="001428C4" w:rsidRPr="00F95192" w:rsidRDefault="001428C4" w:rsidP="001428C4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8CFBFAD" w14:textId="12EB0F13" w:rsidR="001428C4" w:rsidRPr="00F95192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926D8" w14:textId="55A0AA69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540000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3DB86" w14:textId="26A8D376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540000</w:t>
            </w:r>
          </w:p>
        </w:tc>
        <w:tc>
          <w:tcPr>
            <w:tcW w:w="34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D198037" w14:textId="3F19CBE9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6"/>
                <w:lang w:val="hy-AM" w:eastAsia="ru-RU"/>
              </w:rPr>
            </w:pP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Համասեզոնային անիվներ</w:t>
            </w:r>
            <w:r w:rsidRPr="001428C4">
              <w:rPr>
                <w:rFonts w:ascii="GHEA Grapalat" w:hAnsi="GHEA Grapalat" w:cs="Sylfaen"/>
                <w:sz w:val="12"/>
                <w:szCs w:val="18"/>
                <w:lang w:val="hy-AM"/>
              </w:rPr>
              <w:t xml:space="preserve"> </w:t>
            </w: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JCB էքսկավատորի համար:</w:t>
            </w:r>
            <w:r w:rsidRPr="001428C4">
              <w:rPr>
                <w:rFonts w:ascii="GHEA Grapalat" w:hAnsi="GHEA Grapalat"/>
                <w:sz w:val="12"/>
                <w:lang w:val="hy-AM"/>
              </w:rPr>
              <w:t xml:space="preserve"> Անիվների չափը՝ 18.4-26: Պահպանաշերտի գծանկարը՝բարձր անցողության,  կառուցվածքը՝դիագոնալ (Diagonal):  Անվադողի վրա պետք է նշված լինի արտադրող երկիրը և արտադրողը, շերտայնությունը`(PR)-ոչ պակաս 12, սահմանելի արագության ինդեքսը`(Speed Index)-ոչ պակասA8(40/կմ/ժ), բեռնվածության ինդեքսը՝(Load Index)-ոչ պակաս 155, բեռնվածությունը`Max Load (kg)-ոչ պակաս 3875: Արտադրության տարեթիվը-ոչ շուտ, քան 2022-2023 թ. ։Տեղափոխումն ու բեռնաթափումը պետք է իրականացնի վաճառողը</w:t>
            </w:r>
            <w:r w:rsidRPr="001428C4">
              <w:rPr>
                <w:rFonts w:ascii="GHEA Grapalat" w:hAnsi="GHEA Grapalat" w:cs="Sylfaen"/>
                <w:sz w:val="12"/>
                <w:szCs w:val="18"/>
                <w:lang w:val="hy-AM"/>
              </w:rPr>
              <w:t>:</w:t>
            </w:r>
          </w:p>
        </w:tc>
      </w:tr>
      <w:tr w:rsidR="001428C4" w:rsidRPr="001428C4" w14:paraId="764191BE" w14:textId="77777777" w:rsidTr="001D5F25">
        <w:trPr>
          <w:trHeight w:val="40"/>
          <w:jc w:val="center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25EBFE7" w14:textId="4C8127E0" w:rsid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7F4C64D" w14:textId="56BBC77A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1428C4">
              <w:rPr>
                <w:rFonts w:ascii="GHEA Grapalat" w:hAnsi="GHEA Grapalat"/>
                <w:sz w:val="14"/>
                <w:lang w:val="hy-AM"/>
              </w:rPr>
              <w:t xml:space="preserve">Անիվներ </w:t>
            </w:r>
            <w:r w:rsidRPr="001428C4">
              <w:rPr>
                <w:rFonts w:ascii="GHEA Grapalat" w:hAnsi="GHEA Grapalat" w:cs="Sylfaen"/>
                <w:sz w:val="14"/>
              </w:rPr>
              <w:t>15.5R38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685975" w14:textId="43B9A03B" w:rsidR="001428C4" w:rsidRPr="00FC43FC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837CFA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3C9D0C" w14:textId="278F5BA8" w:rsidR="001428C4" w:rsidRDefault="001428C4" w:rsidP="001428C4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A618A08" w14:textId="5EAE00CD" w:rsid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F94959" w14:textId="0FB658A9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440000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FB028" w14:textId="35C5213F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440000</w:t>
            </w:r>
          </w:p>
        </w:tc>
        <w:tc>
          <w:tcPr>
            <w:tcW w:w="34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BB07D30" w14:textId="77777777" w:rsidR="001428C4" w:rsidRPr="001428C4" w:rsidRDefault="001428C4" w:rsidP="001428C4">
            <w:pPr>
              <w:ind w:left="-108" w:right="-108"/>
              <w:jc w:val="center"/>
              <w:rPr>
                <w:rFonts w:ascii="GHEA Grapalat" w:hAnsi="GHEA Grapalat" w:cs="Sylfaen"/>
                <w:sz w:val="12"/>
                <w:lang w:val="hy-AM"/>
              </w:rPr>
            </w:pP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Համասեզոնային անիվներ</w:t>
            </w:r>
            <w:r w:rsidRPr="001428C4">
              <w:rPr>
                <w:rFonts w:ascii="GHEA Grapalat" w:hAnsi="GHEA Grapalat" w:cs="Sylfaen"/>
                <w:sz w:val="12"/>
                <w:lang w:val="hy-AM"/>
              </w:rPr>
              <w:t xml:space="preserve"> </w:t>
            </w: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Բելոռուս MTZ 82-ի համար։</w:t>
            </w:r>
            <w:r w:rsidRPr="001428C4">
              <w:rPr>
                <w:rFonts w:ascii="GHEA Grapalat" w:hAnsi="GHEA Grapalat" w:cs="Sylfaen"/>
                <w:sz w:val="12"/>
                <w:lang w:val="hy-AM"/>
              </w:rPr>
              <w:t xml:space="preserve"> Անիվների չափը՝ 15.5R38: </w:t>
            </w:r>
            <w:r w:rsidRPr="001428C4">
              <w:rPr>
                <w:rFonts w:ascii="GHEA Grapalat" w:hAnsi="GHEA Grapalat"/>
                <w:sz w:val="12"/>
                <w:lang w:val="hy-AM"/>
              </w:rPr>
              <w:t xml:space="preserve">Կոմպլեկտը ներառում է անվադողը և համապատասխան անվախուցը: </w:t>
            </w:r>
            <w:r w:rsidRPr="001428C4">
              <w:rPr>
                <w:rFonts w:ascii="GHEA Grapalat" w:hAnsi="GHEA Grapalat" w:cs="Sylfaen"/>
                <w:sz w:val="12"/>
                <w:lang w:val="hy-AM"/>
              </w:rPr>
              <w:t>Պահպանաշերտի գծանկարը՝բարձր անցողության,  կառուցվածքը՝դիագոնալ (Radial):  Անվադողի վրա պետք է նշված լինի արտադրող երկիրը և արտադրողը, շերտայնությունը`(PR)-ոչ պակաս 8, սահմանելի արագության ինդեքսը`(Speed Index)-ոչ պակասA8(40/կմ/ժ), բեռնվածության ինդեքսը՝(Load Index)-ոչ պակաս 134, բեռնվածությունը`Max Load (kg)-ոչ պակաս 2120: Արտադրության տարեթիվը-ոչ շուտ, քան 2022-2023 թ.։</w:t>
            </w:r>
          </w:p>
          <w:p w14:paraId="25959353" w14:textId="1CBF8896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6"/>
                <w:lang w:val="hy-AM" w:eastAsia="ru-RU"/>
              </w:rPr>
            </w:pPr>
            <w:r w:rsidRPr="001428C4">
              <w:rPr>
                <w:rFonts w:ascii="GHEA Grapalat" w:hAnsi="GHEA Grapalat"/>
                <w:sz w:val="12"/>
                <w:lang w:val="hy-AM"/>
              </w:rPr>
              <w:t>Տեղափոխումն ու բեռնաթափումը պետք է իրականացնի վաճառողը</w:t>
            </w:r>
            <w:r w:rsidRPr="001428C4">
              <w:rPr>
                <w:rFonts w:ascii="GHEA Grapalat" w:hAnsi="GHEA Grapalat" w:cs="Sylfaen"/>
                <w:sz w:val="12"/>
                <w:szCs w:val="18"/>
                <w:lang w:val="hy-AM"/>
              </w:rPr>
              <w:t>:</w:t>
            </w:r>
          </w:p>
        </w:tc>
      </w:tr>
      <w:tr w:rsidR="001428C4" w:rsidRPr="001428C4" w14:paraId="18C7C95A" w14:textId="77777777" w:rsidTr="001D5F25">
        <w:trPr>
          <w:trHeight w:val="40"/>
          <w:jc w:val="center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1613B65" w14:textId="11E38DFA" w:rsid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A3060F7" w14:textId="7CE06F54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1428C4">
              <w:rPr>
                <w:rFonts w:ascii="GHEA Grapalat" w:hAnsi="GHEA Grapalat"/>
                <w:sz w:val="14"/>
                <w:lang w:val="hy-AM"/>
              </w:rPr>
              <w:t>Անիվներ 8.25R20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04C450" w14:textId="4344D7A4" w:rsidR="001428C4" w:rsidRPr="00FC43FC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837CFA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AEC1011" w14:textId="41BC144C" w:rsidR="001428C4" w:rsidRDefault="001428C4" w:rsidP="001428C4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3168AA" w14:textId="54619B74" w:rsid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8931C6" w14:textId="61740F0E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260000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767F9" w14:textId="66993D62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260000</w:t>
            </w:r>
          </w:p>
        </w:tc>
        <w:tc>
          <w:tcPr>
            <w:tcW w:w="34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6C9CCA" w14:textId="7AE7966A" w:rsidR="001428C4" w:rsidRPr="001428C4" w:rsidRDefault="001428C4" w:rsidP="001428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6"/>
                <w:lang w:val="hy-AM" w:eastAsia="ru-RU"/>
              </w:rPr>
            </w:pP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Համասեզոնային անիվներ</w:t>
            </w:r>
            <w:r w:rsidRPr="001428C4">
              <w:rPr>
                <w:rFonts w:ascii="GHEA Grapalat" w:hAnsi="GHEA Grapalat"/>
                <w:sz w:val="12"/>
                <w:lang w:val="hy-AM"/>
              </w:rPr>
              <w:t xml:space="preserve"> </w:t>
            </w:r>
            <w:r w:rsidRPr="001428C4">
              <w:rPr>
                <w:rFonts w:ascii="GHEA Grapalat" w:hAnsi="GHEA Grapalat"/>
                <w:sz w:val="12"/>
                <w:szCs w:val="18"/>
                <w:lang w:val="hy-AM"/>
              </w:rPr>
              <w:t>Գազ 53-ի համար։</w:t>
            </w:r>
            <w:r w:rsidRPr="001428C4">
              <w:rPr>
                <w:rFonts w:ascii="GHEA Grapalat" w:hAnsi="GHEA Grapalat"/>
                <w:sz w:val="12"/>
                <w:lang w:val="hy-AM"/>
              </w:rPr>
              <w:t xml:space="preserve"> Անիվների չափը՝ 8.25R20: Կոմպլեկտը ներառում է անվադողը, համապատասխան անվախուցը և ժապավենը: Պահպանաշերտի գծանկարը՝ունիվերսալ,  կառուցվածքը՝ռադիալ (Radial):  Անվադողի վրա պետք է նշված լինի արտադրող երկիրը և արտադրողը, շերտայնությունը`(PR)-ոչ պակաս 14, սահմանելի արագության ինդեքսը`(Speed Index)-ոչ պակաս K(110/կմ/ժ), բեռնվածության ինդեքսը՝(Load Index)-ոչ պակաս 133/131, բեռնվածությունը`Max Load (kg)-ոչ պակաս 2060/1950: Արտադրության տարեթիվը-ոչ շուտ, քան 2022-2023 թ.: Տեղափոխումն ու բեռնաթափումը պետք է իրականացնի վաճառողը</w:t>
            </w:r>
            <w:r w:rsidRPr="001428C4">
              <w:rPr>
                <w:rFonts w:ascii="GHEA Grapalat" w:hAnsi="GHEA Grapalat" w:cs="Sylfaen"/>
                <w:sz w:val="12"/>
                <w:lang w:val="hy-AM"/>
              </w:rPr>
              <w:t>:</w:t>
            </w:r>
          </w:p>
        </w:tc>
      </w:tr>
      <w:tr w:rsidR="0022631D" w:rsidRPr="001428C4" w14:paraId="4B8BC031" w14:textId="77777777" w:rsidTr="00A31AC6">
        <w:trPr>
          <w:trHeight w:val="169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451180EC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428C4" w14:paraId="24C3B0CB" w14:textId="77777777" w:rsidTr="00A31AC6">
        <w:trPr>
          <w:trHeight w:val="137"/>
          <w:jc w:val="center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75348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534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534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7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4E82B6D" w:rsidR="0022631D" w:rsidRPr="00C052E9" w:rsidRDefault="0068187A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48E">
              <w:rPr>
                <w:rFonts w:ascii="GHEA Grapalat" w:hAnsi="GHEA Grapalat" w:cs="Sylfaen"/>
                <w:sz w:val="12"/>
                <w:lang w:val="hy-AM"/>
              </w:rPr>
              <w:t>«</w:t>
            </w:r>
            <w:r w:rsidR="001E334E" w:rsidRPr="00D65611">
              <w:rPr>
                <w:rFonts w:ascii="GHEA Grapalat" w:hAnsi="GHEA Grapalat" w:cs="Sylfaen"/>
                <w:sz w:val="12"/>
                <w:lang w:val="hy-AM"/>
              </w:rPr>
              <w:t>Գնումների</w:t>
            </w:r>
            <w:r w:rsidR="001E334E" w:rsidRPr="00D65611">
              <w:rPr>
                <w:rFonts w:ascii="GHEA Grapalat" w:hAnsi="GHEA Grapalat"/>
                <w:sz w:val="12"/>
                <w:lang w:val="hy-AM"/>
              </w:rPr>
              <w:t xml:space="preserve"> </w:t>
            </w:r>
            <w:r w:rsidR="001E334E" w:rsidRPr="00D65611">
              <w:rPr>
                <w:rFonts w:ascii="GHEA Grapalat" w:hAnsi="GHEA Grapalat" w:cs="Sylfaen"/>
                <w:sz w:val="12"/>
                <w:lang w:val="hy-AM"/>
              </w:rPr>
              <w:t>մասին</w:t>
            </w:r>
            <w:r w:rsidRPr="0075348E">
              <w:rPr>
                <w:rFonts w:ascii="GHEA Grapalat" w:hAnsi="GHEA Grapalat" w:cs="Sylfaen"/>
                <w:sz w:val="12"/>
                <w:lang w:val="hy-AM"/>
              </w:rPr>
              <w:t>»</w:t>
            </w:r>
            <w:r w:rsidR="001E334E" w:rsidRPr="00D65611">
              <w:rPr>
                <w:rFonts w:ascii="GHEA Grapalat" w:hAnsi="GHEA Grapalat"/>
                <w:sz w:val="12"/>
                <w:lang w:val="hy-AM"/>
              </w:rPr>
              <w:t xml:space="preserve"> </w:t>
            </w:r>
            <w:r w:rsidR="001E334E" w:rsidRPr="00D65611">
              <w:rPr>
                <w:rFonts w:ascii="GHEA Grapalat" w:hAnsi="GHEA Grapalat" w:cs="Sylfaen"/>
                <w:sz w:val="12"/>
                <w:lang w:val="hy-AM"/>
              </w:rPr>
              <w:t>ՀՀ</w:t>
            </w:r>
            <w:r w:rsidR="001E334E" w:rsidRPr="00D65611">
              <w:rPr>
                <w:rFonts w:ascii="GHEA Grapalat" w:hAnsi="GHEA Grapalat"/>
                <w:sz w:val="12"/>
                <w:lang w:val="hy-AM"/>
              </w:rPr>
              <w:t xml:space="preserve"> </w:t>
            </w:r>
            <w:r w:rsidR="001E334E" w:rsidRPr="00D65611">
              <w:rPr>
                <w:rFonts w:ascii="GHEA Grapalat" w:hAnsi="GHEA Grapalat" w:cs="Sylfaen"/>
                <w:sz w:val="12"/>
                <w:lang w:val="hy-AM"/>
              </w:rPr>
              <w:t>օրենքի</w:t>
            </w:r>
            <w:r w:rsidR="001E334E" w:rsidRPr="00D65611">
              <w:rPr>
                <w:rFonts w:ascii="GHEA Grapalat" w:hAnsi="GHEA Grapalat"/>
                <w:sz w:val="12"/>
                <w:lang w:val="hy-AM"/>
              </w:rPr>
              <w:t xml:space="preserve"> </w:t>
            </w:r>
            <w:r w:rsidR="00F95192">
              <w:rPr>
                <w:rFonts w:ascii="GHEA Grapalat" w:hAnsi="GHEA Grapalat"/>
                <w:sz w:val="12"/>
                <w:lang w:val="hy-AM"/>
              </w:rPr>
              <w:t>22</w:t>
            </w:r>
            <w:r w:rsidR="001E334E" w:rsidRPr="00D65611">
              <w:rPr>
                <w:rFonts w:ascii="GHEA Grapalat" w:hAnsi="GHEA Grapalat"/>
                <w:sz w:val="12"/>
                <w:lang w:val="hy-AM"/>
              </w:rPr>
              <w:t>-</w:t>
            </w:r>
            <w:r w:rsidR="001E334E" w:rsidRPr="00D65611">
              <w:rPr>
                <w:rFonts w:ascii="GHEA Grapalat" w:hAnsi="GHEA Grapalat" w:cs="Sylfaen"/>
                <w:sz w:val="12"/>
                <w:lang w:val="hy-AM"/>
              </w:rPr>
              <w:t>րդ</w:t>
            </w:r>
            <w:r w:rsidR="001E334E" w:rsidRPr="00D65611">
              <w:rPr>
                <w:rFonts w:ascii="GHEA Grapalat" w:hAnsi="GHEA Grapalat"/>
                <w:sz w:val="12"/>
                <w:lang w:val="hy-AM"/>
              </w:rPr>
              <w:t xml:space="preserve"> </w:t>
            </w:r>
            <w:r w:rsidRPr="00D65611">
              <w:rPr>
                <w:rFonts w:ascii="GHEA Grapalat" w:hAnsi="GHEA Grapalat" w:cs="Sylfaen"/>
                <w:sz w:val="12"/>
                <w:lang w:val="hy-AM"/>
              </w:rPr>
              <w:t>հոդված</w:t>
            </w:r>
          </w:p>
        </w:tc>
      </w:tr>
      <w:tr w:rsidR="0022631D" w:rsidRPr="001428C4" w14:paraId="075EEA57" w14:textId="77777777" w:rsidTr="00A31AC6">
        <w:trPr>
          <w:trHeight w:val="196"/>
          <w:jc w:val="center"/>
        </w:trPr>
        <w:tc>
          <w:tcPr>
            <w:tcW w:w="11033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7534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428C4" w14:paraId="681596E8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4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534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0D97D1C" w:rsidR="0022631D" w:rsidRPr="00D65611" w:rsidRDefault="001428C4" w:rsidP="00FC43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12.09</w:t>
            </w:r>
            <w:r w:rsidR="00F951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  <w:r w:rsidR="00891E7F"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1428C4" w14:paraId="199F948A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24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1F820F4" w:rsidR="0022631D" w:rsidRPr="00D65611" w:rsidRDefault="0022631D" w:rsidP="002D3B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428C4" w14:paraId="6EE9B008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24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D65611" w14:paraId="13FE412E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4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1428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22631D" w:rsidRPr="00D65611" w14:paraId="321D26CF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47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65611" w14:paraId="68E691E2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24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D6561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65611" w14:paraId="30B89418" w14:textId="77777777" w:rsidTr="00A31AC6">
        <w:trPr>
          <w:trHeight w:val="54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70776DB4" w14:textId="77777777" w:rsidR="0022631D" w:rsidRPr="00D6561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D65611" w14:paraId="10DC4861" w14:textId="77777777" w:rsidTr="00A31AC6">
        <w:trPr>
          <w:trHeight w:val="605"/>
          <w:jc w:val="center"/>
        </w:trPr>
        <w:tc>
          <w:tcPr>
            <w:tcW w:w="13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D65611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D65611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17" w:type="dxa"/>
            <w:gridSpan w:val="25"/>
            <w:shd w:val="clear" w:color="auto" w:fill="auto"/>
            <w:vAlign w:val="center"/>
          </w:tcPr>
          <w:p w14:paraId="1FD38684" w14:textId="371522E8" w:rsidR="006F2779" w:rsidRPr="00D65611" w:rsidRDefault="006F2779" w:rsidP="002D3B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12170" w:rsidRPr="00D65611" w14:paraId="3FD00E3A" w14:textId="77777777" w:rsidTr="00A31AC6">
        <w:trPr>
          <w:trHeight w:val="365"/>
          <w:jc w:val="center"/>
        </w:trPr>
        <w:tc>
          <w:tcPr>
            <w:tcW w:w="1381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D6561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D6561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D6561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D6561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07" w:type="dxa"/>
            <w:gridSpan w:val="5"/>
            <w:shd w:val="clear" w:color="auto" w:fill="auto"/>
            <w:vAlign w:val="center"/>
          </w:tcPr>
          <w:p w14:paraId="4A371FE9" w14:textId="77777777" w:rsidR="00012170" w:rsidRPr="00D6561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428C4" w:rsidRPr="00D65611" w14:paraId="4398CE07" w14:textId="77777777" w:rsidTr="004E44CF">
        <w:trPr>
          <w:trHeight w:val="83"/>
          <w:jc w:val="center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3DDFF796" w14:textId="6AE58507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</w:pPr>
            <w:r w:rsidRPr="00F95192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Չափաբաժին 1</w:t>
            </w:r>
          </w:p>
        </w:tc>
        <w:tc>
          <w:tcPr>
            <w:tcW w:w="21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A17DF" w14:textId="0A65FF43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  <w:lang w:val="hy-AM"/>
              </w:rPr>
            </w:pPr>
            <w:r w:rsidRPr="00F95192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Արպանիվ</w:t>
            </w:r>
            <w:r w:rsidRPr="00F95192">
              <w:rPr>
                <w:rFonts w:ascii="GHEA Grapalat" w:hAnsi="GHEA Grapalat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2CE" w14:textId="4D773CC2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191667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7F26" w14:textId="3F9B7506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38333</w:t>
            </w:r>
          </w:p>
        </w:tc>
        <w:tc>
          <w:tcPr>
            <w:tcW w:w="21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E04A773" w14:textId="57C31AFC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230000</w:t>
            </w:r>
          </w:p>
        </w:tc>
      </w:tr>
      <w:tr w:rsidR="001428C4" w:rsidRPr="00D65611" w14:paraId="100D7A28" w14:textId="77777777" w:rsidTr="00D05C8E">
        <w:trPr>
          <w:trHeight w:val="83"/>
          <w:jc w:val="center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2397B4F0" w14:textId="4ADB7A2E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lastRenderedPageBreak/>
              <w:t>Չափաբաժին 2</w:t>
            </w:r>
          </w:p>
        </w:tc>
        <w:tc>
          <w:tcPr>
            <w:tcW w:w="21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E0523F2" w14:textId="3AB06800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Արպանիվ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BCB3" w14:textId="5DE09E58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416667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0B4D" w14:textId="0A5C700D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83333</w:t>
            </w:r>
          </w:p>
        </w:tc>
        <w:tc>
          <w:tcPr>
            <w:tcW w:w="21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6824E95" w14:textId="5B7574DF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500000</w:t>
            </w:r>
          </w:p>
        </w:tc>
      </w:tr>
      <w:tr w:rsidR="001428C4" w:rsidRPr="00D65611" w14:paraId="0FFB259F" w14:textId="77777777" w:rsidTr="00D05C8E">
        <w:trPr>
          <w:trHeight w:val="83"/>
          <w:jc w:val="center"/>
        </w:trPr>
        <w:tc>
          <w:tcPr>
            <w:tcW w:w="1381" w:type="dxa"/>
            <w:gridSpan w:val="3"/>
            <w:shd w:val="clear" w:color="auto" w:fill="auto"/>
          </w:tcPr>
          <w:p w14:paraId="7655C9F9" w14:textId="75D547E3" w:rsid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</w:pPr>
            <w:r w:rsidRPr="00EF203D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4324A32" w14:textId="1C9294F4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Արպանիվ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3A01" w14:textId="39DB442B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350000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0A08" w14:textId="73D8B103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70000</w:t>
            </w:r>
          </w:p>
        </w:tc>
        <w:tc>
          <w:tcPr>
            <w:tcW w:w="21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850D4A9" w14:textId="441180D4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420000</w:t>
            </w:r>
          </w:p>
        </w:tc>
      </w:tr>
      <w:tr w:rsidR="001428C4" w:rsidRPr="00D65611" w14:paraId="2B9E0600" w14:textId="77777777" w:rsidTr="00D05C8E">
        <w:trPr>
          <w:trHeight w:val="83"/>
          <w:jc w:val="center"/>
        </w:trPr>
        <w:tc>
          <w:tcPr>
            <w:tcW w:w="1381" w:type="dxa"/>
            <w:gridSpan w:val="3"/>
            <w:shd w:val="clear" w:color="auto" w:fill="auto"/>
          </w:tcPr>
          <w:p w14:paraId="706D56BC" w14:textId="69A869D9" w:rsid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</w:pPr>
            <w:r w:rsidRPr="00EF203D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A5652E" w14:textId="3E691D06" w:rsidR="001428C4" w:rsidRPr="00F95192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Արպանիվ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6B5B" w14:textId="13E0A74D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213333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4D23" w14:textId="42D2CCEC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42667</w:t>
            </w:r>
          </w:p>
        </w:tc>
        <w:tc>
          <w:tcPr>
            <w:tcW w:w="21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2F211B4" w14:textId="6E881B7B" w:rsidR="001428C4" w:rsidRPr="001428C4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256000</w:t>
            </w:r>
          </w:p>
        </w:tc>
      </w:tr>
      <w:tr w:rsidR="00F95192" w:rsidRPr="00001E9B" w14:paraId="700CD07F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10ED0606" w14:textId="77777777" w:rsidR="00F95192" w:rsidRPr="00001E9B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F95192" w:rsidRPr="00D65611" w14:paraId="521126E1" w14:textId="77777777" w:rsidTr="00A31AC6">
        <w:trPr>
          <w:jc w:val="center"/>
        </w:trPr>
        <w:tc>
          <w:tcPr>
            <w:tcW w:w="1103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95192" w:rsidRPr="00D65611" w14:paraId="552679BF" w14:textId="77777777" w:rsidTr="00A31AC6">
        <w:trPr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9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8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95192" w:rsidRPr="00D65611" w14:paraId="3CA6FABC" w14:textId="77777777" w:rsidTr="00A31AC6">
        <w:trPr>
          <w:jc w:val="center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D656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95192" w:rsidRPr="00D65611" w14:paraId="522ACAFB" w14:textId="77777777" w:rsidTr="00A31AC6">
        <w:trPr>
          <w:trHeight w:val="331"/>
          <w:jc w:val="center"/>
        </w:trPr>
        <w:tc>
          <w:tcPr>
            <w:tcW w:w="2251" w:type="dxa"/>
            <w:gridSpan w:val="5"/>
            <w:shd w:val="clear" w:color="auto" w:fill="auto"/>
            <w:vAlign w:val="center"/>
          </w:tcPr>
          <w:p w14:paraId="514F7E40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14:paraId="71AB42B3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95192" w:rsidRPr="00D65611" w14:paraId="617248CD" w14:textId="77777777" w:rsidTr="00A31AC6">
        <w:trPr>
          <w:trHeight w:val="289"/>
          <w:jc w:val="center"/>
        </w:trPr>
        <w:tc>
          <w:tcPr>
            <w:tcW w:w="11033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5192" w:rsidRPr="00D65611" w14:paraId="1515C769" w14:textId="77777777" w:rsidTr="00A31AC6">
        <w:trPr>
          <w:trHeight w:val="346"/>
          <w:jc w:val="center"/>
        </w:trPr>
        <w:tc>
          <w:tcPr>
            <w:tcW w:w="49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6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B0226B5" w:rsidR="00F95192" w:rsidRPr="00D65611" w:rsidRDefault="001428C4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19.09</w:t>
            </w:r>
            <w:r w:rsidR="00F951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="00F95192"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F95192" w:rsidRPr="00D65611" w14:paraId="71BEA872" w14:textId="77777777" w:rsidTr="00A31AC6">
        <w:trPr>
          <w:trHeight w:val="92"/>
          <w:jc w:val="center"/>
        </w:trPr>
        <w:tc>
          <w:tcPr>
            <w:tcW w:w="4971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F95192" w:rsidRPr="00D65611" w14:paraId="04C80107" w14:textId="77777777" w:rsidTr="00A31AC6">
        <w:trPr>
          <w:trHeight w:val="92"/>
          <w:jc w:val="center"/>
        </w:trPr>
        <w:tc>
          <w:tcPr>
            <w:tcW w:w="4971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4986008" w:rsidR="00F95192" w:rsidRPr="00D65611" w:rsidRDefault="00F95192" w:rsidP="00F9519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1C16DA7" w:rsidR="00F95192" w:rsidRPr="00D65611" w:rsidRDefault="00F95192" w:rsidP="00F9519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5192" w:rsidRPr="00D65611" w14:paraId="2254FA5C" w14:textId="77777777" w:rsidTr="00A31AC6">
        <w:trPr>
          <w:trHeight w:val="344"/>
          <w:jc w:val="center"/>
        </w:trPr>
        <w:tc>
          <w:tcPr>
            <w:tcW w:w="11033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0A38AF3" w:rsidR="00F95192" w:rsidRPr="00D65611" w:rsidRDefault="00F95192" w:rsidP="001428C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1428C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20.09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F95192" w:rsidRPr="00D65611" w14:paraId="3C75DA26" w14:textId="77777777" w:rsidTr="00A31AC6">
        <w:trPr>
          <w:trHeight w:val="344"/>
          <w:jc w:val="center"/>
        </w:trPr>
        <w:tc>
          <w:tcPr>
            <w:tcW w:w="49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6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A5B318A" w:rsidR="00F95192" w:rsidRPr="00D65611" w:rsidRDefault="001428C4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26.09</w:t>
            </w:r>
            <w:r w:rsidR="00F951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="00F95192"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F95192" w:rsidRPr="00D65611" w14:paraId="0682C6BE" w14:textId="77777777" w:rsidTr="00A31AC6">
        <w:trPr>
          <w:trHeight w:val="344"/>
          <w:jc w:val="center"/>
        </w:trPr>
        <w:tc>
          <w:tcPr>
            <w:tcW w:w="49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6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1646506" w:rsidR="00F95192" w:rsidRPr="00D65611" w:rsidRDefault="001428C4" w:rsidP="00F95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27.09</w:t>
            </w:r>
            <w:r w:rsidR="00F951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="00F95192"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թ..</w:t>
            </w:r>
          </w:p>
        </w:tc>
      </w:tr>
      <w:tr w:rsidR="00F95192" w:rsidRPr="00D65611" w14:paraId="79A64497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620F225D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5192" w:rsidRPr="00D65611" w14:paraId="4E4EA255" w14:textId="77777777" w:rsidTr="00A31AC6">
        <w:trPr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11" w:type="dxa"/>
            <w:gridSpan w:val="30"/>
            <w:shd w:val="clear" w:color="auto" w:fill="auto"/>
            <w:vAlign w:val="center"/>
          </w:tcPr>
          <w:p w14:paraId="0A5086C3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95192" w:rsidRPr="00D65611" w14:paraId="11F19FA1" w14:textId="77777777" w:rsidTr="00A31AC6">
        <w:trPr>
          <w:trHeight w:val="237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14:paraId="2856C5C6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90" w:type="dxa"/>
            <w:gridSpan w:val="8"/>
            <w:shd w:val="clear" w:color="auto" w:fill="auto"/>
            <w:vAlign w:val="center"/>
          </w:tcPr>
          <w:p w14:paraId="0911FBB2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95192" w:rsidRPr="00D65611" w14:paraId="4DC53241" w14:textId="77777777" w:rsidTr="00A31AC6">
        <w:trPr>
          <w:trHeight w:val="238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14:paraId="078A8417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90" w:type="dxa"/>
            <w:gridSpan w:val="8"/>
            <w:shd w:val="clear" w:color="auto" w:fill="auto"/>
            <w:vAlign w:val="center"/>
          </w:tcPr>
          <w:p w14:paraId="3C0959C2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95192" w:rsidRPr="00D65611" w14:paraId="75FDA7D8" w14:textId="77777777" w:rsidTr="001428C4">
        <w:trPr>
          <w:trHeight w:val="263"/>
          <w:jc w:val="center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5CC18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37E73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D16E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0E8F832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F95192" w:rsidRPr="00316315" w14:paraId="1E28D31D" w14:textId="77777777" w:rsidTr="00A31AC6">
        <w:trPr>
          <w:trHeight w:val="146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F1D10DE" w14:textId="53C7883E" w:rsidR="00F95192" w:rsidRPr="001428C4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1428C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,2,3,4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91CD0D1" w14:textId="28C285D8" w:rsidR="00F95192" w:rsidRPr="00D65611" w:rsidRDefault="001428C4" w:rsidP="001428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Արպանիվ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629E32CA" w:rsidR="00F95192" w:rsidRPr="008D43AE" w:rsidRDefault="00C36DC1" w:rsidP="00F95192">
            <w:pPr>
              <w:widowControl w:val="0"/>
              <w:spacing w:before="0" w:after="0"/>
              <w:ind w:left="0"/>
              <w:jc w:val="right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N </w:t>
            </w:r>
            <w:r w:rsidRPr="00F95192">
              <w:rPr>
                <w:rFonts w:ascii="GHEA Grapalat" w:hAnsi="GHEA Grapalat"/>
                <w:sz w:val="16"/>
                <w:szCs w:val="16"/>
                <w:lang w:val="af-ZA"/>
              </w:rPr>
              <w:t>ՋԿՏ-ԳՀԱՊՁԲ-23/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B783356" w:rsidR="00F95192" w:rsidRPr="00C36DC1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27.09.2023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7803F8D" w:rsidR="00F95192" w:rsidRPr="00C36DC1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C36DC1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07.10.2023թ․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F95192" w:rsidRPr="00220DB4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540F0BC7" w14:textId="7E12C7E1" w:rsidR="00F95192" w:rsidRPr="00F95192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1406000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6043A549" w14:textId="318B03C4" w:rsidR="00F95192" w:rsidRPr="00F95192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4"/>
                <w:lang w:val="hy-AM" w:eastAsia="ru-RU"/>
              </w:rPr>
              <w:t>1406000</w:t>
            </w:r>
          </w:p>
        </w:tc>
      </w:tr>
      <w:tr w:rsidR="00F95192" w:rsidRPr="00316315" w14:paraId="41E4ED39" w14:textId="77777777" w:rsidTr="00A31AC6">
        <w:trPr>
          <w:trHeight w:val="150"/>
          <w:jc w:val="center"/>
        </w:trPr>
        <w:tc>
          <w:tcPr>
            <w:tcW w:w="11033" w:type="dxa"/>
            <w:gridSpan w:val="34"/>
            <w:shd w:val="clear" w:color="auto" w:fill="auto"/>
            <w:vAlign w:val="center"/>
          </w:tcPr>
          <w:p w14:paraId="7265AE84" w14:textId="77777777" w:rsidR="00F95192" w:rsidRPr="00220DB4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0DB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95192" w:rsidRPr="00D65611" w14:paraId="1F657639" w14:textId="77777777" w:rsidTr="00A31AC6">
        <w:trPr>
          <w:trHeight w:val="125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95192" w:rsidRPr="00220DB4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0DB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95192" w:rsidRPr="00220DB4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0DB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95192" w:rsidRPr="00316315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0CA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</w:t>
            </w:r>
            <w:r w:rsidRPr="003163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631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</w:t>
            </w: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44866ECE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95192" w:rsidRPr="00D65611" w14:paraId="20BC55B9" w14:textId="77777777" w:rsidTr="00A31AC6">
        <w:trPr>
          <w:trHeight w:val="155"/>
          <w:jc w:val="center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10115A4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,2</w:t>
            </w:r>
            <w:r w:rsidR="00C36D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,3,4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469257A" w:rsidR="00F95192" w:rsidRPr="00D65611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Արպանիվ</w:t>
            </w:r>
            <w:r w:rsidRPr="00F902EA">
              <w:rPr>
                <w:rFonts w:ascii="GHEA Grapalat" w:hAnsi="GHEA Grapalat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83D5CDA" w:rsidR="00F95192" w:rsidRPr="00C36DC1" w:rsidRDefault="00F95192" w:rsidP="00C36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063D6">
              <w:rPr>
                <w:rFonts w:ascii="GHEA Grapalat" w:hAnsi="GHEA Grapalat"/>
                <w:sz w:val="16"/>
                <w:szCs w:val="16"/>
              </w:rPr>
              <w:t>ք.Երևան</w:t>
            </w:r>
            <w:proofErr w:type="spellEnd"/>
            <w:r w:rsidRPr="00B063D6">
              <w:rPr>
                <w:rFonts w:ascii="GHEA Grapalat" w:hAnsi="GHEA Grapalat"/>
                <w:sz w:val="16"/>
                <w:szCs w:val="16"/>
              </w:rPr>
              <w:t>,</w:t>
            </w:r>
            <w:r w:rsidR="00C36DC1">
              <w:rPr>
                <w:rFonts w:ascii="GHEA Grapalat" w:hAnsi="GHEA Grapalat"/>
                <w:sz w:val="16"/>
                <w:szCs w:val="16"/>
                <w:lang w:val="hy-AM"/>
              </w:rPr>
              <w:t>Նար-Դոս 122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415183D" w:rsidR="00F95192" w:rsidRPr="00B063D6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C36DC1">
              <w:rPr>
                <w:rFonts w:ascii="GHEA Grapalat" w:hAnsi="GHEA Grapalat"/>
                <w:sz w:val="16"/>
                <w:szCs w:val="16"/>
              </w:rPr>
              <w:t>automaxtender@mail.ru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F794C67" w:rsidR="00F95192" w:rsidRPr="00B063D6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217002119584001</w:t>
            </w:r>
          </w:p>
        </w:tc>
        <w:tc>
          <w:tcPr>
            <w:tcW w:w="18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B731239" w:rsidR="00F95192" w:rsidRPr="00B063D6" w:rsidRDefault="00C36DC1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09209297</w:t>
            </w:r>
          </w:p>
        </w:tc>
      </w:tr>
      <w:tr w:rsidR="00F95192" w:rsidRPr="00D65611" w14:paraId="496A046D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393BE26B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5192" w:rsidRPr="00602A73" w14:paraId="3863A00B" w14:textId="77777777" w:rsidTr="00A3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95192" w:rsidRPr="00D65611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588EBC1E" w:rsidR="00F95192" w:rsidRPr="00602A73" w:rsidRDefault="00F95192" w:rsidP="00F9519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</w:p>
        </w:tc>
      </w:tr>
      <w:tr w:rsidR="00F95192" w:rsidRPr="00602A73" w14:paraId="485BF528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60FF974B" w14:textId="77777777" w:rsidR="00F95192" w:rsidRPr="00602A73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95192" w:rsidRPr="00D65611" w14:paraId="3CC8B38C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02AFA8BF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95192" w:rsidRPr="001428C4" w14:paraId="5484FA73" w14:textId="77777777" w:rsidTr="00A31AC6">
        <w:trPr>
          <w:trHeight w:val="475"/>
          <w:jc w:val="center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9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81CAE42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 գ</w:t>
            </w:r>
            <w:r w:rsidRPr="00D6561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D6561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F95192" w:rsidRPr="001428C4" w14:paraId="5A7FED5D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0C88E286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95192" w:rsidRPr="001428C4" w14:paraId="40B30E88" w14:textId="77777777" w:rsidTr="00A31AC6">
        <w:trPr>
          <w:trHeight w:val="427"/>
          <w:jc w:val="center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65611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9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B32ACD8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F95192" w:rsidRPr="001428C4" w14:paraId="541BD7F7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95192" w:rsidRPr="001428C4" w14:paraId="4DE14D25" w14:textId="77777777" w:rsidTr="00A31AC6">
        <w:trPr>
          <w:trHeight w:val="427"/>
          <w:jc w:val="center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6561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9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C0FB0BF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6561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F95192" w:rsidRPr="001428C4" w14:paraId="1DAD5D5C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57597369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95192" w:rsidRPr="00D65611" w14:paraId="5F667D89" w14:textId="77777777" w:rsidTr="00A31AC6">
        <w:trPr>
          <w:trHeight w:val="427"/>
          <w:jc w:val="center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9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40FC53F2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F95192" w:rsidRPr="00D65611" w14:paraId="406B68D6" w14:textId="77777777" w:rsidTr="00A31AC6">
        <w:trPr>
          <w:trHeight w:val="288"/>
          <w:jc w:val="center"/>
        </w:trPr>
        <w:tc>
          <w:tcPr>
            <w:tcW w:w="11033" w:type="dxa"/>
            <w:gridSpan w:val="34"/>
            <w:shd w:val="clear" w:color="auto" w:fill="99CCFF"/>
            <w:vAlign w:val="center"/>
          </w:tcPr>
          <w:p w14:paraId="79EAD146" w14:textId="77777777" w:rsidR="00F95192" w:rsidRPr="00D65611" w:rsidRDefault="00F95192" w:rsidP="00F951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5192" w:rsidRPr="00D65611" w14:paraId="1A2BD291" w14:textId="77777777" w:rsidTr="00A31AC6">
        <w:trPr>
          <w:trHeight w:val="227"/>
          <w:jc w:val="center"/>
        </w:trPr>
        <w:tc>
          <w:tcPr>
            <w:tcW w:w="11033" w:type="dxa"/>
            <w:gridSpan w:val="34"/>
            <w:shd w:val="clear" w:color="auto" w:fill="auto"/>
            <w:vAlign w:val="center"/>
          </w:tcPr>
          <w:p w14:paraId="73A19DB3" w14:textId="77777777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95192" w:rsidRPr="00D65611" w14:paraId="002AF1AD" w14:textId="77777777" w:rsidTr="00A31AC6">
        <w:trPr>
          <w:trHeight w:val="47"/>
          <w:jc w:val="center"/>
        </w:trPr>
        <w:tc>
          <w:tcPr>
            <w:tcW w:w="33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2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95192" w:rsidRPr="00D65611" w:rsidRDefault="00F95192" w:rsidP="00F9519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95192" w:rsidRPr="00D65611" w14:paraId="6C6C269C" w14:textId="77777777" w:rsidTr="00A31AC6">
        <w:trPr>
          <w:trHeight w:val="47"/>
          <w:jc w:val="center"/>
        </w:trPr>
        <w:tc>
          <w:tcPr>
            <w:tcW w:w="3326" w:type="dxa"/>
            <w:gridSpan w:val="8"/>
            <w:shd w:val="clear" w:color="auto" w:fill="auto"/>
            <w:vAlign w:val="center"/>
          </w:tcPr>
          <w:p w14:paraId="0A862370" w14:textId="48590E98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65611">
              <w:rPr>
                <w:rFonts w:ascii="GHEA Grapalat" w:hAnsi="GHEA Grapalat"/>
                <w:b/>
                <w:bCs/>
                <w:sz w:val="14"/>
                <w:szCs w:val="16"/>
              </w:rPr>
              <w:t>Սմբատ</w:t>
            </w:r>
            <w:proofErr w:type="spellEnd"/>
            <w:r w:rsidRPr="00D65611">
              <w:rPr>
                <w:rFonts w:ascii="GHEA Grapalat" w:hAnsi="GHEA Grapalat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D65611">
              <w:rPr>
                <w:rFonts w:ascii="GHEA Grapalat" w:hAnsi="GHEA Grapalat"/>
                <w:b/>
                <w:bCs/>
                <w:sz w:val="14"/>
                <w:szCs w:val="16"/>
              </w:rPr>
              <w:t>Պապոյան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1B91B6C3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65611">
              <w:rPr>
                <w:rFonts w:ascii="GHEA Grapalat" w:hAnsi="GHEA Grapalat"/>
                <w:b/>
                <w:bCs/>
                <w:sz w:val="14"/>
                <w:szCs w:val="16"/>
              </w:rPr>
              <w:t>094994224</w:t>
            </w:r>
          </w:p>
        </w:tc>
        <w:tc>
          <w:tcPr>
            <w:tcW w:w="3722" w:type="dxa"/>
            <w:gridSpan w:val="10"/>
            <w:shd w:val="clear" w:color="auto" w:fill="auto"/>
            <w:vAlign w:val="center"/>
          </w:tcPr>
          <w:p w14:paraId="3C42DEDA" w14:textId="2C7D5E81" w:rsidR="00F95192" w:rsidRPr="00D65611" w:rsidRDefault="00F95192" w:rsidP="00F951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6"/>
              </w:rPr>
              <w:t>jermukcitymail@gmail.com</w:t>
            </w:r>
          </w:p>
        </w:tc>
      </w:tr>
    </w:tbl>
    <w:p w14:paraId="6E41FE75" w14:textId="77777777" w:rsidR="00AA41D0" w:rsidRDefault="00AA41D0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16"/>
          <w:szCs w:val="20"/>
          <w:lang w:val="af-ZA" w:eastAsia="ru-RU"/>
        </w:rPr>
      </w:pPr>
    </w:p>
    <w:p w14:paraId="0C123193" w14:textId="6A57B2D2" w:rsidR="0022631D" w:rsidRPr="00D65611" w:rsidRDefault="002E2FAA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16"/>
          <w:szCs w:val="20"/>
          <w:lang w:val="af-ZA" w:eastAsia="ru-RU"/>
        </w:rPr>
      </w:pPr>
      <w:r w:rsidRPr="00D65611">
        <w:rPr>
          <w:rFonts w:ascii="GHEA Grapalat" w:eastAsia="Times New Roman" w:hAnsi="GHEA Grapalat" w:cs="Sylfaen"/>
          <w:sz w:val="16"/>
          <w:szCs w:val="20"/>
          <w:lang w:val="af-ZA" w:eastAsia="ru-RU"/>
        </w:rPr>
        <w:t xml:space="preserve">Պատվիրատու՝ </w:t>
      </w:r>
      <w:r w:rsidR="00602A73" w:rsidRPr="00F95192">
        <w:rPr>
          <w:rFonts w:ascii="GHEA Grapalat" w:hAnsi="GHEA Grapalat"/>
          <w:iCs/>
          <w:color w:val="000000"/>
          <w:sz w:val="16"/>
          <w:szCs w:val="16"/>
          <w:lang w:val="hy-AM"/>
        </w:rPr>
        <w:t>«ՋԵՐՄՈՒԿԻ ԿՈՄՈՒՆԱԼ ՏՆՏԵՍՈՒԹՅՈՒՆ»</w:t>
      </w:r>
      <w:r w:rsidR="00602A73" w:rsidRPr="00F95192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602A73" w:rsidRPr="00F95192">
        <w:rPr>
          <w:rFonts w:ascii="GHEA Grapalat" w:hAnsi="GHEA Grapalat" w:cs="Times Armenian"/>
          <w:color w:val="000000"/>
          <w:sz w:val="16"/>
          <w:szCs w:val="16"/>
          <w:lang w:val="hy-AM"/>
        </w:rPr>
        <w:t>ՀՈԱԿ</w:t>
      </w:r>
    </w:p>
    <w:p w14:paraId="6AA4AD46" w14:textId="77777777" w:rsidR="00F519B7" w:rsidRDefault="00F519B7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af-ZA"/>
        </w:rPr>
      </w:pPr>
    </w:p>
    <w:p w14:paraId="655AEACD" w14:textId="77777777" w:rsidR="00FF7AFA" w:rsidRDefault="00FF7AFA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af-ZA"/>
        </w:rPr>
      </w:pPr>
    </w:p>
    <w:p w14:paraId="400C3590" w14:textId="77777777" w:rsidR="00FF7AFA" w:rsidRPr="00D65611" w:rsidRDefault="00FF7AFA" w:rsidP="00FF7AFA">
      <w:pPr>
        <w:spacing w:before="0" w:after="16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ru-RU" w:eastAsia="ru-RU" w:bidi="ru-RU"/>
        </w:rPr>
      </w:pPr>
      <w:r w:rsidRPr="00D65611">
        <w:rPr>
          <w:rFonts w:ascii="GHEA Grapalat" w:eastAsia="Times New Roman" w:hAnsi="GHEA Grapalat"/>
          <w:b/>
          <w:sz w:val="24"/>
          <w:szCs w:val="24"/>
          <w:lang w:val="ru-RU" w:eastAsia="ru-RU" w:bidi="ru-RU"/>
        </w:rPr>
        <w:t>ОБЪЯВЛЕНИЕ</w:t>
      </w:r>
    </w:p>
    <w:p w14:paraId="2F6FB60C" w14:textId="77777777" w:rsidR="00FF7AFA" w:rsidRPr="00D65611" w:rsidRDefault="00FF7AFA" w:rsidP="00FF7AFA">
      <w:pPr>
        <w:spacing w:before="0" w:after="16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ru-RU" w:eastAsia="ru-RU" w:bidi="ru-RU"/>
        </w:rPr>
      </w:pPr>
      <w:r w:rsidRPr="00D65611">
        <w:rPr>
          <w:rFonts w:ascii="GHEA Grapalat" w:eastAsia="Times New Roman" w:hAnsi="GHEA Grapalat"/>
          <w:b/>
          <w:sz w:val="24"/>
          <w:szCs w:val="24"/>
          <w:lang w:val="ru-RU" w:eastAsia="ru-RU" w:bidi="ru-RU"/>
        </w:rPr>
        <w:t>о заключенном договоре</w:t>
      </w:r>
    </w:p>
    <w:p w14:paraId="6BA7B0F1" w14:textId="77777777" w:rsidR="00FF7AFA" w:rsidRPr="00B5363F" w:rsidRDefault="00FF7AFA" w:rsidP="00FF7AFA">
      <w:pPr>
        <w:tabs>
          <w:tab w:val="left" w:pos="6804"/>
        </w:tabs>
        <w:spacing w:before="0" w:after="0"/>
        <w:ind w:left="567" w:hanging="567"/>
        <w:jc w:val="both"/>
        <w:rPr>
          <w:rFonts w:ascii="GHEA Grapalat" w:eastAsia="Times New Roman" w:hAnsi="GHEA Grapalat"/>
          <w:sz w:val="16"/>
          <w:szCs w:val="16"/>
          <w:lang w:val="ru-RU" w:eastAsia="ru-RU" w:bidi="ru-RU"/>
        </w:rPr>
      </w:pPr>
      <w:r w:rsidRPr="00D65611">
        <w:rPr>
          <w:rFonts w:ascii="GHEA Grapalat" w:eastAsia="Times New Roman" w:hAnsi="GHEA Grapalat"/>
          <w:sz w:val="20"/>
          <w:szCs w:val="24"/>
          <w:lang w:val="ru-RU" w:eastAsia="ru-RU" w:bidi="ru-RU"/>
        </w:rPr>
        <w:t xml:space="preserve">         </w:t>
      </w:r>
      <w:r w:rsidRPr="00B5363F">
        <w:rPr>
          <w:rFonts w:ascii="GHEA Grapalat" w:hAnsi="GHEA Grapalat"/>
          <w:sz w:val="16"/>
          <w:szCs w:val="16"/>
          <w:lang w:val="hy-AM"/>
        </w:rPr>
        <w:t>«</w:t>
      </w:r>
      <w:r w:rsidRPr="00B5363F">
        <w:rPr>
          <w:rFonts w:ascii="GHEA Grapalat" w:hAnsi="GHEA Grapalat" w:cs="Calibri"/>
          <w:sz w:val="16"/>
          <w:szCs w:val="16"/>
          <w:lang w:val="ru-RU"/>
        </w:rPr>
        <w:t>КОММУНАЛЬНОЕ</w:t>
      </w:r>
      <w:r w:rsidRPr="00B5363F">
        <w:rPr>
          <w:rFonts w:ascii="GHEA Grapalat" w:hAnsi="GHEA Grapalat"/>
          <w:sz w:val="16"/>
          <w:szCs w:val="16"/>
          <w:lang w:val="ru-RU"/>
        </w:rPr>
        <w:t xml:space="preserve"> </w:t>
      </w:r>
      <w:r w:rsidRPr="00B5363F">
        <w:rPr>
          <w:rFonts w:ascii="GHEA Grapalat" w:hAnsi="GHEA Grapalat" w:cs="Calibri"/>
          <w:sz w:val="16"/>
          <w:szCs w:val="16"/>
          <w:lang w:val="ru-RU"/>
        </w:rPr>
        <w:t>ХОЗЯЙСТВО</w:t>
      </w:r>
      <w:r w:rsidRPr="00B5363F">
        <w:rPr>
          <w:rFonts w:ascii="GHEA Grapalat" w:hAnsi="GHEA Grapalat"/>
          <w:sz w:val="16"/>
          <w:szCs w:val="16"/>
          <w:lang w:val="ru-RU"/>
        </w:rPr>
        <w:t xml:space="preserve"> </w:t>
      </w:r>
      <w:r w:rsidRPr="00B5363F">
        <w:rPr>
          <w:rFonts w:ascii="GHEA Grapalat" w:hAnsi="GHEA Grapalat" w:cs="Calibri"/>
          <w:sz w:val="16"/>
          <w:szCs w:val="16"/>
          <w:lang w:val="ru-RU"/>
        </w:rPr>
        <w:t>ДЖЕРМУКА</w:t>
      </w:r>
      <w:r w:rsidRPr="00B5363F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B5363F">
        <w:rPr>
          <w:rFonts w:ascii="GHEA Grapalat" w:hAnsi="GHEA Grapalat" w:cs="Calibri"/>
          <w:sz w:val="16"/>
          <w:szCs w:val="16"/>
          <w:lang w:val="ru-RU"/>
        </w:rPr>
        <w:t>ОНО</w:t>
      </w:r>
      <w:r w:rsidRPr="00B5363F">
        <w:rPr>
          <w:rFonts w:ascii="GHEA Grapalat" w:eastAsia="Times New Roman" w:hAnsi="GHEA Grapalat"/>
          <w:sz w:val="16"/>
          <w:szCs w:val="16"/>
          <w:lang w:val="ru-RU" w:eastAsia="ru-RU" w:bidi="ru-RU"/>
        </w:rPr>
        <w:t xml:space="preserve"> ниже представляет информацию о договоре № </w:t>
      </w:r>
      <w:r w:rsidRPr="00B5363F">
        <w:rPr>
          <w:rFonts w:ascii="GHEA Grapalat" w:hAnsi="GHEA Grapalat"/>
          <w:sz w:val="16"/>
          <w:szCs w:val="16"/>
          <w:lang w:val="ru-RU"/>
        </w:rPr>
        <w:t>КХД-</w:t>
      </w:r>
      <w:proofErr w:type="spellStart"/>
      <w:r w:rsidRPr="00B5363F">
        <w:rPr>
          <w:rFonts w:ascii="GHEA Grapalat" w:hAnsi="GHEA Grapalat"/>
          <w:sz w:val="16"/>
          <w:szCs w:val="16"/>
        </w:rPr>
        <w:t>GHAPDzB</w:t>
      </w:r>
      <w:proofErr w:type="spellEnd"/>
      <w:r w:rsidRPr="00B5363F">
        <w:rPr>
          <w:rFonts w:ascii="GHEA Grapalat" w:hAnsi="GHEA Grapalat"/>
          <w:sz w:val="16"/>
          <w:szCs w:val="16"/>
          <w:lang w:val="ru-RU"/>
        </w:rPr>
        <w:t>-23/</w:t>
      </w:r>
      <w:r>
        <w:rPr>
          <w:rFonts w:ascii="GHEA Grapalat" w:hAnsi="GHEA Grapalat"/>
          <w:sz w:val="16"/>
          <w:szCs w:val="16"/>
          <w:lang w:val="ru-RU"/>
        </w:rPr>
        <w:t>2</w:t>
      </w:r>
      <w:r w:rsidRPr="00B5363F">
        <w:rPr>
          <w:rFonts w:ascii="GHEA Grapalat" w:eastAsia="Times New Roman" w:hAnsi="GHEA Grapalat"/>
          <w:sz w:val="16"/>
          <w:szCs w:val="16"/>
          <w:lang w:val="ru-RU" w:eastAsia="ru-RU" w:bidi="ru-RU"/>
        </w:rPr>
        <w:t xml:space="preserve">, заключенном </w:t>
      </w:r>
      <w:r>
        <w:rPr>
          <w:rFonts w:ascii="GHEA Grapalat" w:eastAsia="Times New Roman" w:hAnsi="GHEA Grapalat"/>
          <w:sz w:val="16"/>
          <w:szCs w:val="16"/>
          <w:lang w:val="ru-RU" w:eastAsia="ru-RU" w:bidi="ru-RU"/>
        </w:rPr>
        <w:t>27,09</w:t>
      </w:r>
      <w:r w:rsidRPr="00B5363F">
        <w:rPr>
          <w:rFonts w:ascii="GHEA Grapalat" w:eastAsia="Times New Roman" w:hAnsi="GHEA Grapalat"/>
          <w:sz w:val="16"/>
          <w:szCs w:val="16"/>
          <w:lang w:val="hy-AM" w:eastAsia="ru-RU" w:bidi="ru-RU"/>
        </w:rPr>
        <w:t>.2023</w:t>
      </w:r>
      <w:r w:rsidRPr="00B5363F">
        <w:rPr>
          <w:rFonts w:ascii="GHEA Grapalat" w:eastAsia="Times New Roman" w:hAnsi="GHEA Grapalat"/>
          <w:sz w:val="16"/>
          <w:szCs w:val="16"/>
          <w:lang w:val="ru-RU" w:eastAsia="ru-RU" w:bidi="ru-RU"/>
        </w:rPr>
        <w:t xml:space="preserve">г. в результате процедуры закупки под кодом </w:t>
      </w:r>
      <w:r w:rsidRPr="00B5363F">
        <w:rPr>
          <w:rFonts w:ascii="GHEA Grapalat" w:hAnsi="GHEA Grapalat"/>
          <w:sz w:val="16"/>
          <w:szCs w:val="16"/>
          <w:lang w:val="ru-RU"/>
        </w:rPr>
        <w:t>КХД-</w:t>
      </w:r>
      <w:proofErr w:type="spellStart"/>
      <w:r w:rsidRPr="00B5363F">
        <w:rPr>
          <w:rFonts w:ascii="GHEA Grapalat" w:hAnsi="GHEA Grapalat"/>
          <w:sz w:val="16"/>
          <w:szCs w:val="16"/>
        </w:rPr>
        <w:t>GHAPDzB</w:t>
      </w:r>
      <w:proofErr w:type="spellEnd"/>
      <w:r w:rsidRPr="00B5363F">
        <w:rPr>
          <w:rFonts w:ascii="GHEA Grapalat" w:hAnsi="GHEA Grapalat"/>
          <w:sz w:val="16"/>
          <w:szCs w:val="16"/>
          <w:lang w:val="ru-RU"/>
        </w:rPr>
        <w:t>-23/</w:t>
      </w:r>
      <w:proofErr w:type="gramStart"/>
      <w:r>
        <w:rPr>
          <w:rFonts w:ascii="GHEA Grapalat" w:hAnsi="GHEA Grapalat"/>
          <w:sz w:val="16"/>
          <w:szCs w:val="16"/>
          <w:lang w:val="ru-RU"/>
        </w:rPr>
        <w:t>2</w:t>
      </w:r>
      <w:r w:rsidRPr="00B5363F">
        <w:rPr>
          <w:rFonts w:ascii="GHEA Grapalat" w:eastAsia="Times New Roman" w:hAnsi="GHEA Grapalat"/>
          <w:sz w:val="16"/>
          <w:szCs w:val="16"/>
          <w:lang w:val="ru-RU" w:eastAsia="ru-RU" w:bidi="ru-RU"/>
        </w:rPr>
        <w:t>,организованной</w:t>
      </w:r>
      <w:proofErr w:type="gramEnd"/>
      <w:r w:rsidRPr="00B5363F">
        <w:rPr>
          <w:rFonts w:ascii="GHEA Grapalat" w:eastAsia="Times New Roman" w:hAnsi="GHEA Grapalat"/>
          <w:sz w:val="16"/>
          <w:szCs w:val="16"/>
          <w:lang w:val="ru-RU" w:eastAsia="ru-RU" w:bidi="ru-RU"/>
        </w:rPr>
        <w:t xml:space="preserve"> с целью приобретения </w:t>
      </w:r>
      <w:r>
        <w:rPr>
          <w:rFonts w:ascii="GHEA Grapalat" w:hAnsi="GHEA Grapalat"/>
          <w:sz w:val="16"/>
          <w:szCs w:val="16"/>
          <w:lang w:val="ru-RU"/>
        </w:rPr>
        <w:t>колес</w:t>
      </w:r>
      <w:r w:rsidRPr="00B5363F">
        <w:rPr>
          <w:rFonts w:ascii="GHEA Grapalat" w:eastAsia="Times New Roman" w:hAnsi="GHEA Grapalat"/>
          <w:sz w:val="16"/>
          <w:szCs w:val="16"/>
          <w:lang w:val="ru-RU" w:eastAsia="ru-RU" w:bidi="ru-RU"/>
        </w:rPr>
        <w:t xml:space="preserve">  для своих нужд:</w:t>
      </w:r>
    </w:p>
    <w:p w14:paraId="1B3BEB70" w14:textId="77777777" w:rsidR="00FF7AFA" w:rsidRPr="00D65611" w:rsidRDefault="00FF7AFA" w:rsidP="00FF7AFA">
      <w:pPr>
        <w:tabs>
          <w:tab w:val="left" w:pos="6804"/>
        </w:tabs>
        <w:spacing w:before="0" w:after="0"/>
        <w:ind w:left="567" w:hanging="567"/>
        <w:jc w:val="both"/>
        <w:rPr>
          <w:rFonts w:ascii="GHEA Grapalat" w:eastAsia="Times New Roman" w:hAnsi="GHEA Grapalat" w:cs="Sylfaen"/>
          <w:sz w:val="20"/>
          <w:szCs w:val="20"/>
          <w:lang w:val="ru-RU" w:eastAsia="ru-RU" w:bidi="ru-RU"/>
        </w:rPr>
      </w:pP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405"/>
        <w:gridCol w:w="824"/>
        <w:gridCol w:w="20"/>
        <w:gridCol w:w="175"/>
        <w:gridCol w:w="144"/>
        <w:gridCol w:w="553"/>
        <w:gridCol w:w="192"/>
        <w:gridCol w:w="539"/>
        <w:gridCol w:w="95"/>
        <w:gridCol w:w="161"/>
        <w:gridCol w:w="49"/>
        <w:gridCol w:w="601"/>
        <w:gridCol w:w="10"/>
        <w:gridCol w:w="170"/>
        <w:gridCol w:w="691"/>
        <w:gridCol w:w="399"/>
        <w:gridCol w:w="16"/>
        <w:gridCol w:w="519"/>
        <w:gridCol w:w="204"/>
        <w:gridCol w:w="104"/>
        <w:gridCol w:w="83"/>
        <w:gridCol w:w="152"/>
        <w:gridCol w:w="265"/>
        <w:gridCol w:w="368"/>
        <w:gridCol w:w="140"/>
        <w:gridCol w:w="839"/>
        <w:gridCol w:w="217"/>
        <w:gridCol w:w="64"/>
        <w:gridCol w:w="181"/>
        <w:gridCol w:w="1902"/>
        <w:gridCol w:w="12"/>
      </w:tblGrid>
      <w:tr w:rsidR="00FF7AFA" w:rsidRPr="00D65611" w14:paraId="32EA3565" w14:textId="77777777" w:rsidTr="00C92B33">
        <w:trPr>
          <w:gridAfter w:val="1"/>
          <w:wAfter w:w="12" w:type="dxa"/>
          <w:trHeight w:val="146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64C3F217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sz w:val="20"/>
                <w:szCs w:val="20"/>
                <w:lang w:val="ru-RU" w:eastAsia="ru-RU" w:bidi="ru-RU"/>
              </w:rPr>
              <w:t xml:space="preserve"> </w:t>
            </w:r>
            <w:r w:rsidRPr="00D65611">
              <w:rPr>
                <w:rFonts w:ascii="GHEA Grapalat" w:eastAsia="Times New Roman" w:hAnsi="GHEA Grapalat"/>
                <w:sz w:val="20"/>
                <w:szCs w:val="20"/>
                <w:lang w:val="ru-RU" w:eastAsia="ru-RU" w:bidi="ru-RU"/>
              </w:rPr>
              <w:tab/>
            </w:r>
          </w:p>
        </w:tc>
        <w:tc>
          <w:tcPr>
            <w:tcW w:w="10082" w:type="dxa"/>
            <w:gridSpan w:val="30"/>
            <w:shd w:val="clear" w:color="auto" w:fill="auto"/>
            <w:vAlign w:val="center"/>
          </w:tcPr>
          <w:p w14:paraId="4C2B445B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Предмет закупки</w:t>
            </w:r>
          </w:p>
        </w:tc>
      </w:tr>
      <w:tr w:rsidR="00FF7AFA" w:rsidRPr="001D0CE3" w14:paraId="1C5170F2" w14:textId="77777777" w:rsidTr="00C92B33">
        <w:trPr>
          <w:gridAfter w:val="1"/>
          <w:wAfter w:w="12" w:type="dxa"/>
          <w:trHeight w:val="110"/>
          <w:jc w:val="center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5E0F3177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номер лота</w:t>
            </w:r>
          </w:p>
        </w:tc>
        <w:tc>
          <w:tcPr>
            <w:tcW w:w="1424" w:type="dxa"/>
            <w:gridSpan w:val="4"/>
            <w:vMerge w:val="restart"/>
            <w:shd w:val="clear" w:color="auto" w:fill="auto"/>
            <w:vAlign w:val="center"/>
          </w:tcPr>
          <w:p w14:paraId="07E990E7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668AC4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единица измерения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18A53E9D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количество 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14:paraId="165FD05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сметная цена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14:paraId="74C7B7F9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краткое описание (техническая характеристика)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14:paraId="2CE9B1A9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FF7AFA" w:rsidRPr="00D65611" w14:paraId="3D30876D" w14:textId="77777777" w:rsidTr="00C92B33">
        <w:trPr>
          <w:gridAfter w:val="1"/>
          <w:wAfter w:w="12" w:type="dxa"/>
          <w:trHeight w:val="175"/>
          <w:jc w:val="center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7B66B180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424" w:type="dxa"/>
            <w:gridSpan w:val="4"/>
            <w:vMerge/>
            <w:shd w:val="clear" w:color="auto" w:fill="auto"/>
            <w:vAlign w:val="center"/>
          </w:tcPr>
          <w:p w14:paraId="2DB4878B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01C0A5B5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56A1CBCC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по имеющимся финансовым средствам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1814300C" w14:textId="77777777" w:rsidR="00FF7AFA" w:rsidRPr="00D65611" w:rsidRDefault="00FF7AFA" w:rsidP="00C92B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14:paraId="59840C2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/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драмов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РА/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14:paraId="39D34588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91F3491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D65611" w14:paraId="298CA585" w14:textId="77777777" w:rsidTr="00C92B33">
        <w:trPr>
          <w:gridAfter w:val="1"/>
          <w:wAfter w:w="12" w:type="dxa"/>
          <w:trHeight w:val="275"/>
          <w:jc w:val="center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C8380B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AB07F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1E24F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83D94C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4285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BF1C4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по имеющимся финансовым средствам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76981D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общая</w:t>
            </w:r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25B654F2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9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EE59B88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7B98443F" w14:textId="77777777" w:rsidTr="00C92B33">
        <w:trPr>
          <w:gridAfter w:val="1"/>
          <w:wAfter w:w="12" w:type="dxa"/>
          <w:trHeight w:val="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13B6B57D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 w:bidi="ru-RU"/>
              </w:rPr>
            </w:pP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35D2B8A" w14:textId="77777777" w:rsidR="00FF7AFA" w:rsidRPr="001D0CE3" w:rsidRDefault="00FF7AFA" w:rsidP="00C92B3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  <w:u w:val="single"/>
                <w:vertAlign w:val="subscript"/>
              </w:rPr>
            </w:pPr>
            <w:r w:rsidRPr="001D0CE3">
              <w:rPr>
                <w:rFonts w:ascii="GHEA Grapalat" w:hAnsi="GHEA Grapalat"/>
                <w:sz w:val="16"/>
                <w:lang w:val="hy-AM"/>
              </w:rPr>
              <w:t>Колеса</w:t>
            </w:r>
            <w:r w:rsidRPr="001D0CE3">
              <w:rPr>
                <w:rFonts w:ascii="GHEA Grapalat" w:hAnsi="GHEA Grapalat" w:cs="Sylfaen"/>
                <w:sz w:val="16"/>
                <w:szCs w:val="18"/>
                <w:lang w:val="hy-AM"/>
              </w:rPr>
              <w:t>12.5/80-18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85C30A4" w14:textId="77777777" w:rsidR="00FF7AFA" w:rsidRPr="001D0CE3" w:rsidRDefault="00FF7AFA" w:rsidP="00C92B33">
            <w:pPr>
              <w:rPr>
                <w:sz w:val="14"/>
              </w:rPr>
            </w:pPr>
            <w:proofErr w:type="spellStart"/>
            <w:r w:rsidRPr="001D0CE3">
              <w:rPr>
                <w:rFonts w:ascii="GHEA Grapalat" w:hAnsi="GHEA Grapalat"/>
                <w:sz w:val="14"/>
                <w:szCs w:val="16"/>
              </w:rPr>
              <w:t>штуки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3C2BF72" w14:textId="77777777" w:rsidR="00FF7AFA" w:rsidRPr="00F95192" w:rsidRDefault="00FF7AFA" w:rsidP="00C92B33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375745" w14:textId="77777777" w:rsidR="00FF7AFA" w:rsidRPr="00F95192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BF09E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240000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AD5A9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240000</w:t>
            </w:r>
          </w:p>
        </w:tc>
        <w:tc>
          <w:tcPr>
            <w:tcW w:w="3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9137C66" w14:textId="77777777" w:rsidR="00FF7AFA" w:rsidRPr="001D0CE3" w:rsidRDefault="00FF7AFA" w:rsidP="00C92B33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Колеса всесезонные для экскаватора </w:t>
            </w:r>
            <w:r w:rsidRPr="001D0CE3">
              <w:rPr>
                <w:rFonts w:ascii="GHEA Grapalat" w:hAnsi="GHEA Grapalat"/>
                <w:sz w:val="12"/>
                <w:szCs w:val="16"/>
              </w:rPr>
              <w:t>JCB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. Размер колес: 12,5/80-18. Рисунок защитного слоя высокочастотный, структура диагональная. На шине должна быть указана страна-изготовитель и производитель, рисунок протектора (ПР) - не менее 16, индекс скорости - не менее А8 (40/км/ч), индекс нагрузки - не менее 148</w:t>
            </w:r>
            <w:proofErr w:type="gramStart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. ,</w:t>
            </w:r>
            <w:proofErr w:type="gramEnd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нагрузка: Макс. нагрузка (кг) - не менее 3150. Год производства - не ранее 2022-2023 г. Транспортировку и погрузочно-разгрузочные работы должен осуществлять продавец.</w:t>
            </w:r>
          </w:p>
        </w:tc>
      </w:tr>
      <w:tr w:rsidR="00FF7AFA" w:rsidRPr="001D0CE3" w14:paraId="576B08CB" w14:textId="77777777" w:rsidTr="00C92B33">
        <w:trPr>
          <w:gridAfter w:val="1"/>
          <w:wAfter w:w="12" w:type="dxa"/>
          <w:trHeight w:val="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1B7F1402" w14:textId="77777777" w:rsidR="00FF7AFA" w:rsidRPr="00B5363F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  <w:t>2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52F5296" w14:textId="77777777" w:rsidR="00FF7AFA" w:rsidRPr="001D0CE3" w:rsidRDefault="00FF7AFA" w:rsidP="00C92B3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1D0CE3">
              <w:rPr>
                <w:rFonts w:ascii="GHEA Grapalat" w:hAnsi="GHEA Grapalat"/>
                <w:sz w:val="16"/>
                <w:lang w:val="hy-AM"/>
              </w:rPr>
              <w:t>Колеса18.4-26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8037BC" w14:textId="77777777" w:rsidR="00FF7AFA" w:rsidRPr="001D0CE3" w:rsidRDefault="00FF7AFA" w:rsidP="00C92B33">
            <w:pPr>
              <w:rPr>
                <w:sz w:val="14"/>
              </w:rPr>
            </w:pPr>
            <w:proofErr w:type="spellStart"/>
            <w:r w:rsidRPr="001D0CE3">
              <w:rPr>
                <w:rFonts w:ascii="GHEA Grapalat" w:hAnsi="GHEA Grapalat"/>
                <w:sz w:val="14"/>
                <w:szCs w:val="16"/>
              </w:rPr>
              <w:t>штуки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E6E8DC" w14:textId="77777777" w:rsidR="00FF7AFA" w:rsidRPr="00F95192" w:rsidRDefault="00FF7AFA" w:rsidP="00C92B33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D80174A" w14:textId="77777777" w:rsidR="00FF7AFA" w:rsidRPr="00F95192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A43C8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540000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1796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540000</w:t>
            </w:r>
          </w:p>
        </w:tc>
        <w:tc>
          <w:tcPr>
            <w:tcW w:w="3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0B0BDB8" w14:textId="77777777" w:rsidR="00FF7AFA" w:rsidRPr="001D0CE3" w:rsidRDefault="00FF7AFA" w:rsidP="00C92B33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Колеса всесезонные для экскаватора </w:t>
            </w:r>
            <w:r w:rsidRPr="001D0CE3">
              <w:rPr>
                <w:rFonts w:ascii="GHEA Grapalat" w:hAnsi="GHEA Grapalat"/>
                <w:sz w:val="12"/>
                <w:szCs w:val="16"/>
              </w:rPr>
              <w:t>JCB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. Размер колес: 18,4-26. Рисунок защитного слоя высокочастотный, структура диагональная. На шине должна быть указана страна-производитель и производитель, рисунок протектора (ПР) - не менее 12, индекс скорости - не менее А8 (40/км/ч), индекс нагрузки - не менее 155</w:t>
            </w:r>
            <w:proofErr w:type="gramStart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. ,</w:t>
            </w:r>
            <w:proofErr w:type="gramEnd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нагрузка - </w:t>
            </w:r>
            <w:r w:rsidRPr="001D0CE3">
              <w:rPr>
                <w:rFonts w:ascii="GHEA Grapalat" w:hAnsi="GHEA Grapalat"/>
                <w:sz w:val="12"/>
                <w:szCs w:val="16"/>
              </w:rPr>
              <w:t>Max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</w:t>
            </w:r>
            <w:r w:rsidRPr="001D0CE3">
              <w:rPr>
                <w:rFonts w:ascii="GHEA Grapalat" w:hAnsi="GHEA Grapalat"/>
                <w:sz w:val="12"/>
                <w:szCs w:val="16"/>
              </w:rPr>
              <w:t>Load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(кг) - не менее 3875. Год производства – не ранее 2022-2023 </w:t>
            </w:r>
            <w:proofErr w:type="gramStart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гг. .Транспортировка</w:t>
            </w:r>
            <w:proofErr w:type="gramEnd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и погрузочно-разгрузочные работы должны осуществляться продавцом.</w:t>
            </w:r>
          </w:p>
        </w:tc>
      </w:tr>
      <w:tr w:rsidR="00FF7AFA" w:rsidRPr="001D0CE3" w14:paraId="02D8DB44" w14:textId="77777777" w:rsidTr="00C92B33">
        <w:trPr>
          <w:gridAfter w:val="1"/>
          <w:wAfter w:w="12" w:type="dxa"/>
          <w:trHeight w:val="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403D427E" w14:textId="77777777" w:rsidR="00FF7AFA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  <w:t>3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92CA116" w14:textId="77777777" w:rsidR="00FF7AFA" w:rsidRPr="001D0CE3" w:rsidRDefault="00FF7AFA" w:rsidP="00C92B3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i/>
                <w:sz w:val="16"/>
                <w:lang w:val="hy-AM"/>
              </w:rPr>
            </w:pPr>
            <w:r w:rsidRPr="001D0CE3">
              <w:rPr>
                <w:rFonts w:ascii="GHEA Grapalat" w:hAnsi="GHEA Grapalat"/>
                <w:sz w:val="16"/>
                <w:lang w:val="hy-AM"/>
              </w:rPr>
              <w:t>Колеса</w:t>
            </w:r>
            <w:r w:rsidRPr="001D0CE3">
              <w:rPr>
                <w:rFonts w:ascii="GHEA Grapalat" w:hAnsi="GHEA Grapalat" w:cs="Sylfaen"/>
                <w:sz w:val="16"/>
              </w:rPr>
              <w:t>15.5R38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2C7D25" w14:textId="77777777" w:rsidR="00FF7AFA" w:rsidRPr="001D0CE3" w:rsidRDefault="00FF7AFA" w:rsidP="00C92B33">
            <w:pPr>
              <w:rPr>
                <w:sz w:val="14"/>
              </w:rPr>
            </w:pPr>
            <w:proofErr w:type="spellStart"/>
            <w:r w:rsidRPr="001D0CE3">
              <w:rPr>
                <w:rFonts w:ascii="GHEA Grapalat" w:hAnsi="GHEA Grapalat"/>
                <w:sz w:val="14"/>
                <w:szCs w:val="16"/>
              </w:rPr>
              <w:t>штуки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5C9B81B" w14:textId="77777777" w:rsidR="00FF7AFA" w:rsidRDefault="00FF7AFA" w:rsidP="00C92B33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6A8981B" w14:textId="77777777" w:rsidR="00FF7AFA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03BC5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440000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1C711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440000</w:t>
            </w:r>
          </w:p>
        </w:tc>
        <w:tc>
          <w:tcPr>
            <w:tcW w:w="3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F1E8A21" w14:textId="77777777" w:rsidR="00FF7AFA" w:rsidRPr="001D0CE3" w:rsidRDefault="00FF7AFA" w:rsidP="00C92B33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Колеса всесезонные для </w:t>
            </w:r>
            <w:proofErr w:type="spellStart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Беларус</w:t>
            </w:r>
            <w:proofErr w:type="spellEnd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МТЗ 82. Размер колеса: 15,5</w:t>
            </w:r>
            <w:r w:rsidRPr="001D0CE3">
              <w:rPr>
                <w:rFonts w:ascii="GHEA Grapalat" w:hAnsi="GHEA Grapalat"/>
                <w:sz w:val="12"/>
                <w:szCs w:val="16"/>
              </w:rPr>
              <w:t>R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38. В комплект входит шина и подходящая шина. Рисунок защитного слоя высокочастотный, структура диагональная (Радиальная). На шине должна быть указана страна-производитель и производитель, протектор: (ПР) - не менее 8, индекс скорости - не менее А8 (40/км/ч), индекс нагрузки - не менее 134</w:t>
            </w:r>
            <w:proofErr w:type="gramStart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. ,</w:t>
            </w:r>
            <w:proofErr w:type="gramEnd"/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нагрузка: Макс. нагрузка (кг) - не менее 2120. Год производства – не ранее 2022-2023 гг.</w:t>
            </w:r>
          </w:p>
          <w:p w14:paraId="71A5DB3E" w14:textId="77777777" w:rsidR="00FF7AFA" w:rsidRPr="001D0CE3" w:rsidRDefault="00FF7AFA" w:rsidP="00C92B33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Доставка и обработка должны осуществляться продавцом.</w:t>
            </w:r>
          </w:p>
        </w:tc>
      </w:tr>
      <w:tr w:rsidR="00FF7AFA" w:rsidRPr="001D0CE3" w14:paraId="28F5964D" w14:textId="77777777" w:rsidTr="00C92B33">
        <w:trPr>
          <w:gridAfter w:val="1"/>
          <w:wAfter w:w="12" w:type="dxa"/>
          <w:trHeight w:val="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546073A1" w14:textId="77777777" w:rsidR="00FF7AFA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  <w:t>4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340BC9D" w14:textId="77777777" w:rsidR="00FF7AFA" w:rsidRPr="001D0CE3" w:rsidRDefault="00FF7AFA" w:rsidP="00C92B3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i/>
                <w:sz w:val="16"/>
                <w:lang w:val="hy-AM"/>
              </w:rPr>
            </w:pPr>
            <w:r w:rsidRPr="001D0CE3">
              <w:rPr>
                <w:rFonts w:ascii="GHEA Grapalat" w:hAnsi="GHEA Grapalat"/>
                <w:sz w:val="16"/>
                <w:lang w:val="hy-AM"/>
              </w:rPr>
              <w:t>Колеса8.25R20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5908457" w14:textId="77777777" w:rsidR="00FF7AFA" w:rsidRPr="001D0CE3" w:rsidRDefault="00FF7AFA" w:rsidP="00C92B33">
            <w:pPr>
              <w:rPr>
                <w:sz w:val="14"/>
              </w:rPr>
            </w:pPr>
            <w:proofErr w:type="spellStart"/>
            <w:r w:rsidRPr="001D0CE3">
              <w:rPr>
                <w:rFonts w:ascii="GHEA Grapalat" w:hAnsi="GHEA Grapalat"/>
                <w:sz w:val="14"/>
                <w:szCs w:val="16"/>
              </w:rPr>
              <w:t>штуки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31C504" w14:textId="77777777" w:rsidR="00FF7AFA" w:rsidRDefault="00FF7AFA" w:rsidP="00C92B33">
            <w:pPr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5FE1E7" w14:textId="77777777" w:rsidR="00FF7AFA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A1E47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260000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86EF3" w14:textId="77777777" w:rsidR="00FF7AFA" w:rsidRPr="001428C4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28C4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260000</w:t>
            </w:r>
          </w:p>
        </w:tc>
        <w:tc>
          <w:tcPr>
            <w:tcW w:w="3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3651C26" w14:textId="77777777" w:rsidR="00FF7AFA" w:rsidRPr="001D0CE3" w:rsidRDefault="00FF7AFA" w:rsidP="00C92B33">
            <w:pPr>
              <w:widowControl w:val="0"/>
              <w:jc w:val="center"/>
              <w:rPr>
                <w:rFonts w:ascii="GHEA Grapalat" w:hAnsi="GHEA Grapalat"/>
                <w:sz w:val="12"/>
                <w:szCs w:val="16"/>
                <w:lang w:val="ru-RU"/>
              </w:rPr>
            </w:pP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>Всесезонные колеса на Газ 53. Размер колеса: 8.25</w:t>
            </w:r>
            <w:r w:rsidRPr="001D0CE3">
              <w:rPr>
                <w:rFonts w:ascii="GHEA Grapalat" w:hAnsi="GHEA Grapalat"/>
                <w:sz w:val="12"/>
                <w:szCs w:val="16"/>
              </w:rPr>
              <w:t>R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20. В комплект входит шина, подходящая шина и ремень. Рисунок защитного слоя универсальный, структура радиальная. На шине должна быть указана страна-изготовитель и производитель, рисунок протектора (ПР) – не менее 14, индекс скорости – не менее К (110/км/ч), индекс нагрузки – не менее 133. /131, нагрузка - </w:t>
            </w:r>
            <w:r w:rsidRPr="001D0CE3">
              <w:rPr>
                <w:rFonts w:ascii="GHEA Grapalat" w:hAnsi="GHEA Grapalat"/>
                <w:sz w:val="12"/>
                <w:szCs w:val="16"/>
              </w:rPr>
              <w:t>Max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</w:t>
            </w:r>
            <w:r w:rsidRPr="001D0CE3">
              <w:rPr>
                <w:rFonts w:ascii="GHEA Grapalat" w:hAnsi="GHEA Grapalat"/>
                <w:sz w:val="12"/>
                <w:szCs w:val="16"/>
              </w:rPr>
              <w:t>Load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t xml:space="preserve"> (кг) - не менее 2060/1950. Год </w:t>
            </w:r>
            <w:r w:rsidRPr="001D0CE3">
              <w:rPr>
                <w:rFonts w:ascii="GHEA Grapalat" w:hAnsi="GHEA Grapalat"/>
                <w:sz w:val="12"/>
                <w:szCs w:val="16"/>
                <w:lang w:val="ru-RU"/>
              </w:rPr>
              <w:lastRenderedPageBreak/>
              <w:t>производства – не ранее 2022-2023 гг. Доставка и обработка должны осуществляться продавцом.</w:t>
            </w:r>
          </w:p>
        </w:tc>
      </w:tr>
      <w:tr w:rsidR="00FF7AFA" w:rsidRPr="001D0CE3" w14:paraId="740B7D14" w14:textId="77777777" w:rsidTr="00C92B33">
        <w:trPr>
          <w:gridAfter w:val="1"/>
          <w:wAfter w:w="12" w:type="dxa"/>
          <w:trHeight w:val="169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7093E029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191AB757" w14:textId="77777777" w:rsidTr="00C92B33">
        <w:trPr>
          <w:gridAfter w:val="1"/>
          <w:wAfter w:w="12" w:type="dxa"/>
          <w:trHeight w:val="137"/>
          <w:jc w:val="center"/>
        </w:trPr>
        <w:tc>
          <w:tcPr>
            <w:tcW w:w="41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A4F97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Примененная процедура закупки и обоснование ее выбора</w:t>
            </w:r>
          </w:p>
        </w:tc>
        <w:tc>
          <w:tcPr>
            <w:tcW w:w="692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C4047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 w:bidi="ru-RU"/>
              </w:rPr>
            </w:pPr>
            <w:r w:rsidRPr="00396C92">
              <w:rPr>
                <w:rFonts w:ascii="GHEA Grapalat" w:eastAsia="Times New Roman" w:hAnsi="GHEA Grapalat"/>
                <w:sz w:val="16"/>
                <w:szCs w:val="18"/>
                <w:lang w:val="ru-RU" w:bidi="ru-RU"/>
              </w:rPr>
              <w:t xml:space="preserve"> </w:t>
            </w:r>
            <w:r w:rsidRPr="00D65611">
              <w:rPr>
                <w:rFonts w:ascii="GHEA Grapalat" w:eastAsia="Times New Roman" w:hAnsi="GHEA Grapalat"/>
                <w:sz w:val="16"/>
                <w:szCs w:val="18"/>
                <w:lang w:val="ru-RU" w:bidi="ru-RU"/>
              </w:rPr>
              <w:t xml:space="preserve">Статья </w:t>
            </w:r>
            <w:r>
              <w:rPr>
                <w:rFonts w:ascii="GHEA Grapalat" w:eastAsia="Times New Roman" w:hAnsi="GHEA Grapalat"/>
                <w:sz w:val="16"/>
                <w:szCs w:val="18"/>
                <w:lang w:val="ru-RU" w:bidi="ru-RU"/>
              </w:rPr>
              <w:t>22</w:t>
            </w:r>
            <w:r w:rsidRPr="00D65611">
              <w:rPr>
                <w:rFonts w:ascii="GHEA Grapalat" w:eastAsia="Times New Roman" w:hAnsi="GHEA Grapalat"/>
                <w:sz w:val="16"/>
                <w:szCs w:val="18"/>
                <w:lang w:val="ru-RU" w:bidi="ru-RU"/>
              </w:rPr>
              <w:t xml:space="preserve"> Закона РА &lt;О закупках&gt; </w:t>
            </w:r>
          </w:p>
        </w:tc>
      </w:tr>
      <w:tr w:rsidR="00FF7AFA" w:rsidRPr="001D0CE3" w14:paraId="40974C41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96"/>
          <w:jc w:val="center"/>
        </w:trPr>
        <w:tc>
          <w:tcPr>
            <w:tcW w:w="1107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0F84C63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396C92" w14:paraId="02EE87D8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52EBC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Дата направления или опубликования приглашения09.08.2021г. </w:t>
            </w:r>
          </w:p>
        </w:tc>
        <w:tc>
          <w:tcPr>
            <w:tcW w:w="4315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9EEA2F5" w14:textId="77777777" w:rsidR="00FF7AFA" w:rsidRPr="00AE41EF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12,09,2023</w:t>
            </w:r>
            <w:r w:rsidRPr="00AE41E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г.</w:t>
            </w:r>
          </w:p>
        </w:tc>
      </w:tr>
      <w:tr w:rsidR="00FF7AFA" w:rsidRPr="00396C92" w14:paraId="018E7D25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64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E201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Дата изменений, внесенных в приглашение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1FC2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1</w:t>
            </w:r>
          </w:p>
        </w:tc>
        <w:tc>
          <w:tcPr>
            <w:tcW w:w="43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674B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396C92" w14:paraId="6603A284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92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A03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5A15D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…</w:t>
            </w:r>
          </w:p>
        </w:tc>
        <w:tc>
          <w:tcPr>
            <w:tcW w:w="43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541D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396C92" w14:paraId="6C21E98B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94D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013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2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C5BF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Получения запроса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E25E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Разъяснения</w:t>
            </w:r>
          </w:p>
        </w:tc>
      </w:tr>
      <w:tr w:rsidR="00FF7AFA" w:rsidRPr="00D65611" w14:paraId="7BC68FD4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95894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ru-RU" w:eastAsia="ru-RU" w:bidi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812F0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1</w:t>
            </w:r>
          </w:p>
        </w:tc>
        <w:tc>
          <w:tcPr>
            <w:tcW w:w="2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4DB1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443C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D65611" w14:paraId="6B783212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8B6A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B0E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…</w:t>
            </w:r>
          </w:p>
        </w:tc>
        <w:tc>
          <w:tcPr>
            <w:tcW w:w="2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98E1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D437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D65611" w14:paraId="2F0B485C" w14:textId="77777777" w:rsidTr="00C92B33">
        <w:trPr>
          <w:gridAfter w:val="1"/>
          <w:wAfter w:w="12" w:type="dxa"/>
          <w:trHeight w:val="54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7D25D28C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62427532" w14:textId="77777777" w:rsidTr="00C92B33">
        <w:trPr>
          <w:gridAfter w:val="1"/>
          <w:wAfter w:w="12" w:type="dxa"/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14:paraId="5EE3C2D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14:paraId="62B7A97F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Наименования участников</w:t>
            </w:r>
          </w:p>
        </w:tc>
        <w:tc>
          <w:tcPr>
            <w:tcW w:w="7769" w:type="dxa"/>
            <w:gridSpan w:val="23"/>
            <w:shd w:val="clear" w:color="auto" w:fill="auto"/>
            <w:vAlign w:val="center"/>
          </w:tcPr>
          <w:p w14:paraId="3AEE47B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Цена, представленная по заявке каждого участника, включая цену, представленную в результате организации одновременных переговоров </w:t>
            </w:r>
            <w:proofErr w:type="gram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/  </w:t>
            </w: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Драмов</w:t>
            </w:r>
            <w:proofErr w:type="spellEnd"/>
            <w:proofErr w:type="gram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РА</w:t>
            </w:r>
          </w:p>
        </w:tc>
      </w:tr>
      <w:tr w:rsidR="00FF7AFA" w:rsidRPr="00D65611" w14:paraId="1B46510A" w14:textId="77777777" w:rsidTr="00C92B33">
        <w:trPr>
          <w:gridAfter w:val="1"/>
          <w:wAfter w:w="12" w:type="dxa"/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14:paraId="2A96FC1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14:paraId="7D51108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9F3407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Цена без НДС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14:paraId="73FDDF9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НДС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14:paraId="6D77781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Всего</w:t>
            </w:r>
          </w:p>
        </w:tc>
      </w:tr>
      <w:tr w:rsidR="00FF7AFA" w:rsidRPr="00D65611" w14:paraId="60EEA516" w14:textId="77777777" w:rsidTr="00C92B33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14:paraId="739FA1E7" w14:textId="77777777" w:rsidR="00FF7AFA" w:rsidRPr="00B5363F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</w:pPr>
            <w:r w:rsidRPr="00B5363F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  <w:t>Лот 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14:paraId="4E1320BD" w14:textId="77777777" w:rsidR="00FF7AFA" w:rsidRPr="00B5363F" w:rsidRDefault="00FF7AFA" w:rsidP="00C92B33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Арпанив</w:t>
            </w:r>
            <w:proofErr w:type="spellEnd"/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4EDBDC62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191667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14:paraId="63A280C1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38333</w:t>
            </w:r>
          </w:p>
        </w:tc>
        <w:tc>
          <w:tcPr>
            <w:tcW w:w="2364" w:type="dxa"/>
            <w:gridSpan w:val="4"/>
            <w:shd w:val="clear" w:color="auto" w:fill="auto"/>
          </w:tcPr>
          <w:p w14:paraId="6C324E31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230000</w:t>
            </w:r>
          </w:p>
        </w:tc>
      </w:tr>
      <w:tr w:rsidR="00FF7AFA" w:rsidRPr="00D65611" w14:paraId="0C6283F7" w14:textId="77777777" w:rsidTr="00C92B33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14:paraId="3E401D6D" w14:textId="77777777" w:rsidR="00FF7AFA" w:rsidRPr="00B5363F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</w:pPr>
            <w:r w:rsidRPr="00B5363F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  <w:t>Лот 2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14:paraId="3CB5AFAC" w14:textId="77777777" w:rsidR="00FF7AFA" w:rsidRPr="00B5363F" w:rsidRDefault="00FF7AFA" w:rsidP="00C92B33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Арпанив</w:t>
            </w:r>
            <w:proofErr w:type="spellEnd"/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121217E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416667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14:paraId="0F0EA79B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83333</w:t>
            </w:r>
          </w:p>
        </w:tc>
        <w:tc>
          <w:tcPr>
            <w:tcW w:w="2364" w:type="dxa"/>
            <w:gridSpan w:val="4"/>
            <w:shd w:val="clear" w:color="auto" w:fill="auto"/>
          </w:tcPr>
          <w:p w14:paraId="4040AE10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500000</w:t>
            </w:r>
          </w:p>
        </w:tc>
      </w:tr>
      <w:tr w:rsidR="00FF7AFA" w:rsidRPr="00D65611" w14:paraId="69469321" w14:textId="77777777" w:rsidTr="00C92B33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14:paraId="3A6D60A4" w14:textId="77777777" w:rsidR="00FF7AFA" w:rsidRPr="00B5363F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  <w:t>Лот 3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14:paraId="1121391D" w14:textId="77777777" w:rsidR="00FF7AFA" w:rsidRPr="00B5363F" w:rsidRDefault="00FF7AFA" w:rsidP="00C92B33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Арпанив</w:t>
            </w:r>
            <w:proofErr w:type="spellEnd"/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4298D697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350000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14:paraId="7C6D3C83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70000</w:t>
            </w:r>
          </w:p>
        </w:tc>
        <w:tc>
          <w:tcPr>
            <w:tcW w:w="2364" w:type="dxa"/>
            <w:gridSpan w:val="4"/>
            <w:shd w:val="clear" w:color="auto" w:fill="auto"/>
          </w:tcPr>
          <w:p w14:paraId="05B76FBF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420000</w:t>
            </w:r>
          </w:p>
        </w:tc>
      </w:tr>
      <w:tr w:rsidR="00FF7AFA" w:rsidRPr="00D65611" w14:paraId="700D0415" w14:textId="77777777" w:rsidTr="00C92B33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14:paraId="5387414A" w14:textId="77777777" w:rsidR="00FF7AFA" w:rsidRPr="00B5363F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 w:bidi="ru-RU"/>
              </w:rPr>
              <w:t>Лот 4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14:paraId="06E087BB" w14:textId="77777777" w:rsidR="00FF7AFA" w:rsidRPr="00B5363F" w:rsidRDefault="00FF7AFA" w:rsidP="00C92B33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Арпанив</w:t>
            </w:r>
            <w:proofErr w:type="spellEnd"/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EC3CE39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213333</w:t>
            </w:r>
          </w:p>
        </w:tc>
        <w:tc>
          <w:tcPr>
            <w:tcW w:w="2155" w:type="dxa"/>
            <w:gridSpan w:val="8"/>
            <w:shd w:val="clear" w:color="auto" w:fill="auto"/>
            <w:vAlign w:val="center"/>
          </w:tcPr>
          <w:p w14:paraId="68CB50DF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  <w:lang w:val="hy-AM"/>
              </w:rPr>
              <w:t>42667</w:t>
            </w:r>
          </w:p>
        </w:tc>
        <w:tc>
          <w:tcPr>
            <w:tcW w:w="2364" w:type="dxa"/>
            <w:gridSpan w:val="4"/>
            <w:shd w:val="clear" w:color="auto" w:fill="auto"/>
          </w:tcPr>
          <w:p w14:paraId="5AEA7811" w14:textId="77777777" w:rsidR="00FF7AFA" w:rsidRPr="001428C4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28C4">
              <w:rPr>
                <w:rFonts w:ascii="GHEA Grapalat" w:hAnsi="GHEA Grapalat"/>
                <w:sz w:val="16"/>
                <w:szCs w:val="16"/>
              </w:rPr>
              <w:t>256000</w:t>
            </w:r>
          </w:p>
        </w:tc>
      </w:tr>
      <w:tr w:rsidR="00FF7AFA" w:rsidRPr="00396C92" w14:paraId="64D4733B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3E6286A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D65611" w14:paraId="7ECDDABD" w14:textId="77777777" w:rsidTr="00C92B33">
        <w:trPr>
          <w:gridAfter w:val="1"/>
          <w:wAfter w:w="12" w:type="dxa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591F9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Данные об отклоненных заявках</w:t>
            </w:r>
          </w:p>
        </w:tc>
      </w:tr>
      <w:tr w:rsidR="00FF7AFA" w:rsidRPr="001D0CE3" w14:paraId="58675AB8" w14:textId="77777777" w:rsidTr="00C92B33">
        <w:trPr>
          <w:gridAfter w:val="1"/>
          <w:wAfter w:w="12" w:type="dxa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14:paraId="3A4D8A55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14:paraId="4BC0BA84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Наименование участника</w:t>
            </w:r>
          </w:p>
        </w:tc>
        <w:tc>
          <w:tcPr>
            <w:tcW w:w="885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0396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Результаты оценки (удовлетворительно или неудовлетворительно)</w:t>
            </w:r>
          </w:p>
        </w:tc>
      </w:tr>
      <w:tr w:rsidR="00FF7AFA" w:rsidRPr="00D65611" w14:paraId="293B0D4D" w14:textId="77777777" w:rsidTr="00C92B33">
        <w:trPr>
          <w:gridAfter w:val="1"/>
          <w:wAfter w:w="12" w:type="dxa"/>
          <w:trHeight w:val="1511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01C10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155C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45D1B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color w:val="000000"/>
                <w:sz w:val="14"/>
                <w:szCs w:val="14"/>
                <w:lang w:val="ru-RU" w:eastAsia="ru-RU" w:bidi="ru-RU"/>
              </w:rPr>
              <w:t>Наличие требуемых по приглашению документов</w:t>
            </w:r>
          </w:p>
        </w:tc>
        <w:tc>
          <w:tcPr>
            <w:tcW w:w="1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495EC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/>
                <w:sz w:val="14"/>
                <w:szCs w:val="14"/>
                <w:lang w:val="ru-RU" w:eastAsia="ru-RU" w:bidi="ru-RU"/>
              </w:rPr>
            </w:pPr>
          </w:p>
          <w:p w14:paraId="673852A7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color w:val="000000"/>
                <w:sz w:val="14"/>
                <w:szCs w:val="14"/>
                <w:lang w:val="ru-RU" w:eastAsia="ru-RU" w:bidi="ru-RU"/>
              </w:rPr>
              <w:t>Соответствие представленных по заявке документов требованиям установленным приглашением</w:t>
            </w:r>
          </w:p>
          <w:p w14:paraId="76C7BB4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337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68F1ED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0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60E9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Ценовое предложение</w:t>
            </w:r>
          </w:p>
        </w:tc>
      </w:tr>
      <w:tr w:rsidR="00FF7AFA" w:rsidRPr="001D0CE3" w14:paraId="6CD02046" w14:textId="77777777" w:rsidTr="00C92B33">
        <w:trPr>
          <w:gridAfter w:val="1"/>
          <w:wAfter w:w="12" w:type="dxa"/>
          <w:trHeight w:val="344"/>
          <w:jc w:val="center"/>
        </w:trPr>
        <w:tc>
          <w:tcPr>
            <w:tcW w:w="2414" w:type="dxa"/>
            <w:gridSpan w:val="6"/>
            <w:vMerge w:val="restart"/>
            <w:shd w:val="clear" w:color="auto" w:fill="auto"/>
            <w:vAlign w:val="center"/>
          </w:tcPr>
          <w:p w14:paraId="597A1744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Иные сведения</w:t>
            </w:r>
          </w:p>
        </w:tc>
        <w:tc>
          <w:tcPr>
            <w:tcW w:w="865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B72CE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Примечание</w:t>
            </w:r>
            <w:r w:rsidRPr="00D65611">
              <w:rPr>
                <w:rFonts w:ascii="GHEA Grapalat" w:eastAsia="Times New Roman" w:hAnsi="GHEA Grapalat"/>
                <w:sz w:val="14"/>
                <w:szCs w:val="14"/>
                <w:lang w:val="ru-RU" w:eastAsia="ru-RU" w:bidi="ru-RU"/>
              </w:rPr>
              <w:t>: Иные основания для отклонения заявок.</w:t>
            </w:r>
          </w:p>
        </w:tc>
      </w:tr>
      <w:tr w:rsidR="00FF7AFA" w:rsidRPr="001D0CE3" w14:paraId="5867CA3B" w14:textId="77777777" w:rsidTr="00C92B33">
        <w:trPr>
          <w:gridAfter w:val="1"/>
          <w:wAfter w:w="12" w:type="dxa"/>
          <w:trHeight w:val="197"/>
          <w:jc w:val="center"/>
        </w:trPr>
        <w:tc>
          <w:tcPr>
            <w:tcW w:w="241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31CA9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865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F435A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6BE95E90" w14:textId="77777777" w:rsidTr="00C92B33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0C620E9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401700" w14:paraId="65E731F2" w14:textId="77777777" w:rsidTr="00C92B33">
        <w:trPr>
          <w:gridAfter w:val="1"/>
          <w:wAfter w:w="12" w:type="dxa"/>
          <w:trHeight w:val="346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DA4EF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Дата определения отобранного участника</w:t>
            </w:r>
          </w:p>
        </w:tc>
        <w:tc>
          <w:tcPr>
            <w:tcW w:w="63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D50F2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19,09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Pr="00282F6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  <w:t>г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  <w:t>.</w:t>
            </w:r>
          </w:p>
        </w:tc>
      </w:tr>
      <w:tr w:rsidR="00FF7AFA" w:rsidRPr="00401700" w14:paraId="794B4CCC" w14:textId="77777777" w:rsidTr="00C92B33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14:paraId="71740F8A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5204A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         Начало периода ожидания</w:t>
            </w:r>
          </w:p>
        </w:tc>
        <w:tc>
          <w:tcPr>
            <w:tcW w:w="32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473CC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        Окончание периода ожидания</w:t>
            </w:r>
          </w:p>
        </w:tc>
      </w:tr>
      <w:tr w:rsidR="00FF7AFA" w:rsidRPr="00401700" w14:paraId="6521546D" w14:textId="77777777" w:rsidTr="00C92B33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E1955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EA904" w14:textId="77777777" w:rsidR="00FF7AFA" w:rsidRPr="006B031B" w:rsidRDefault="00FF7AFA" w:rsidP="00C92B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2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7082C" w14:textId="77777777" w:rsidR="00FF7AFA" w:rsidRPr="006B031B" w:rsidRDefault="00FF7AFA" w:rsidP="00C92B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FF7AFA" w:rsidRPr="001D0CE3" w14:paraId="7BF41269" w14:textId="77777777" w:rsidTr="00C92B33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B0CEA3" w14:textId="77777777" w:rsidR="00FF7AFA" w:rsidRPr="00836FEF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Дата извещения отобранного участника о предложении относительно заключения договора </w:t>
            </w:r>
            <w:proofErr w:type="gram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20,09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Pr="00836FE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г.</w:t>
            </w:r>
            <w:proofErr w:type="gramEnd"/>
          </w:p>
        </w:tc>
      </w:tr>
      <w:tr w:rsidR="00FF7AFA" w:rsidRPr="00401700" w14:paraId="3EDA4015" w14:textId="77777777" w:rsidTr="00C92B33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3461F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Дата поступления у заказчика договора, </w:t>
            </w:r>
            <w:proofErr w:type="gram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подписанного  отобранным</w:t>
            </w:r>
            <w:proofErr w:type="gram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участником</w:t>
            </w:r>
          </w:p>
        </w:tc>
        <w:tc>
          <w:tcPr>
            <w:tcW w:w="63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5F665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26,09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г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FF7AFA" w:rsidRPr="00401700" w14:paraId="1908A8AF" w14:textId="77777777" w:rsidTr="00C92B33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D932BB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Дата подписания договора заказчиком</w:t>
            </w:r>
          </w:p>
        </w:tc>
        <w:tc>
          <w:tcPr>
            <w:tcW w:w="63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C0641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27,09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г</w:t>
            </w:r>
            <w:r w:rsidRPr="00D656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FF7AFA" w:rsidRPr="00401700" w14:paraId="236B62F0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7C3BF67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401700" w14:paraId="278CA58B" w14:textId="77777777" w:rsidTr="00C92B33">
        <w:trPr>
          <w:gridAfter w:val="1"/>
          <w:wAfter w:w="12" w:type="dxa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14:paraId="69BF6913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14:paraId="6F2F009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Отобранный участник</w:t>
            </w:r>
          </w:p>
        </w:tc>
        <w:tc>
          <w:tcPr>
            <w:tcW w:w="8833" w:type="dxa"/>
            <w:gridSpan w:val="27"/>
            <w:shd w:val="clear" w:color="auto" w:fill="auto"/>
            <w:vAlign w:val="center"/>
          </w:tcPr>
          <w:p w14:paraId="7935FF3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Договор</w:t>
            </w:r>
          </w:p>
        </w:tc>
      </w:tr>
      <w:tr w:rsidR="00FF7AFA" w:rsidRPr="00401700" w14:paraId="36D1085B" w14:textId="77777777" w:rsidTr="00C92B33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14:paraId="59B780C3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6FD3ACAD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14:paraId="2694620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Номер договора</w:t>
            </w:r>
          </w:p>
        </w:tc>
        <w:tc>
          <w:tcPr>
            <w:tcW w:w="1521" w:type="dxa"/>
            <w:gridSpan w:val="5"/>
            <w:vMerge w:val="restart"/>
            <w:shd w:val="clear" w:color="auto" w:fill="auto"/>
            <w:vAlign w:val="center"/>
          </w:tcPr>
          <w:p w14:paraId="2580B5A1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Дата заключения</w:t>
            </w:r>
          </w:p>
        </w:tc>
        <w:tc>
          <w:tcPr>
            <w:tcW w:w="1242" w:type="dxa"/>
            <w:gridSpan w:val="5"/>
            <w:vMerge w:val="restart"/>
            <w:shd w:val="clear" w:color="auto" w:fill="auto"/>
            <w:vAlign w:val="center"/>
          </w:tcPr>
          <w:p w14:paraId="55C49F3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Крайний срок исполнения</w:t>
            </w:r>
          </w:p>
        </w:tc>
        <w:tc>
          <w:tcPr>
            <w:tcW w:w="868" w:type="dxa"/>
            <w:gridSpan w:val="4"/>
            <w:vMerge w:val="restart"/>
            <w:shd w:val="clear" w:color="auto" w:fill="auto"/>
            <w:vAlign w:val="center"/>
          </w:tcPr>
          <w:p w14:paraId="731D67AF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Размер предоплаты</w:t>
            </w: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14:paraId="4A1F88D4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Цена</w:t>
            </w:r>
          </w:p>
        </w:tc>
      </w:tr>
      <w:tr w:rsidR="00FF7AFA" w:rsidRPr="00D65611" w14:paraId="13ADD01D" w14:textId="77777777" w:rsidTr="00C92B33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14:paraId="0C3A4EA6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14:paraId="33E7E3A3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14:paraId="6214B9E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521" w:type="dxa"/>
            <w:gridSpan w:val="5"/>
            <w:vMerge/>
            <w:shd w:val="clear" w:color="auto" w:fill="auto"/>
            <w:vAlign w:val="center"/>
          </w:tcPr>
          <w:p w14:paraId="502DD7DF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242" w:type="dxa"/>
            <w:gridSpan w:val="5"/>
            <w:vMerge/>
            <w:shd w:val="clear" w:color="auto" w:fill="auto"/>
            <w:vAlign w:val="center"/>
          </w:tcPr>
          <w:p w14:paraId="09BF5BE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868" w:type="dxa"/>
            <w:gridSpan w:val="4"/>
            <w:vMerge/>
            <w:shd w:val="clear" w:color="auto" w:fill="auto"/>
            <w:vAlign w:val="center"/>
          </w:tcPr>
          <w:p w14:paraId="0D34A6B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14:paraId="37ECD4D5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proofErr w:type="spellStart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Драмов</w:t>
            </w:r>
            <w:proofErr w:type="spellEnd"/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РА</w:t>
            </w:r>
          </w:p>
        </w:tc>
      </w:tr>
      <w:tr w:rsidR="00FF7AFA" w:rsidRPr="00D65611" w14:paraId="22494D31" w14:textId="77777777" w:rsidTr="00C92B33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5AF1F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BEFC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ABC5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5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8835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2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D4693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8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D63CE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C32E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По имеющимся финансовым средствам </w:t>
            </w:r>
          </w:p>
        </w:tc>
        <w:tc>
          <w:tcPr>
            <w:tcW w:w="20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6A9E5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Общая</w:t>
            </w:r>
          </w:p>
        </w:tc>
      </w:tr>
      <w:tr w:rsidR="00FF7AFA" w:rsidRPr="00401700" w14:paraId="661E94D0" w14:textId="77777777" w:rsidTr="00C92B33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12325B1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,2,3,4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14:paraId="6C69EFC8" w14:textId="77777777" w:rsidR="00FF7AFA" w:rsidRPr="00BF0368" w:rsidRDefault="00FF7AFA" w:rsidP="00C92B33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Арпанив</w:t>
            </w:r>
            <w:proofErr w:type="spellEnd"/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14:paraId="3720CEDB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ru-RU" w:eastAsia="ru-RU" w:bidi="ru-RU"/>
              </w:rPr>
            </w:pPr>
            <w:r w:rsidRPr="00B5363F">
              <w:rPr>
                <w:rFonts w:ascii="GHEA Grapalat" w:eastAsia="Times New Roman" w:hAnsi="GHEA Grapalat"/>
                <w:sz w:val="16"/>
                <w:szCs w:val="16"/>
                <w:lang w:val="ru-RU" w:eastAsia="ru-RU" w:bidi="ru-RU"/>
              </w:rPr>
              <w:t xml:space="preserve">№ </w:t>
            </w:r>
            <w:r w:rsidRPr="00B5363F">
              <w:rPr>
                <w:rFonts w:ascii="GHEA Grapalat" w:hAnsi="GHEA Grapalat"/>
                <w:sz w:val="16"/>
                <w:szCs w:val="16"/>
                <w:lang w:val="ru-RU"/>
              </w:rPr>
              <w:t>КХД-</w:t>
            </w:r>
            <w:proofErr w:type="spellStart"/>
            <w:r w:rsidRPr="00B5363F">
              <w:rPr>
                <w:rFonts w:ascii="GHEA Grapalat" w:hAnsi="GHEA Grapalat"/>
                <w:sz w:val="16"/>
                <w:szCs w:val="16"/>
              </w:rPr>
              <w:t>GHAPDzB</w:t>
            </w:r>
            <w:proofErr w:type="spellEnd"/>
            <w:r w:rsidRPr="00B5363F">
              <w:rPr>
                <w:rFonts w:ascii="GHEA Grapalat" w:hAnsi="GHEA Grapalat"/>
                <w:sz w:val="16"/>
                <w:szCs w:val="16"/>
                <w:lang w:val="ru-RU"/>
              </w:rPr>
              <w:t>-23/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521" w:type="dxa"/>
            <w:gridSpan w:val="5"/>
            <w:shd w:val="clear" w:color="auto" w:fill="auto"/>
            <w:vAlign w:val="center"/>
          </w:tcPr>
          <w:p w14:paraId="00AC8380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ru-RU" w:eastAsia="ru-RU" w:bidi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6"/>
                <w:lang w:val="ru-RU" w:eastAsia="ru-RU" w:bidi="ru-RU"/>
              </w:rPr>
              <w:t>27,09,2023г</w:t>
            </w: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14:paraId="753D741A" w14:textId="77777777" w:rsidR="00FF7AFA" w:rsidRPr="001D0CE3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07,10,2023г</w:t>
            </w: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 w14:paraId="519C08E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ru-RU" w:eastAsia="ru-RU" w:bidi="ru-RU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6A0E43E2" w14:textId="77777777" w:rsidR="00FF7AFA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  <w:p w14:paraId="404F1742" w14:textId="77777777" w:rsidR="00FF7AFA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  <w:p w14:paraId="353C16DE" w14:textId="77777777" w:rsidR="00FF7AFA" w:rsidRPr="001D0CE3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1D0CE3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1406000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D461EF5" w14:textId="77777777" w:rsidR="00FF7AFA" w:rsidRPr="001D0CE3" w:rsidRDefault="00FF7AFA" w:rsidP="00C92B33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D0CE3">
              <w:rPr>
                <w:rFonts w:ascii="GHEA Grapalat" w:hAnsi="GHEA Grapalat"/>
                <w:sz w:val="16"/>
                <w:szCs w:val="16"/>
                <w:lang w:val="ru-RU"/>
              </w:rPr>
              <w:t>1406000</w:t>
            </w:r>
          </w:p>
        </w:tc>
      </w:tr>
      <w:tr w:rsidR="00FF7AFA" w:rsidRPr="001D0CE3" w14:paraId="32AAC8BC" w14:textId="77777777" w:rsidTr="00C92B33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2"/>
            <w:shd w:val="clear" w:color="auto" w:fill="auto"/>
            <w:vAlign w:val="center"/>
          </w:tcPr>
          <w:p w14:paraId="3E3FDA69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Наименование и адрес отобранного участника (отобранных участников)</w:t>
            </w:r>
          </w:p>
        </w:tc>
      </w:tr>
      <w:tr w:rsidR="00FF7AFA" w:rsidRPr="001D0CE3" w14:paraId="7E461A61" w14:textId="77777777" w:rsidTr="00C92B33">
        <w:trPr>
          <w:gridAfter w:val="1"/>
          <w:wAfter w:w="12" w:type="dxa"/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39EED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4C0A4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Отобранный участник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F258E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Адрес, тел.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06120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9AC65D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Банковский счет</w:t>
            </w:r>
          </w:p>
        </w:tc>
        <w:tc>
          <w:tcPr>
            <w:tcW w:w="21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8D166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УНН / Номер и серия паспорта</w:t>
            </w:r>
          </w:p>
        </w:tc>
      </w:tr>
      <w:tr w:rsidR="00FF7AFA" w:rsidRPr="00D65611" w14:paraId="11763D3E" w14:textId="77777777" w:rsidTr="00C92B33">
        <w:trPr>
          <w:gridAfter w:val="1"/>
          <w:wAfter w:w="12" w:type="dxa"/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F03C2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,2,3,4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00184" w14:textId="77777777" w:rsidR="00FF7AFA" w:rsidRPr="00BF0368" w:rsidRDefault="00FF7AFA" w:rsidP="00C92B33">
            <w:pPr>
              <w:pStyle w:val="BodyText"/>
              <w:ind w:firstLine="34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Арпанив</w:t>
            </w:r>
            <w:proofErr w:type="spellEnd"/>
            <w:r w:rsidRPr="00B5363F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70F34" w14:textId="77777777" w:rsidR="00FF7AFA" w:rsidRPr="00DF44A8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BF0368">
              <w:rPr>
                <w:rFonts w:ascii="GHEA Grapalat" w:hAnsi="GHEA Grapalat"/>
                <w:sz w:val="18"/>
                <w:szCs w:val="20"/>
              </w:rPr>
              <w:t xml:space="preserve">г. </w:t>
            </w:r>
            <w:proofErr w:type="spellStart"/>
            <w:r w:rsidRPr="00BF0368">
              <w:rPr>
                <w:rFonts w:ascii="GHEA Grapalat" w:hAnsi="GHEA Grapalat"/>
                <w:sz w:val="18"/>
                <w:szCs w:val="20"/>
              </w:rPr>
              <w:t>Ереван</w:t>
            </w:r>
            <w:proofErr w:type="spellEnd"/>
            <w:r w:rsidRPr="00BF0368">
              <w:rPr>
                <w:rFonts w:ascii="GHEA Grapalat" w:hAnsi="GHEA Grapalat"/>
                <w:sz w:val="18"/>
                <w:szCs w:val="20"/>
              </w:rPr>
              <w:t xml:space="preserve">, </w:t>
            </w:r>
            <w:r>
              <w:rPr>
                <w:rFonts w:ascii="GHEA Grapalat" w:hAnsi="GHEA Grapalat"/>
                <w:sz w:val="18"/>
                <w:szCs w:val="20"/>
                <w:lang w:val="ru-RU"/>
              </w:rPr>
              <w:t>Нар-</w:t>
            </w:r>
            <w:proofErr w:type="spellStart"/>
            <w:r>
              <w:rPr>
                <w:rFonts w:ascii="GHEA Grapalat" w:hAnsi="GHEA Grapalat"/>
                <w:sz w:val="18"/>
                <w:szCs w:val="20"/>
                <w:lang w:val="ru-RU"/>
              </w:rPr>
              <w:t>Дос</w:t>
            </w:r>
            <w:proofErr w:type="spellEnd"/>
            <w:r>
              <w:rPr>
                <w:rFonts w:ascii="GHEA Grapalat" w:hAnsi="GHEA Grapalat"/>
                <w:sz w:val="18"/>
                <w:szCs w:val="20"/>
                <w:lang w:val="ru-RU"/>
              </w:rPr>
              <w:t xml:space="preserve"> 122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F0718" w14:textId="77777777" w:rsidR="00FF7AFA" w:rsidRPr="00B063D6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C36DC1">
              <w:rPr>
                <w:rFonts w:ascii="GHEA Grapalat" w:hAnsi="GHEA Grapalat"/>
                <w:sz w:val="16"/>
                <w:szCs w:val="16"/>
              </w:rPr>
              <w:t>automaxtender@mail.ru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00F51" w14:textId="77777777" w:rsidR="00FF7AFA" w:rsidRPr="00B063D6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217002119584001</w:t>
            </w:r>
          </w:p>
        </w:tc>
        <w:tc>
          <w:tcPr>
            <w:tcW w:w="21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2869F9" w14:textId="77777777" w:rsidR="00FF7AFA" w:rsidRPr="00B063D6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09209297</w:t>
            </w:r>
          </w:p>
        </w:tc>
      </w:tr>
      <w:tr w:rsidR="00FF7AFA" w:rsidRPr="00D65611" w14:paraId="39AE3BE6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00182774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758D5A5F" w14:textId="77777777" w:rsidTr="00C92B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CA738" w14:textId="77777777" w:rsidR="00FF7AFA" w:rsidRPr="00D65611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Иные сведения</w:t>
            </w:r>
          </w:p>
        </w:tc>
        <w:tc>
          <w:tcPr>
            <w:tcW w:w="85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ED74" w14:textId="77777777" w:rsidR="00FF7AFA" w:rsidRPr="00B5363F" w:rsidRDefault="00FF7AFA" w:rsidP="00C92B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4B9F3D05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4AD0E99E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5FE5EE36" w14:textId="77777777" w:rsidTr="00C92B33">
        <w:trPr>
          <w:gridAfter w:val="1"/>
          <w:wAfter w:w="12" w:type="dxa"/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6F4D4DD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996F946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  <w:t>С целью привлечения участников были осуществлены публикации, установленные законодательством РА О закупках:</w:t>
            </w:r>
          </w:p>
        </w:tc>
      </w:tr>
      <w:tr w:rsidR="00FF7AFA" w:rsidRPr="001D0CE3" w14:paraId="2C290CCD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12F06A28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  <w:p w14:paraId="2C254086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26CD10F4" w14:textId="77777777" w:rsidTr="00C92B33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CF02F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72180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  <w:t>В рамках процесса закупки противозаконных действий не выявлено</w:t>
            </w:r>
          </w:p>
        </w:tc>
      </w:tr>
      <w:tr w:rsidR="00FF7AFA" w:rsidRPr="001D0CE3" w14:paraId="1D4A163D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410383C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67224D0B" w14:textId="77777777" w:rsidTr="00C92B33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3DDBB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E11EB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  <w:t>Жалоба на процесс покупки не подана</w:t>
            </w:r>
          </w:p>
        </w:tc>
      </w:tr>
      <w:tr w:rsidR="00FF7AFA" w:rsidRPr="001D0CE3" w14:paraId="5A65299F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29F295AF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D65611" w14:paraId="7B8AF48B" w14:textId="77777777" w:rsidTr="00C92B33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FAAACD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Другие необходимые сведения</w:t>
            </w:r>
          </w:p>
        </w:tc>
        <w:tc>
          <w:tcPr>
            <w:tcW w:w="851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765D9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D65611" w14:paraId="1E581A81" w14:textId="77777777" w:rsidTr="00C92B33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14:paraId="1CD479FA" w14:textId="77777777" w:rsidR="00FF7AFA" w:rsidRPr="00D65611" w:rsidRDefault="00FF7AFA" w:rsidP="00C92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FF7AFA" w:rsidRPr="001D0CE3" w14:paraId="7C39C28A" w14:textId="77777777" w:rsidTr="00C92B33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2"/>
            <w:shd w:val="clear" w:color="auto" w:fill="auto"/>
            <w:vAlign w:val="center"/>
          </w:tcPr>
          <w:p w14:paraId="34FD808F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FF7AFA" w:rsidRPr="00D65611" w14:paraId="4927CCC8" w14:textId="77777777" w:rsidTr="00C92B33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92B1B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Имя, Фамилия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79821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Телефон</w:t>
            </w:r>
          </w:p>
        </w:tc>
        <w:tc>
          <w:tcPr>
            <w:tcW w:w="39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4045B" w14:textId="77777777" w:rsidR="00FF7AFA" w:rsidRPr="00D65611" w:rsidRDefault="00FF7AFA" w:rsidP="00C92B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Адрес эл. почты</w:t>
            </w:r>
          </w:p>
        </w:tc>
      </w:tr>
      <w:tr w:rsidR="00FF7AFA" w:rsidRPr="00D65611" w14:paraId="10C7049E" w14:textId="77777777" w:rsidTr="00C92B33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8"/>
            <w:shd w:val="clear" w:color="auto" w:fill="auto"/>
            <w:vAlign w:val="center"/>
          </w:tcPr>
          <w:p w14:paraId="16E7F790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6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sz w:val="14"/>
                <w:szCs w:val="16"/>
                <w:lang w:val="hy-AM" w:eastAsia="ru-RU" w:bidi="ru-RU"/>
              </w:rPr>
              <w:t>Смбату Папоян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C112029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6"/>
                <w:lang w:val="ru-RU" w:eastAsia="ru-RU" w:bidi="ru-RU"/>
              </w:rPr>
            </w:pPr>
            <w:r w:rsidRPr="00D65611">
              <w:rPr>
                <w:rFonts w:ascii="GHEA Grapalat" w:eastAsia="Times New Roman" w:hAnsi="GHEA Grapalat"/>
                <w:b/>
                <w:bCs/>
                <w:sz w:val="14"/>
                <w:szCs w:val="16"/>
                <w:lang w:val="ru-RU" w:eastAsia="ru-RU" w:bidi="ru-RU"/>
              </w:rPr>
              <w:t>094994224</w:t>
            </w:r>
          </w:p>
        </w:tc>
        <w:tc>
          <w:tcPr>
            <w:tcW w:w="3976" w:type="dxa"/>
            <w:gridSpan w:val="8"/>
            <w:shd w:val="clear" w:color="auto" w:fill="auto"/>
            <w:vAlign w:val="center"/>
          </w:tcPr>
          <w:p w14:paraId="180B9E5D" w14:textId="77777777" w:rsidR="00FF7AFA" w:rsidRPr="00D65611" w:rsidRDefault="00FF7AFA" w:rsidP="00C92B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6"/>
                <w:lang w:val="ru-RU" w:eastAsia="ru-RU" w:bidi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6"/>
              </w:rPr>
              <w:t>jermukcitymail@gmail.com</w:t>
            </w:r>
          </w:p>
        </w:tc>
      </w:tr>
    </w:tbl>
    <w:p w14:paraId="6BEEB7C0" w14:textId="3E08E908" w:rsidR="00FF7AFA" w:rsidRPr="00B063D6" w:rsidRDefault="00FF7AFA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af-ZA"/>
        </w:rPr>
      </w:pPr>
      <w:r w:rsidRPr="00D65611">
        <w:rPr>
          <w:rFonts w:ascii="GHEA Grapalat" w:eastAsia="Times New Roman" w:hAnsi="GHEA Grapalat"/>
          <w:sz w:val="20"/>
          <w:szCs w:val="20"/>
          <w:lang w:val="ru-RU" w:eastAsia="ru-RU" w:bidi="ru-RU"/>
        </w:rPr>
        <w:t>Заказчик:</w:t>
      </w:r>
      <w:r w:rsidRPr="00DB5A00">
        <w:rPr>
          <w:rFonts w:ascii="GHEA Grapalat" w:eastAsia="Times New Roman" w:hAnsi="GHEA Grapalat"/>
          <w:sz w:val="20"/>
          <w:szCs w:val="20"/>
          <w:lang w:val="ru-RU" w:eastAsia="ru-RU" w:bidi="ru-RU"/>
        </w:rPr>
        <w:t xml:space="preserve"> </w:t>
      </w:r>
      <w:r w:rsidRPr="00B5363F">
        <w:rPr>
          <w:rFonts w:ascii="GHEA Grapalat" w:hAnsi="GHEA Grapalat"/>
          <w:sz w:val="16"/>
          <w:szCs w:val="16"/>
          <w:lang w:val="hy-AM"/>
        </w:rPr>
        <w:t>«</w:t>
      </w:r>
      <w:r w:rsidRPr="00B5363F">
        <w:rPr>
          <w:rFonts w:ascii="GHEA Grapalat" w:hAnsi="GHEA Grapalat" w:cs="Calibri"/>
          <w:sz w:val="16"/>
          <w:szCs w:val="16"/>
          <w:lang w:val="ru-RU"/>
        </w:rPr>
        <w:t>КОММУНАЛЬНОЕ</w:t>
      </w:r>
      <w:r w:rsidRPr="00B5363F">
        <w:rPr>
          <w:rFonts w:ascii="GHEA Grapalat" w:hAnsi="GHEA Grapalat"/>
          <w:sz w:val="16"/>
          <w:szCs w:val="16"/>
          <w:lang w:val="ru-RU"/>
        </w:rPr>
        <w:t xml:space="preserve"> </w:t>
      </w:r>
      <w:r w:rsidRPr="00B5363F">
        <w:rPr>
          <w:rFonts w:ascii="GHEA Grapalat" w:hAnsi="GHEA Grapalat" w:cs="Calibri"/>
          <w:sz w:val="16"/>
          <w:szCs w:val="16"/>
          <w:lang w:val="ru-RU"/>
        </w:rPr>
        <w:t>ХОЗЯЙСТВО</w:t>
      </w:r>
      <w:r w:rsidRPr="00B5363F">
        <w:rPr>
          <w:rFonts w:ascii="GHEA Grapalat" w:hAnsi="GHEA Grapalat"/>
          <w:sz w:val="16"/>
          <w:szCs w:val="16"/>
          <w:lang w:val="ru-RU"/>
        </w:rPr>
        <w:t xml:space="preserve"> </w:t>
      </w:r>
      <w:r w:rsidRPr="00B5363F">
        <w:rPr>
          <w:rFonts w:ascii="GHEA Grapalat" w:hAnsi="GHEA Grapalat" w:cs="Calibri"/>
          <w:sz w:val="16"/>
          <w:szCs w:val="16"/>
          <w:lang w:val="ru-RU"/>
        </w:rPr>
        <w:t>ДЖЕРМУКА</w:t>
      </w:r>
      <w:r w:rsidRPr="00B5363F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B5363F">
        <w:rPr>
          <w:rFonts w:ascii="GHEA Grapalat" w:hAnsi="GHEA Grapalat" w:cs="Calibri"/>
          <w:sz w:val="16"/>
          <w:szCs w:val="16"/>
          <w:lang w:val="ru-RU"/>
        </w:rPr>
        <w:t>ОНО</w:t>
      </w:r>
    </w:p>
    <w:sectPr w:rsidR="00FF7AFA" w:rsidRPr="00B063D6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B5AB" w14:textId="77777777" w:rsidR="001E5B6B" w:rsidRDefault="001E5B6B" w:rsidP="0022631D">
      <w:pPr>
        <w:spacing w:before="0" w:after="0"/>
      </w:pPr>
      <w:r>
        <w:separator/>
      </w:r>
    </w:p>
  </w:endnote>
  <w:endnote w:type="continuationSeparator" w:id="0">
    <w:p w14:paraId="3357595A" w14:textId="77777777" w:rsidR="001E5B6B" w:rsidRDefault="001E5B6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26D5" w14:textId="77777777" w:rsidR="001E5B6B" w:rsidRDefault="001E5B6B" w:rsidP="0022631D">
      <w:pPr>
        <w:spacing w:before="0" w:after="0"/>
      </w:pPr>
      <w:r>
        <w:separator/>
      </w:r>
    </w:p>
  </w:footnote>
  <w:footnote w:type="continuationSeparator" w:id="0">
    <w:p w14:paraId="0892A240" w14:textId="77777777" w:rsidR="001E5B6B" w:rsidRDefault="001E5B6B" w:rsidP="0022631D">
      <w:pPr>
        <w:spacing w:before="0" w:after="0"/>
      </w:pPr>
      <w:r>
        <w:continuationSeparator/>
      </w:r>
    </w:p>
  </w:footnote>
  <w:footnote w:id="1">
    <w:p w14:paraId="73E33F31" w14:textId="3BEB4556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2546E"/>
    <w:multiLevelType w:val="hybridMultilevel"/>
    <w:tmpl w:val="7F623696"/>
    <w:lvl w:ilvl="0" w:tplc="040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E9B"/>
    <w:rsid w:val="00012170"/>
    <w:rsid w:val="00012D7E"/>
    <w:rsid w:val="000436C4"/>
    <w:rsid w:val="00044EA8"/>
    <w:rsid w:val="00046CCF"/>
    <w:rsid w:val="00051ECE"/>
    <w:rsid w:val="00060F07"/>
    <w:rsid w:val="0007090E"/>
    <w:rsid w:val="00072B98"/>
    <w:rsid w:val="00072E87"/>
    <w:rsid w:val="00073D66"/>
    <w:rsid w:val="00096243"/>
    <w:rsid w:val="000A5A83"/>
    <w:rsid w:val="000B0199"/>
    <w:rsid w:val="000B4A76"/>
    <w:rsid w:val="000E4FF1"/>
    <w:rsid w:val="000E6940"/>
    <w:rsid w:val="000F376D"/>
    <w:rsid w:val="001021B0"/>
    <w:rsid w:val="001428C4"/>
    <w:rsid w:val="0018422F"/>
    <w:rsid w:val="001A1999"/>
    <w:rsid w:val="001C1BE1"/>
    <w:rsid w:val="001E0091"/>
    <w:rsid w:val="001E334E"/>
    <w:rsid w:val="001E5B6B"/>
    <w:rsid w:val="00220DB4"/>
    <w:rsid w:val="002226B0"/>
    <w:rsid w:val="00223DB7"/>
    <w:rsid w:val="002244DC"/>
    <w:rsid w:val="0022631D"/>
    <w:rsid w:val="0025671E"/>
    <w:rsid w:val="0026520D"/>
    <w:rsid w:val="00281F89"/>
    <w:rsid w:val="00295B92"/>
    <w:rsid w:val="002C499B"/>
    <w:rsid w:val="002D3B5F"/>
    <w:rsid w:val="002E2FAA"/>
    <w:rsid w:val="002E4E6F"/>
    <w:rsid w:val="002F16CC"/>
    <w:rsid w:val="002F1FEB"/>
    <w:rsid w:val="0031123A"/>
    <w:rsid w:val="00315AAB"/>
    <w:rsid w:val="00316315"/>
    <w:rsid w:val="0033242B"/>
    <w:rsid w:val="00342480"/>
    <w:rsid w:val="00371B1D"/>
    <w:rsid w:val="003A61E5"/>
    <w:rsid w:val="003B2758"/>
    <w:rsid w:val="003C0CA7"/>
    <w:rsid w:val="003D44F7"/>
    <w:rsid w:val="003D5B57"/>
    <w:rsid w:val="003D5D61"/>
    <w:rsid w:val="003D61C4"/>
    <w:rsid w:val="003E3D40"/>
    <w:rsid w:val="003E6978"/>
    <w:rsid w:val="0043386A"/>
    <w:rsid w:val="00433E3C"/>
    <w:rsid w:val="00434B9E"/>
    <w:rsid w:val="00453F31"/>
    <w:rsid w:val="00472069"/>
    <w:rsid w:val="00473A6C"/>
    <w:rsid w:val="00474C2F"/>
    <w:rsid w:val="004764CD"/>
    <w:rsid w:val="00477CC8"/>
    <w:rsid w:val="004875E0"/>
    <w:rsid w:val="00490D25"/>
    <w:rsid w:val="00494A05"/>
    <w:rsid w:val="004976D5"/>
    <w:rsid w:val="004C5507"/>
    <w:rsid w:val="004D02BD"/>
    <w:rsid w:val="004D078F"/>
    <w:rsid w:val="004D64FE"/>
    <w:rsid w:val="004E1AEF"/>
    <w:rsid w:val="004E376E"/>
    <w:rsid w:val="004E4550"/>
    <w:rsid w:val="004F14FE"/>
    <w:rsid w:val="004F68D4"/>
    <w:rsid w:val="00503BCC"/>
    <w:rsid w:val="00543B16"/>
    <w:rsid w:val="00546023"/>
    <w:rsid w:val="005737F9"/>
    <w:rsid w:val="005842F1"/>
    <w:rsid w:val="00596D2E"/>
    <w:rsid w:val="005A2780"/>
    <w:rsid w:val="005A4819"/>
    <w:rsid w:val="005B1228"/>
    <w:rsid w:val="005D436E"/>
    <w:rsid w:val="005D5FBD"/>
    <w:rsid w:val="005E4E87"/>
    <w:rsid w:val="005F6F8F"/>
    <w:rsid w:val="00602A73"/>
    <w:rsid w:val="00607C9A"/>
    <w:rsid w:val="00641E14"/>
    <w:rsid w:val="00646760"/>
    <w:rsid w:val="0068187A"/>
    <w:rsid w:val="00690ECB"/>
    <w:rsid w:val="00693206"/>
    <w:rsid w:val="006A38B4"/>
    <w:rsid w:val="006B2E21"/>
    <w:rsid w:val="006C0266"/>
    <w:rsid w:val="006C0B14"/>
    <w:rsid w:val="006D47B2"/>
    <w:rsid w:val="006E0D92"/>
    <w:rsid w:val="006E1A83"/>
    <w:rsid w:val="006F0217"/>
    <w:rsid w:val="006F2779"/>
    <w:rsid w:val="00701840"/>
    <w:rsid w:val="007060FC"/>
    <w:rsid w:val="00711EF6"/>
    <w:rsid w:val="00734A6F"/>
    <w:rsid w:val="00741710"/>
    <w:rsid w:val="0075285F"/>
    <w:rsid w:val="0075348E"/>
    <w:rsid w:val="00754950"/>
    <w:rsid w:val="007732E7"/>
    <w:rsid w:val="0078682E"/>
    <w:rsid w:val="00790A7C"/>
    <w:rsid w:val="00793AB4"/>
    <w:rsid w:val="007B0B57"/>
    <w:rsid w:val="007F46E3"/>
    <w:rsid w:val="0081420B"/>
    <w:rsid w:val="00827BE3"/>
    <w:rsid w:val="0083212F"/>
    <w:rsid w:val="00836FEF"/>
    <w:rsid w:val="0088164E"/>
    <w:rsid w:val="00891E7F"/>
    <w:rsid w:val="00897917"/>
    <w:rsid w:val="008B3925"/>
    <w:rsid w:val="008C4E62"/>
    <w:rsid w:val="008D43AE"/>
    <w:rsid w:val="008E493A"/>
    <w:rsid w:val="009253D9"/>
    <w:rsid w:val="0094132E"/>
    <w:rsid w:val="00954D9D"/>
    <w:rsid w:val="0096099E"/>
    <w:rsid w:val="009726EC"/>
    <w:rsid w:val="00976F3A"/>
    <w:rsid w:val="00995116"/>
    <w:rsid w:val="009C5E0F"/>
    <w:rsid w:val="009E75FF"/>
    <w:rsid w:val="009F38E5"/>
    <w:rsid w:val="00A058FD"/>
    <w:rsid w:val="00A17CCB"/>
    <w:rsid w:val="00A306F5"/>
    <w:rsid w:val="00A31820"/>
    <w:rsid w:val="00A31AC6"/>
    <w:rsid w:val="00A51274"/>
    <w:rsid w:val="00A5540D"/>
    <w:rsid w:val="00A617A1"/>
    <w:rsid w:val="00A82FEA"/>
    <w:rsid w:val="00AA32E4"/>
    <w:rsid w:val="00AA41D0"/>
    <w:rsid w:val="00AA5DD6"/>
    <w:rsid w:val="00AB4747"/>
    <w:rsid w:val="00AD07B9"/>
    <w:rsid w:val="00AD59DC"/>
    <w:rsid w:val="00AE41EF"/>
    <w:rsid w:val="00AF2AA9"/>
    <w:rsid w:val="00B063D6"/>
    <w:rsid w:val="00B13113"/>
    <w:rsid w:val="00B13C84"/>
    <w:rsid w:val="00B265A1"/>
    <w:rsid w:val="00B269FB"/>
    <w:rsid w:val="00B548CA"/>
    <w:rsid w:val="00B6381B"/>
    <w:rsid w:val="00B75762"/>
    <w:rsid w:val="00B848B2"/>
    <w:rsid w:val="00B91DE2"/>
    <w:rsid w:val="00B94EA2"/>
    <w:rsid w:val="00BA03B0"/>
    <w:rsid w:val="00BB0A93"/>
    <w:rsid w:val="00BD3D4E"/>
    <w:rsid w:val="00BF1465"/>
    <w:rsid w:val="00BF4745"/>
    <w:rsid w:val="00C052E9"/>
    <w:rsid w:val="00C229A8"/>
    <w:rsid w:val="00C36DC1"/>
    <w:rsid w:val="00C40480"/>
    <w:rsid w:val="00C739D4"/>
    <w:rsid w:val="00C84DF7"/>
    <w:rsid w:val="00C92593"/>
    <w:rsid w:val="00C96337"/>
    <w:rsid w:val="00C96BED"/>
    <w:rsid w:val="00CB44D2"/>
    <w:rsid w:val="00CB7811"/>
    <w:rsid w:val="00CC1F23"/>
    <w:rsid w:val="00CF1F70"/>
    <w:rsid w:val="00D045AD"/>
    <w:rsid w:val="00D26B5C"/>
    <w:rsid w:val="00D350DE"/>
    <w:rsid w:val="00D36189"/>
    <w:rsid w:val="00D54533"/>
    <w:rsid w:val="00D55C05"/>
    <w:rsid w:val="00D65611"/>
    <w:rsid w:val="00D80C64"/>
    <w:rsid w:val="00DE06F1"/>
    <w:rsid w:val="00DF44A8"/>
    <w:rsid w:val="00E243EA"/>
    <w:rsid w:val="00E27784"/>
    <w:rsid w:val="00E33A25"/>
    <w:rsid w:val="00E37584"/>
    <w:rsid w:val="00E4188B"/>
    <w:rsid w:val="00E54C4D"/>
    <w:rsid w:val="00E56328"/>
    <w:rsid w:val="00E645C9"/>
    <w:rsid w:val="00E67D2F"/>
    <w:rsid w:val="00E96478"/>
    <w:rsid w:val="00EA01A2"/>
    <w:rsid w:val="00EA568C"/>
    <w:rsid w:val="00EA767F"/>
    <w:rsid w:val="00EB59EE"/>
    <w:rsid w:val="00EF16D0"/>
    <w:rsid w:val="00EF2021"/>
    <w:rsid w:val="00EF605B"/>
    <w:rsid w:val="00F10AFE"/>
    <w:rsid w:val="00F31004"/>
    <w:rsid w:val="00F35D76"/>
    <w:rsid w:val="00F450C9"/>
    <w:rsid w:val="00F519B7"/>
    <w:rsid w:val="00F64167"/>
    <w:rsid w:val="00F6673B"/>
    <w:rsid w:val="00F76610"/>
    <w:rsid w:val="00F77AAD"/>
    <w:rsid w:val="00F916C4"/>
    <w:rsid w:val="00F92385"/>
    <w:rsid w:val="00F95192"/>
    <w:rsid w:val="00FB097B"/>
    <w:rsid w:val="00FB1B9C"/>
    <w:rsid w:val="00FC43FC"/>
    <w:rsid w:val="00FD0D5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6975299-42A5-4452-8456-10612D45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Emphasis">
    <w:name w:val="Emphasis"/>
    <w:qFormat/>
    <w:rsid w:val="00F92385"/>
    <w:rPr>
      <w:i/>
      <w:iCs/>
    </w:rPr>
  </w:style>
  <w:style w:type="paragraph" w:styleId="BodyText">
    <w:name w:val="Body Text"/>
    <w:basedOn w:val="Normal"/>
    <w:link w:val="BodyTextChar"/>
    <w:rsid w:val="00693206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693206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A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F515-AB1A-48C2-A138-0C012287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Microsoft account</cp:lastModifiedBy>
  <cp:revision>43</cp:revision>
  <cp:lastPrinted>2022-07-04T06:13:00Z</cp:lastPrinted>
  <dcterms:created xsi:type="dcterms:W3CDTF">2021-06-28T12:08:00Z</dcterms:created>
  <dcterms:modified xsi:type="dcterms:W3CDTF">2023-09-27T07:12:00Z</dcterms:modified>
</cp:coreProperties>
</file>