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78F7AA3F"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1709F5">
        <w:rPr>
          <w:rFonts w:eastAsia="Calibri"/>
          <w:b/>
          <w:i/>
        </w:rPr>
        <w:t>20</w:t>
      </w:r>
      <w:r w:rsidR="00C07543">
        <w:rPr>
          <w:rFonts w:eastAsia="Calibri"/>
          <w:b/>
          <w:i/>
        </w:rPr>
        <w:t xml:space="preserve"> </w:t>
      </w:r>
      <w:r w:rsidR="00FD1C95">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729B4539" w:rsidR="00432E0F" w:rsidRPr="00AA2F24" w:rsidRDefault="00432E0F" w:rsidP="00432E0F">
      <w:pPr>
        <w:keepNext/>
        <w:spacing w:line="360" w:lineRule="auto"/>
        <w:jc w:val="center"/>
        <w:outlineLvl w:val="2"/>
        <w:rPr>
          <w:rFonts w:ascii="Sylfaen" w:hAnsi="Sylfaen"/>
          <w:b/>
          <w:sz w:val="20"/>
          <w:szCs w:val="20"/>
          <w:lang w:val="hy-AM"/>
        </w:rPr>
      </w:pPr>
      <w:r w:rsidRPr="00910995">
        <w:rPr>
          <w:b/>
          <w:sz w:val="20"/>
          <w:szCs w:val="20"/>
          <w:lang w:val="en-AU"/>
        </w:rPr>
        <w:t xml:space="preserve">Code of the Request for Quotation: </w:t>
      </w:r>
      <w:r w:rsidR="00C07543">
        <w:rPr>
          <w:rFonts w:ascii="GHEA Grapalat" w:hAnsi="GHEA Grapalat"/>
          <w:lang w:val="af-ZA"/>
        </w:rPr>
        <w:t>ԿՇՄՊ-ԳՀԱՊՁԲ-20/</w:t>
      </w:r>
      <w:r w:rsidR="001709F5">
        <w:rPr>
          <w:rFonts w:ascii="GHEA Grapalat" w:hAnsi="GHEA Grapalat"/>
          <w:lang w:val="hy-AM"/>
        </w:rPr>
        <w:t>17</w:t>
      </w:r>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r w:rsidR="00AA57D2" w:rsidRPr="00910995">
        <w:rPr>
          <w:rFonts w:eastAsia="Calibri"/>
        </w:rPr>
        <w:t>st. P. Buzand, building 1/3</w:t>
      </w:r>
      <w:r w:rsidRPr="00910995">
        <w:rPr>
          <w:rFonts w:eastAsia="Calibri"/>
        </w:rPr>
        <w:t>, Yerevan, RA is announcing request for quotation which is being carried out in one phase.</w:t>
      </w:r>
    </w:p>
    <w:p w14:paraId="7B0D1668" w14:textId="04CB0349"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FD1C95" w:rsidRPr="00FD1C95">
        <w:rPr>
          <w:rFonts w:eastAsia="Calibri"/>
        </w:rPr>
        <w:t>compressed natural gas</w:t>
      </w:r>
      <w:r w:rsidR="00971EE5" w:rsidRPr="00971EE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5B5AEE49"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2F24">
        <w:rPr>
          <w:rFonts w:eastAsia="Calibri"/>
          <w:lang w:val="hy-AM"/>
        </w:rPr>
        <w:t>7</w:t>
      </w:r>
      <w:r w:rsidRPr="00910995">
        <w:rPr>
          <w:rFonts w:eastAsia="Calibri"/>
          <w:vertAlign w:val="superscript"/>
        </w:rPr>
        <w:t>th</w:t>
      </w:r>
      <w:r w:rsidRPr="00910995">
        <w:rPr>
          <w:rFonts w:eastAsia="Calibri"/>
        </w:rPr>
        <w:t xml:space="preserve"> day as from the day of publication of the announcement, at </w:t>
      </w:r>
      <w:r w:rsidR="00AA2F24">
        <w:rPr>
          <w:rFonts w:eastAsia="Calibri"/>
          <w:lang w:val="hy-AM"/>
        </w:rPr>
        <w:t>12</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02DBE120"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59476E">
        <w:rPr>
          <w:rFonts w:eastAsia="Calibri"/>
        </w:rPr>
        <w:t xml:space="preserve">in the form of documents </w:t>
      </w:r>
      <w:r w:rsidRPr="00910995">
        <w:rPr>
          <w:rFonts w:eastAsia="Calibri"/>
        </w:rPr>
        <w:t xml:space="preserve">on the </w:t>
      </w:r>
      <w:r w:rsidR="00AA2F24">
        <w:rPr>
          <w:rFonts w:eastAsia="Calibri"/>
          <w:lang w:val="hy-AM"/>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on </w:t>
      </w:r>
      <w:r w:rsidR="00FD1C95">
        <w:rPr>
          <w:rFonts w:eastAsia="Calibri"/>
        </w:rPr>
        <w:t>March</w:t>
      </w:r>
      <w:r w:rsidR="00BF426B" w:rsidRPr="00910995">
        <w:rPr>
          <w:rFonts w:eastAsia="Calibri"/>
        </w:rPr>
        <w:t xml:space="preserve"> </w:t>
      </w:r>
      <w:r w:rsidR="001709F5">
        <w:rPr>
          <w:rFonts w:eastAsia="Calibri"/>
        </w:rPr>
        <w:t>27</w:t>
      </w:r>
      <w:bookmarkStart w:id="0" w:name="_GoBack"/>
      <w:bookmarkEnd w:id="0"/>
      <w:r w:rsidR="00C07543">
        <w:rPr>
          <w:rFonts w:eastAsia="Calibri"/>
        </w:rPr>
        <w:t>, 20</w:t>
      </w:r>
      <w:r w:rsidR="00C07543">
        <w:rPr>
          <w:rFonts w:eastAsia="Calibri"/>
          <w:lang w:val="hy-AM"/>
        </w:rPr>
        <w:t>20</w:t>
      </w:r>
      <w:r w:rsidRPr="00910995">
        <w:rPr>
          <w:rFonts w:eastAsia="Calibri"/>
        </w:rPr>
        <w:t xml:space="preserve">. </w:t>
      </w:r>
    </w:p>
    <w:p w14:paraId="6550C5FE" w14:textId="3AE3E946"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FD1C95">
        <w:rPr>
          <w:rFonts w:eastAsia="Calibri"/>
        </w:rPr>
        <w:t xml:space="preserve"> </w:t>
      </w:r>
      <w:r w:rsidR="00DD4174" w:rsidRPr="00FD1C95">
        <w:rPr>
          <w:rFonts w:eastAsia="Calibri"/>
        </w:rPr>
        <w:t xml:space="preserve">in the form of documents </w:t>
      </w:r>
      <w:r w:rsidR="00DD4174" w:rsidRPr="00910995">
        <w:rPr>
          <w:rFonts w:eastAsia="Calibri"/>
        </w:rPr>
        <w:t>o</w:t>
      </w:r>
      <w:r w:rsidRPr="00910995">
        <w:rPr>
          <w:rFonts w:eastAsia="Calibri"/>
        </w:rPr>
        <w:t xml:space="preserve">n the </w:t>
      </w:r>
      <w:r w:rsidR="00AA2F24">
        <w:rPr>
          <w:rFonts w:eastAsia="Calibri"/>
        </w:rPr>
        <w:t>7</w:t>
      </w:r>
      <w:r w:rsidRPr="00FD1C95">
        <w:rPr>
          <w:rFonts w:eastAsia="Calibri"/>
        </w:rPr>
        <w:t>th</w:t>
      </w:r>
      <w:r w:rsidRPr="00910995">
        <w:rPr>
          <w:rFonts w:eastAsia="Calibri"/>
        </w:rPr>
        <w:t xml:space="preserve"> day as from the day of publication of the announcement, at </w:t>
      </w:r>
      <w:r w:rsidR="00FE6545" w:rsidRPr="00FD1C95">
        <w:rPr>
          <w:rFonts w:eastAsia="Calibri"/>
        </w:rPr>
        <w:t>1</w:t>
      </w:r>
      <w:r w:rsidR="00AA2F24" w:rsidRPr="00FD1C95">
        <w:rPr>
          <w:rFonts w:eastAsia="Calibri"/>
        </w:rPr>
        <w:t>2</w:t>
      </w:r>
      <w:r w:rsidRPr="00FD1C95">
        <w:rPr>
          <w:rFonts w:eastAsia="Calibri"/>
        </w:rPr>
        <w:t>:</w:t>
      </w:r>
      <w:r w:rsidR="00C07543" w:rsidRPr="00FD1C95">
        <w:rPr>
          <w:rFonts w:eastAsia="Calibri"/>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Melik-Adamyan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1709F5"/>
    <w:rsid w:val="002D0219"/>
    <w:rsid w:val="00423300"/>
    <w:rsid w:val="00432E0F"/>
    <w:rsid w:val="00477109"/>
    <w:rsid w:val="004C39D5"/>
    <w:rsid w:val="0059476E"/>
    <w:rsid w:val="005C1176"/>
    <w:rsid w:val="005E3A66"/>
    <w:rsid w:val="00615963"/>
    <w:rsid w:val="006B4600"/>
    <w:rsid w:val="006E62CE"/>
    <w:rsid w:val="00770A1D"/>
    <w:rsid w:val="00796880"/>
    <w:rsid w:val="007A668D"/>
    <w:rsid w:val="007D6D5E"/>
    <w:rsid w:val="007F6AA2"/>
    <w:rsid w:val="00800F9C"/>
    <w:rsid w:val="00872054"/>
    <w:rsid w:val="008D3A30"/>
    <w:rsid w:val="008E2935"/>
    <w:rsid w:val="00910995"/>
    <w:rsid w:val="00916693"/>
    <w:rsid w:val="00952179"/>
    <w:rsid w:val="00971EE5"/>
    <w:rsid w:val="009D7F25"/>
    <w:rsid w:val="00A722B9"/>
    <w:rsid w:val="00A84ED3"/>
    <w:rsid w:val="00AA2F24"/>
    <w:rsid w:val="00AA57D2"/>
    <w:rsid w:val="00B01817"/>
    <w:rsid w:val="00B44DD5"/>
    <w:rsid w:val="00BE15E3"/>
    <w:rsid w:val="00BF426B"/>
    <w:rsid w:val="00C07543"/>
    <w:rsid w:val="00C866D6"/>
    <w:rsid w:val="00D01D7B"/>
    <w:rsid w:val="00D36BB2"/>
    <w:rsid w:val="00D65923"/>
    <w:rsid w:val="00D7288A"/>
    <w:rsid w:val="00DD4174"/>
    <w:rsid w:val="00DD7F1C"/>
    <w:rsid w:val="00E136F9"/>
    <w:rsid w:val="00E36730"/>
    <w:rsid w:val="00EC1588"/>
    <w:rsid w:val="00FD1C95"/>
    <w:rsid w:val="00FE1994"/>
    <w:rsid w:val="00FE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B9D7D351-CCB6-4F2C-BA1C-A380E980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29</cp:revision>
  <dcterms:created xsi:type="dcterms:W3CDTF">2019-09-24T21:58:00Z</dcterms:created>
  <dcterms:modified xsi:type="dcterms:W3CDTF">2020-03-20T12:39:00Z</dcterms:modified>
</cp:coreProperties>
</file>