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odyTextIndent"/>
        <w:jc w:val="center"/>
        <w:rPr>
          <w:rFonts w:ascii="GHEA Grapalat" w:hAnsi="GHEA Grapalat"/>
          <w:i w:val="0"/>
          <w:sz w:val="28"/>
          <w:szCs w:val="28"/>
          <w:lang w:val="af-ZA"/>
        </w:rPr>
      </w:pPr>
      <w:r>
        <w:rPr>
          <w:rFonts w:ascii="GHEA Grapalat" w:hAnsi="GHEA Grapalat"/>
          <w:i w:val="0"/>
          <w:sz w:val="28"/>
          <w:szCs w:val="28"/>
          <w:lang w:val="af-ZA"/>
        </w:rPr>
        <w:t>ՀԱՅՏԱՐԱՐՈՒԹՅՈՒՆ</w:t>
      </w:r>
    </w:p>
    <w:p>
      <w:pPr>
        <w:pStyle w:val="BodyTextIndent"/>
        <w:jc w:val="center"/>
        <w:rPr>
          <w:rFonts w:ascii="GHEA Grapalat" w:hAnsi="GHEA Grapalat"/>
          <w:i w:val="0"/>
          <w:sz w:val="28"/>
          <w:szCs w:val="28"/>
          <w:lang w:val="af-ZA"/>
        </w:rPr>
      </w:pPr>
      <w:r>
        <w:rPr>
          <w:rFonts w:ascii="GHEA Grapalat" w:hAnsi="GHEA Grapalat"/>
          <w:i w:val="0"/>
          <w:sz w:val="28"/>
          <w:szCs w:val="28"/>
          <w:lang w:val="af-ZA"/>
        </w:rPr>
        <w:t>ՆԱԽԱՈՐԱԿԱՎՈՐՄԱՆ ԸՆԹԱՑԱԿԱՐԳԻ ՄԱՍԻՆ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Հայտարարության սույն տեքստը հաստատված է Երկու փուլ մրցույթի գնահատող հանձնաժողովի 20</w:t>
      </w:r>
      <w:r>
        <w:rPr>
          <w:rFonts w:ascii="GHEA Grapalat" w:hAnsi="GHEA Grapalat"/>
          <w:i w:val="0"/>
          <w:sz w:val="24"/>
          <w:szCs w:val="24"/>
          <w:lang w:val="hy-AM"/>
        </w:rPr>
        <w:t>22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թվականի </w:t>
      </w:r>
      <w:r>
        <w:rPr>
          <w:rFonts w:ascii="GHEA Grapalat" w:hAnsi="GHEA Grapalat"/>
          <w:i w:val="0"/>
          <w:sz w:val="24"/>
          <w:szCs w:val="24"/>
          <w:u w:val="single"/>
          <w:lang w:val="hy-AM"/>
        </w:rPr>
        <w:t>մարտի 14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-ի N </w:t>
      </w:r>
      <w:r>
        <w:rPr>
          <w:rFonts w:ascii="GHEA Grapalat" w:hAnsi="GHEA Grapalat"/>
          <w:i w:val="0"/>
          <w:sz w:val="24"/>
          <w:szCs w:val="24"/>
          <w:u w:val="single"/>
          <w:lang w:val="hy-AM"/>
        </w:rPr>
        <w:t>1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որոշմամբ և հրապարակվում է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>«Գնումների մասին» ՀՀ օրենքի 24-րդ հոդվածի համաձայն</w:t>
      </w: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jc w:val="center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Ընթացակարգի ծածկագիրը` </w:t>
      </w:r>
      <w:r>
        <w:rPr>
          <w:rFonts w:ascii="GHEA Grapalat" w:eastAsia="Arial Unicode MS" w:hAnsi="GHEA Grapalat" w:cs="Arial"/>
          <w:b/>
          <w:i w:val="0"/>
          <w:sz w:val="24"/>
          <w:szCs w:val="24"/>
          <w:lang w:val="hy-AM"/>
        </w:rPr>
        <w:t>ԱՍՀՆ-ՊՈԱԿ-ԵՄԾՁԲ-22/14-Ձ</w:t>
      </w:r>
    </w:p>
    <w:p>
      <w:pPr>
        <w:pStyle w:val="BodyTextIndent"/>
        <w:ind w:firstLine="708"/>
        <w:jc w:val="left"/>
        <w:rPr>
          <w:rFonts w:ascii="GHEA Grapalat" w:hAnsi="GHEA Grapalat"/>
          <w:b/>
          <w:i w:val="0"/>
          <w:sz w:val="24"/>
          <w:szCs w:val="24"/>
          <w:lang w:val="af-ZA"/>
        </w:rPr>
      </w:pPr>
    </w:p>
    <w:p>
      <w:pPr>
        <w:pStyle w:val="BodyTextIndent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>I. ԳՆՄԱՆ ԱՌԱՐԿԱՅԻ ԲՆՈՒԹԱԳԻՐԸ</w:t>
      </w:r>
    </w:p>
    <w:p>
      <w:pPr>
        <w:pStyle w:val="BodyTextIndent"/>
        <w:ind w:firstLine="708"/>
        <w:jc w:val="left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ind w:firstLine="708"/>
        <w:rPr>
          <w:rFonts w:ascii="GHEA Grapalat" w:hAnsi="GHEA Grapalat"/>
          <w:i w:val="0"/>
          <w:sz w:val="24"/>
          <w:szCs w:val="24"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1. </w:t>
      </w:r>
      <w:r>
        <w:rPr>
          <w:rFonts w:ascii="GHEA Grapalat" w:hAnsi="GHEA Grapalat"/>
          <w:i w:val="0"/>
          <w:sz w:val="24"/>
          <w:szCs w:val="24"/>
          <w:lang w:val="hy-AM"/>
        </w:rPr>
        <w:t>Վերադաս պ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ատվիրատուն` </w:t>
      </w:r>
      <w:r>
        <w:rPr>
          <w:rFonts w:ascii="GHEA Grapalat" w:hAnsi="GHEA Grapalat"/>
          <w:i w:val="0"/>
          <w:sz w:val="24"/>
          <w:szCs w:val="24"/>
          <w:lang w:val="hy-AM"/>
        </w:rPr>
        <w:t>ՀՀ աշխատանքի և սոցիալական հարցերի նախարարություն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, որը գտնվում է </w:t>
      </w:r>
      <w:r>
        <w:rPr>
          <w:rFonts w:ascii="GHEA Grapalat" w:hAnsi="GHEA Grapalat"/>
          <w:i w:val="0"/>
          <w:sz w:val="24"/>
          <w:szCs w:val="24"/>
          <w:lang w:val="hy-AM"/>
        </w:rPr>
        <w:t>Կառավարական տուն 3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հասցեում,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(ՀՀ Աշխատանքի և սոցիալական հարցերի նախարարության ենթակայությանը հանձնված </w:t>
      </w:r>
      <w:r>
        <w:rPr>
          <w:rFonts w:ascii="GHEA Grapalat" w:hAnsi="GHEA Grapalat"/>
          <w:i w:val="0"/>
          <w:sz w:val="24"/>
          <w:szCs w:val="24"/>
          <w:lang w:val="af-ZA"/>
        </w:rPr>
        <w:t>«Ձորակ» հոգեկան խնդիրներ ունեցող անձանց խնամքի կենտրոն</w:t>
      </w:r>
      <w:r>
        <w:rPr>
          <w:rFonts w:ascii="Calibri" w:hAnsi="Calibri" w:cs="Calibri"/>
          <w:i w:val="0"/>
          <w:sz w:val="24"/>
          <w:szCs w:val="24"/>
          <w:lang w:val="af-ZA"/>
        </w:rPr>
        <w:t>»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պետական ոչ առևտրային կազմակերպության)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խոհարարական ծառայությունների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ձեռքբերման նպատակով կազմակերպվելիք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երկու փուլ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մրցույթի հնարավոր մասնակիցների որոշման նպատակով հայտարարում է նախաորակավորման ընթացակարգ: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pStyle w:val="BodyTextIndent"/>
        <w:ind w:firstLine="708"/>
        <w:jc w:val="center"/>
        <w:rPr>
          <w:rFonts w:ascii="GHEA Grapalat" w:hAnsi="GHEA Grapalat"/>
          <w:b/>
          <w:i w:val="0"/>
          <w:sz w:val="24"/>
          <w:szCs w:val="24"/>
          <w:lang w:val="af-ZA"/>
        </w:rPr>
      </w:pPr>
      <w:r>
        <w:rPr>
          <w:rFonts w:ascii="GHEA Grapalat" w:hAnsi="GHEA Grapalat"/>
          <w:b/>
          <w:i w:val="0"/>
          <w:sz w:val="24"/>
          <w:szCs w:val="24"/>
          <w:lang w:val="af-ZA"/>
        </w:rPr>
        <w:t xml:space="preserve">II. ԸՆԹԱՑԱԿԱՐԳԻՆ ՄԱՍՆԱԿՑԵԼՈՒ ՊԱՅՄԱՆՆԵՐԸ 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3. Նախաորակավորման ընթացակարգին մասնակցելու ցանկություն ունեցող մասնակիցը պետք է բավարարի «Գնումների մասին» ՀՀ օրենքի 6-րդ </w:t>
      </w:r>
      <w:r>
        <w:rPr>
          <w:rFonts w:ascii="GHEA Grapalat" w:hAnsi="GHEA Grapalat"/>
          <w:lang w:val="af-ZA"/>
        </w:rPr>
        <w:lastRenderedPageBreak/>
        <w:t xml:space="preserve">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>
        <w:rPr>
          <w:rFonts w:ascii="GHEA Grapalat" w:hAnsi="GHEA Grapalat"/>
          <w:b/>
          <w:i/>
          <w:u w:val="single"/>
          <w:lang w:val="hy-AM"/>
        </w:rPr>
        <w:t>խոհարարական</w:t>
      </w:r>
      <w:r>
        <w:rPr>
          <w:rFonts w:ascii="GHEA Grapalat" w:hAnsi="GHEA Grapalat"/>
          <w:b/>
          <w:i/>
          <w:u w:val="single"/>
          <w:lang w:val="af-ZA"/>
        </w:rPr>
        <w:t xml:space="preserve"> ծառայությունների</w:t>
      </w:r>
      <w:r>
        <w:rPr>
          <w:rFonts w:ascii="GHEA Grapalat" w:hAnsi="GHEA Grapalat"/>
          <w:lang w:val="af-ZA"/>
        </w:rPr>
        <w:t xml:space="preserve"> մատուցված լինելը: </w:t>
      </w:r>
    </w:p>
    <w:p>
      <w:pPr>
        <w:spacing w:line="360" w:lineRule="auto"/>
        <w:ind w:firstLine="72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hy-AM"/>
        </w:rPr>
        <w:t>Խոհարարական ծառայություններ մատուցող ընկերությունը պետք է ունենա երեք տարվա</w:t>
      </w:r>
      <w:r>
        <w:rPr>
          <w:rFonts w:ascii="GHEA Grapalat" w:hAnsi="GHEA Grapalat"/>
          <w:b/>
          <w:lang w:val="af-ZA"/>
        </w:rPr>
        <w:t xml:space="preserve"> աշխատանքային փորձ և հմտություններ ունեցող</w:t>
      </w:r>
      <w:r>
        <w:rPr>
          <w:rFonts w:ascii="GHEA Grapalat" w:hAnsi="GHEA Grapalat"/>
          <w:b/>
          <w:lang w:val="hy-AM"/>
        </w:rPr>
        <w:t>,</w:t>
      </w:r>
      <w:r>
        <w:rPr>
          <w:rFonts w:ascii="GHEA Grapalat" w:hAnsi="GHEA Grapalat"/>
          <w:b/>
          <w:lang w:val="af-ZA"/>
        </w:rPr>
        <w:t xml:space="preserve"> համապատասխան վերապատրաստում անցած</w:t>
      </w:r>
      <w:r>
        <w:rPr>
          <w:rFonts w:ascii="GHEA Grapalat" w:hAnsi="GHEA Grapalat"/>
          <w:b/>
          <w:lang w:val="hy-AM"/>
        </w:rPr>
        <w:t>, որակավորված</w:t>
      </w:r>
      <w:r>
        <w:rPr>
          <w:rFonts w:ascii="GHEA Grapalat" w:hAnsi="GHEA Grapalat"/>
          <w:b/>
          <w:lang w:val="af-ZA"/>
        </w:rPr>
        <w:t xml:space="preserve"> աշխատակազմ, </w:t>
      </w:r>
      <w:r>
        <w:rPr>
          <w:rFonts w:ascii="GHEA Grapalat" w:hAnsi="GHEA Grapalat"/>
          <w:b/>
          <w:lang w:val="hy-AM"/>
        </w:rPr>
        <w:t>և կազմակերպության երեք տարվա փորձը հաստատող փաստաթղթեր, այդ թվում՝ պայմանագրեր և վկայականներ</w:t>
      </w:r>
      <w:r>
        <w:rPr>
          <w:rFonts w:ascii="Cambria Math" w:hAnsi="Cambria Math" w:cs="Cambria Math"/>
          <w:b/>
          <w:lang w:val="hy-AM"/>
        </w:rPr>
        <w:t>․</w:t>
      </w:r>
    </w:p>
    <w:p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Խոհարարական ծառայություններ մատուցող ընկերության խոհարարը, ինչպես նաև խոհանոցի աշխատողների </w:t>
      </w:r>
      <w:r>
        <w:rPr>
          <w:rFonts w:ascii="GHEA Grapalat" w:hAnsi="GHEA Grapalat" w:cs="GHEA Grapalat"/>
          <w:b/>
          <w:lang w:val="af-ZA"/>
        </w:rPr>
        <w:t>առողջական</w:t>
      </w:r>
      <w:r>
        <w:rPr>
          <w:rFonts w:ascii="GHEA Grapalat" w:hAnsi="GHEA Grapalat"/>
          <w:b/>
          <w:lang w:val="af-ZA"/>
        </w:rPr>
        <w:t xml:space="preserve"> վիճակի վերաբերյալ տեղեկատվություն պարունակող, համապատասխան բժշկական հաստատության կողմից տրամադրված փաստաթուղթ։ Պետք է ունենան սանիտարական գրքույկներ և պարտավոր են վեց ամիսը մեկ անցնել պարտադիր բուժ. զննություն, որի մասին կատարվի գրանցում սանիտարական գրքույկներում: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1) նախաորակավորման հայտը ներառում է նաև համատեղ գործունեության պայմանագիր.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</w:t>
      </w:r>
      <w:r>
        <w:rPr>
          <w:rFonts w:ascii="GHEA Grapalat" w:hAnsi="GHEA Grapalat"/>
          <w:i w:val="0"/>
          <w:sz w:val="24"/>
          <w:szCs w:val="24"/>
          <w:lang w:val="af-ZA"/>
        </w:rPr>
        <w:lastRenderedPageBreak/>
        <w:t>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3) մասնակիցները կրում են համատեղ և համապարտ պատասխանատվություն.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  <w:r>
        <w:rPr>
          <w:rFonts w:ascii="GHEA Grapalat" w:hAnsi="GHEA Grapalat"/>
          <w:i w:val="0"/>
          <w:sz w:val="24"/>
          <w:szCs w:val="24"/>
          <w:lang w:val="af-ZA"/>
        </w:rPr>
        <w:tab/>
      </w:r>
    </w:p>
    <w:p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  <w:lang w:val="af-ZA"/>
        </w:rPr>
        <w:t xml:space="preserve">III. </w:t>
      </w:r>
      <w:r>
        <w:rPr>
          <w:rFonts w:ascii="GHEA Grapalat" w:hAnsi="GHEA Grapalat" w:cs="Sylfaen"/>
          <w:b/>
        </w:rPr>
        <w:t>ՊԱՐԶԱԲԱՆՈՒՄ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ՍՏԱՆԱԼՈՒ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ԵՎ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ՀԱՅՏԱՐԱՐՈՒԹՅԱՆ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ՄԵՋ</w:t>
      </w:r>
      <w:r>
        <w:rPr>
          <w:rFonts w:ascii="GHEA Grapalat" w:hAnsi="GHEA Grapalat" w:cs="Sylfaen"/>
          <w:b/>
          <w:lang w:val="af-ZA"/>
        </w:rPr>
        <w:t xml:space="preserve"> 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  <w:r>
        <w:rPr>
          <w:rFonts w:ascii="GHEA Grapalat" w:hAnsi="GHEA Grapalat" w:cs="Sylfaen"/>
          <w:b/>
        </w:rPr>
        <w:t>ՓՈՓՈԽՈՒԹՅՈՒՆ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ԿԱՏԱՐԵԼՈՒ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ԿԱՐԳԸ</w:t>
      </w:r>
      <w:r>
        <w:rPr>
          <w:rFonts w:ascii="GHEA Grapalat" w:hAnsi="GHEA Grapalat" w:cs="Arial"/>
          <w:b/>
          <w:lang w:val="af-ZA"/>
        </w:rPr>
        <w:t xml:space="preserve"> 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</w:p>
    <w:p>
      <w:pPr>
        <w:pStyle w:val="BodyTextIndent"/>
        <w:ind w:firstLine="0"/>
        <w:rPr>
          <w:rFonts w:ascii="GHEA Grapalat" w:hAnsi="GHEA Grapalat" w:cs="Tahoma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6. </w:t>
      </w:r>
      <w:r>
        <w:rPr>
          <w:rFonts w:ascii="GHEA Grapalat" w:hAnsi="GHEA Grapalat" w:cs="Sylfaen"/>
          <w:i w:val="0"/>
          <w:sz w:val="24"/>
          <w:szCs w:val="24"/>
        </w:rPr>
        <w:t>Մասնակիցն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իրավունք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ունի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նախաորակավորման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հայտերի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ներկայացման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վերջնաժամկետը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լրանալուց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առնվազն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մեկ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օրացուցային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առաջ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հանձնաժողովից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պահանջելու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նախաորակավորման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հայտարարության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վերաբերյալ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պարզաբանում։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Ընդ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որում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պարզաբանումը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կարող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է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պահանջվել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մինչև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սույն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կետում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նշված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օրվա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ժամը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17:00-</w:t>
      </w:r>
      <w:r>
        <w:rPr>
          <w:rFonts w:ascii="GHEA Grapalat" w:hAnsi="GHEA Grapalat"/>
          <w:i w:val="0"/>
          <w:sz w:val="24"/>
          <w:szCs w:val="24"/>
        </w:rPr>
        <w:t>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(</w:t>
      </w:r>
      <w:r>
        <w:rPr>
          <w:rFonts w:ascii="GHEA Grapalat" w:hAnsi="GHEA Grapalat"/>
          <w:i w:val="0"/>
          <w:sz w:val="24"/>
          <w:szCs w:val="24"/>
        </w:rPr>
        <w:t>ընթացակարգի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անցկացման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վայրի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</w:rPr>
        <w:t>ժամանակով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): </w:t>
      </w:r>
      <w:r>
        <w:rPr>
          <w:rFonts w:ascii="GHEA Grapalat" w:hAnsi="GHEA Grapalat"/>
          <w:i w:val="0"/>
          <w:sz w:val="24"/>
          <w:szCs w:val="24"/>
        </w:rPr>
        <w:t>Հանձնաժողովը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հարցումը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կատարած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Arial"/>
          <w:i w:val="0"/>
          <w:sz w:val="24"/>
          <w:szCs w:val="24"/>
        </w:rPr>
        <w:t>մ</w:t>
      </w:r>
      <w:r>
        <w:rPr>
          <w:rFonts w:ascii="GHEA Grapalat" w:hAnsi="GHEA Grapalat" w:cs="Sylfaen"/>
          <w:i w:val="0"/>
          <w:sz w:val="24"/>
          <w:szCs w:val="24"/>
        </w:rPr>
        <w:t>ասնակցին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պարզաբանումը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տրամադրում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է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հարցումը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ստանալու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օրվան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հաջորդող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օրացուցային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օրվա</w:t>
      </w:r>
      <w:r>
        <w:rPr>
          <w:rFonts w:ascii="GHEA Grapalat" w:hAnsi="GHEA Grapalat" w:cs="Arial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ընթացքում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i w:val="0"/>
          <w:sz w:val="24"/>
          <w:szCs w:val="24"/>
        </w:rPr>
        <w:t>բայց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ոչ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ուշ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, </w:t>
      </w:r>
      <w:r>
        <w:rPr>
          <w:rFonts w:ascii="GHEA Grapalat" w:hAnsi="GHEA Grapalat" w:cs="Sylfaen"/>
          <w:i w:val="0"/>
          <w:sz w:val="24"/>
          <w:szCs w:val="24"/>
        </w:rPr>
        <w:t>քան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նախաորակավորման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հայտերի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ներկայացման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վերջնաժամկետը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լրանալուց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առնվազն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3 </w:t>
      </w:r>
      <w:r>
        <w:rPr>
          <w:rFonts w:ascii="GHEA Grapalat" w:hAnsi="GHEA Grapalat" w:cs="Sylfaen"/>
          <w:i w:val="0"/>
          <w:sz w:val="24"/>
          <w:szCs w:val="24"/>
        </w:rPr>
        <w:t>ժամ</w:t>
      </w:r>
      <w:r>
        <w:rPr>
          <w:rFonts w:ascii="GHEA Grapalat" w:hAnsi="GHEA Grapalat" w:cs="Sylfaen"/>
          <w:i w:val="0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i w:val="0"/>
          <w:sz w:val="24"/>
          <w:szCs w:val="24"/>
        </w:rPr>
        <w:t>առաջ</w:t>
      </w:r>
      <w:r>
        <w:rPr>
          <w:rFonts w:ascii="GHEA Grapalat" w:hAnsi="GHEA Grapalat" w:cs="Tahoma"/>
          <w:i w:val="0"/>
          <w:sz w:val="24"/>
          <w:szCs w:val="24"/>
        </w:rPr>
        <w:t>։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Arial"/>
        </w:rPr>
        <w:t>Սույն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կետում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նշված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հարցումը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մասնակիցը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ներկայացնում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>
        <w:rPr>
          <w:rFonts w:ascii="GHEA Grapalat" w:hAnsi="GHEA Grapalat" w:cs="Arial"/>
          <w:lang w:val="af-ZA"/>
        </w:rPr>
        <w:t xml:space="preserve">: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"/>
          <w:lang w:val="af-ZA"/>
        </w:rPr>
      </w:pPr>
      <w:r>
        <w:rPr>
          <w:rFonts w:ascii="GHEA Grapalat" w:hAnsi="GHEA Grapalat" w:cs="Arial"/>
        </w:rPr>
        <w:lastRenderedPageBreak/>
        <w:t>Հարցման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պարզաբանումն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ուղարկվում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հանձնաժողովի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քարտուղարի</w:t>
      </w:r>
      <w:r>
        <w:rPr>
          <w:rFonts w:ascii="GHEA Grapalat" w:hAnsi="GHEA Grapalat" w:cs="Arial"/>
          <w:lang w:val="af-ZA"/>
        </w:rPr>
        <w:t xml:space="preserve">` </w:t>
      </w:r>
      <w:r>
        <w:rPr>
          <w:rFonts w:ascii="GHEA Grapalat" w:hAnsi="GHEA Grapalat" w:cs="Arial"/>
        </w:rPr>
        <w:t>սույն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հրավերով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նախատեսված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փոստից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մասնակցի</w:t>
      </w:r>
      <w:r>
        <w:rPr>
          <w:rFonts w:ascii="GHEA Grapalat" w:hAnsi="GHEA Grapalat" w:cs="Arial"/>
          <w:lang w:val="af-ZA"/>
        </w:rPr>
        <w:t xml:space="preserve">` </w:t>
      </w:r>
      <w:r>
        <w:rPr>
          <w:rFonts w:ascii="GHEA Grapalat" w:hAnsi="GHEA Grapalat" w:cs="Arial"/>
        </w:rPr>
        <w:t>հարցումը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ստացված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էլեկտրոնային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փոստին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ուղարկելու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Arial"/>
        </w:rPr>
        <w:t>միջոցով</w:t>
      </w:r>
      <w:r>
        <w:rPr>
          <w:rFonts w:ascii="GHEA Grapalat" w:hAnsi="GHEA Grapalat" w:cs="Arial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7. </w:t>
      </w:r>
      <w:r>
        <w:rPr>
          <w:rFonts w:ascii="GHEA Grapalat" w:hAnsi="GHEA Grapalat" w:cs="Sylfaen"/>
        </w:rPr>
        <w:t>Հարցման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պարզաբանումների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բովանդակության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պարզաբանումը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տրամադրելու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հրապարակվում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տեղեկագրում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</w:rPr>
        <w:t>առանց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նշելու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տվյալները։</w:t>
      </w:r>
      <w:r>
        <w:rPr>
          <w:rFonts w:ascii="GHEA Grapalat" w:hAnsi="GHEA Grapalat" w:cs="Sylfaen"/>
          <w:lang w:val="af-ZA"/>
        </w:rPr>
        <w:t xml:space="preserve">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8. </w:t>
      </w:r>
      <w:r>
        <w:rPr>
          <w:rFonts w:ascii="GHEA Grapalat" w:hAnsi="GHEA Grapalat" w:cs="Sylfaen"/>
        </w:rPr>
        <w:t>Պարզաբանում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տրամադրվում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կատարվել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բաժնով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խախտմամբ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դուրս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բովանդակության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շրջանակից։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որում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գրավոր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ծանուցվում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պարզաբանում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չտրամադրելու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հիմքերի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</w:rPr>
        <w:t>հարցումը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ստանալու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հաջորդող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մեկ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օրացուցային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>: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  <w:r>
        <w:rPr>
          <w:rFonts w:ascii="GHEA Grapalat" w:hAnsi="GHEA Grapalat" w:cs="Arial Unicode"/>
          <w:lang w:val="af-ZA"/>
        </w:rPr>
        <w:t xml:space="preserve">9. </w:t>
      </w:r>
      <w:r>
        <w:rPr>
          <w:rFonts w:ascii="GHEA Grapalat" w:hAnsi="GHEA Grapalat" w:cs="Sylfaen"/>
          <w:lang w:val="ru-RU"/>
        </w:rPr>
        <w:t>Հայտերի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վերջնաժամկետը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լրանալուց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առնվազն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</w:rPr>
        <w:t>երկու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օրացուցային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առաջ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սույն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հայտարարության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մեջ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կարող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կատարվել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փոփոխություններ</w:t>
      </w:r>
      <w:r>
        <w:rPr>
          <w:rFonts w:ascii="GHEA Grapalat" w:hAnsi="GHEA Grapalat" w:cs="Tahoma"/>
        </w:rPr>
        <w:t>։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</w:rPr>
        <w:t>Փ</w:t>
      </w:r>
      <w:r>
        <w:rPr>
          <w:rFonts w:ascii="GHEA Grapalat" w:hAnsi="GHEA Grapalat" w:cs="Sylfaen"/>
          <w:lang w:val="ru-RU"/>
        </w:rPr>
        <w:t>ոփոխություն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</w:t>
      </w:r>
      <w:r>
        <w:rPr>
          <w:rFonts w:ascii="GHEA Grapalat" w:hAnsi="GHEA Grapalat" w:cs="Sylfaen"/>
        </w:rPr>
        <w:t>վան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հաջորդող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առաջին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քարտուղարը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մասին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հայտարարություն</w:t>
      </w:r>
      <w:r>
        <w:rPr>
          <w:rFonts w:ascii="GHEA Grapalat" w:hAnsi="GHEA Grapalat" w:cs="Sylfaen"/>
        </w:rPr>
        <w:t>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հրապարակում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է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տեղեկագրում</w:t>
      </w:r>
      <w:r>
        <w:rPr>
          <w:rFonts w:ascii="GHEA Grapalat" w:hAnsi="GHEA Grapalat" w:cs="Tahoma"/>
        </w:rPr>
        <w:t>։</w:t>
      </w:r>
      <w:r>
        <w:rPr>
          <w:rFonts w:ascii="GHEA Grapalat" w:hAnsi="GHEA Grapalat" w:cs="Arial Unicode"/>
          <w:lang w:val="af-ZA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  <w:r>
        <w:rPr>
          <w:rFonts w:ascii="GHEA Grapalat" w:hAnsi="GHEA Grapalat" w:cs="Arial Unicode"/>
          <w:lang w:val="af-ZA"/>
        </w:rPr>
        <w:t xml:space="preserve">10. </w:t>
      </w:r>
      <w:r>
        <w:rPr>
          <w:rFonts w:ascii="GHEA Grapalat" w:hAnsi="GHEA Grapalat" w:cs="Arial Unicode"/>
        </w:rPr>
        <w:t>Նախաորակավորման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հայտարարության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մեջ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փոփոխություններ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կատարվելու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դեպքում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Arial Unicode"/>
        </w:rPr>
        <w:t>նախաորակավորման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հայտերը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ներկայացնելու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վերջնաժամկետը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հաշվվում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այդ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փոփոխությունների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մասին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տեղեկագրում</w:t>
      </w:r>
      <w:r>
        <w:rPr>
          <w:rFonts w:ascii="GHEA Grapalat" w:hAnsi="GHEA Grapalat" w:cs="Arial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հրապարակման</w:t>
      </w:r>
      <w:r>
        <w:rPr>
          <w:rFonts w:ascii="GHEA Grapalat" w:hAnsi="GHEA Grapalat" w:cs="Arial Unicode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օրվանից</w:t>
      </w:r>
      <w:r>
        <w:rPr>
          <w:rFonts w:ascii="GHEA Grapalat" w:hAnsi="GHEA Grapalat" w:cs="Tahoma"/>
          <w:lang w:val="ru-RU"/>
        </w:rPr>
        <w:t>։</w:t>
      </w:r>
      <w:r>
        <w:rPr>
          <w:rFonts w:ascii="GHEA Grapalat" w:hAnsi="GHEA Grapalat" w:cs="Arial Unicode"/>
          <w:lang w:val="af-ZA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GHEA Grapalat" w:hAnsi="GHEA Grapalat" w:cs="Arial Unicode"/>
          <w:lang w:val="af-ZA"/>
        </w:rPr>
      </w:pPr>
    </w:p>
    <w:p>
      <w:pPr>
        <w:spacing w:line="360" w:lineRule="auto"/>
        <w:jc w:val="center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IV. </w:t>
      </w:r>
      <w:r>
        <w:rPr>
          <w:rFonts w:ascii="GHEA Grapalat" w:hAnsi="GHEA Grapalat"/>
          <w:b/>
        </w:rPr>
        <w:t>ՆԱԽԱՈՐԱԿԱՎՈՐՄԱՆ</w:t>
      </w:r>
      <w:r>
        <w:rPr>
          <w:rFonts w:ascii="GHEA Grapalat" w:hAnsi="GHEA Grapalat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ՀԱՅՏԸ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ՆԵՐԿԱՅԱՑՆԵԼՈՒ</w:t>
      </w:r>
      <w:r>
        <w:rPr>
          <w:rFonts w:ascii="GHEA Grapalat" w:hAnsi="GHEA Grapalat" w:cs="Arial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ԿԱՐԳԸ</w:t>
      </w:r>
    </w:p>
    <w:p>
      <w:pPr>
        <w:spacing w:line="360" w:lineRule="auto"/>
        <w:jc w:val="center"/>
        <w:rPr>
          <w:rFonts w:ascii="GHEA Grapalat" w:hAnsi="GHEA Grapalat" w:cs="Arial"/>
          <w:b/>
          <w:lang w:val="af-ZA"/>
        </w:rPr>
      </w:pP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11.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</w:t>
      </w:r>
      <w:r>
        <w:rPr>
          <w:rFonts w:ascii="GHEA Grapalat" w:hAnsi="GHEA Grapalat" w:cs="Sylfaen"/>
          <w:sz w:val="24"/>
          <w:szCs w:val="24"/>
        </w:rPr>
        <w:t xml:space="preserve"> մ</w:t>
      </w:r>
      <w:r>
        <w:rPr>
          <w:rFonts w:ascii="GHEA Grapalat" w:hAnsi="GHEA Grapalat" w:cs="Sylfaen"/>
          <w:sz w:val="24"/>
          <w:szCs w:val="24"/>
          <w:lang w:val="ru-RU"/>
        </w:rPr>
        <w:t>ասնակիցը</w:t>
      </w:r>
      <w:r>
        <w:rPr>
          <w:rFonts w:ascii="GHEA Grapalat" w:hAnsi="GHEA Grapalat" w:cs="Sylfaen"/>
          <w:sz w:val="24"/>
          <w:szCs w:val="24"/>
        </w:rPr>
        <w:t xml:space="preserve"> հանձնաժողովին ներկայացնում է հայտ</w:t>
      </w:r>
      <w:r>
        <w:rPr>
          <w:rFonts w:ascii="GHEA Grapalat" w:hAnsi="GHEA Grapalat" w:cs="Tahoma"/>
          <w:sz w:val="24"/>
          <w:szCs w:val="24"/>
          <w:lang w:val="ru-RU"/>
        </w:rPr>
        <w:t>։</w:t>
      </w:r>
      <w:r>
        <w:rPr>
          <w:rFonts w:ascii="GHEA Grapalat" w:hAnsi="GHEA Grapalat" w:cs="Tahoma"/>
          <w:sz w:val="24"/>
          <w:szCs w:val="24"/>
        </w:rPr>
        <w:t xml:space="preserve">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12.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</w:t>
      </w:r>
      <w:r>
        <w:rPr>
          <w:rFonts w:ascii="GHEA Grapalat" w:hAnsi="GHEA Grapalat" w:cs="Sylfaen"/>
        </w:rPr>
        <w:t>այտը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 xml:space="preserve">1) </w:t>
      </w:r>
      <w:r>
        <w:rPr>
          <w:rFonts w:ascii="GHEA Grapalat" w:hAnsi="GHEA Grapalat" w:cs="Sylfaen"/>
          <w:lang w:val="ru-RU"/>
        </w:rPr>
        <w:t>էլեկտրոնային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եղանակով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lang w:val="ru-RU"/>
        </w:rPr>
        <w:t>հանձնաժողովի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քարտուղարի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էլեկտրոնային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փոստին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ուղարկելու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միջոցով</w:t>
      </w:r>
      <w:r>
        <w:rPr>
          <w:rFonts w:ascii="GHEA Grapalat" w:hAnsi="GHEA Grapalat" w:cs="Sylfaen"/>
          <w:lang w:val="af-ZA"/>
        </w:rPr>
        <w:t>.</w:t>
      </w:r>
    </w:p>
    <w:p>
      <w:pPr>
        <w:spacing w:line="360" w:lineRule="auto"/>
        <w:ind w:firstLine="63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2) </w:t>
      </w:r>
      <w:r>
        <w:rPr>
          <w:rFonts w:ascii="GHEA Grapalat" w:hAnsi="GHEA Grapalat"/>
        </w:rPr>
        <w:t>փաստաթղթային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ձևով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փակ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ծրարով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/>
        </w:rPr>
        <w:t>սոսնձված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/>
        </w:rPr>
        <w:t>Ծրարի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կազմելու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լեզվով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նշվում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են</w:t>
      </w:r>
      <w:r>
        <w:rPr>
          <w:rFonts w:ascii="GHEA Grapalat" w:hAnsi="GHEA Grapalat"/>
          <w:lang w:val="af-ZA"/>
        </w:rPr>
        <w:t xml:space="preserve">` 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ա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պատվիրատուի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անվանումը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վայրը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հասցեն</w:t>
      </w:r>
      <w:r>
        <w:rPr>
          <w:rFonts w:ascii="GHEA Grapalat" w:hAnsi="GHEA Grapalat"/>
          <w:lang w:val="af-ZA"/>
        </w:rPr>
        <w:t>).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բ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ընթացակարգի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ծածկագիրը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գ</w:t>
      </w:r>
      <w:r>
        <w:rPr>
          <w:rFonts w:ascii="GHEA Grapalat" w:hAnsi="GHEA Grapalat"/>
          <w:lang w:val="af-ZA"/>
        </w:rPr>
        <w:t>. «</w:t>
      </w:r>
      <w:r>
        <w:rPr>
          <w:rFonts w:ascii="GHEA Grapalat" w:hAnsi="GHEA Grapalat"/>
        </w:rPr>
        <w:t>չբացել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մինչև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բացման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նիստը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/>
        </w:rPr>
        <w:t>բառերը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</w:rPr>
        <w:t>դ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GHEA Grapalat" w:hAnsi="GHEA Grapalat"/>
        </w:rPr>
        <w:t>մասնակցի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անվանումը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անունը</w:t>
      </w:r>
      <w:r>
        <w:rPr>
          <w:rFonts w:ascii="GHEA Grapalat" w:hAnsi="GHEA Grapalat"/>
          <w:lang w:val="af-ZA"/>
        </w:rPr>
        <w:t xml:space="preserve">), </w:t>
      </w:r>
      <w:r>
        <w:rPr>
          <w:rFonts w:ascii="GHEA Grapalat" w:hAnsi="GHEA Grapalat"/>
        </w:rPr>
        <w:t>գտնվելու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վայրը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հեռախոսահամարը</w:t>
      </w:r>
      <w:r>
        <w:rPr>
          <w:rFonts w:ascii="GHEA Grapalat" w:hAnsi="GHEA Grapalat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13. </w:t>
      </w:r>
      <w:r>
        <w:rPr>
          <w:rFonts w:ascii="GHEA Grapalat" w:hAnsi="GHEA Grapalat" w:cs="Sylfaen"/>
          <w:lang w:val="ru-RU"/>
        </w:rPr>
        <w:t>Ընթացակարգի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հայտերն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ոչ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ուշ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  <w:lang w:val="ru-RU"/>
        </w:rPr>
        <w:t>քան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հայտարարությունը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տեղեկագրում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հրապարակվելու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օրվանից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հաշված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af-ZA"/>
        </w:rPr>
        <w:t>15-րդ օրվա ժամը 1</w:t>
      </w:r>
      <w:r>
        <w:rPr>
          <w:rFonts w:ascii="GHEA Grapalat" w:hAnsi="GHEA Grapalat" w:cs="Sylfaen"/>
          <w:b/>
          <w:i/>
          <w:u w:val="single"/>
          <w:lang w:val="hy-AM"/>
        </w:rPr>
        <w:t>0</w:t>
      </w:r>
      <w:r>
        <w:rPr>
          <w:rFonts w:ascii="GHEA Grapalat" w:hAnsi="GHEA Grapalat" w:cs="Sylfaen"/>
          <w:b/>
          <w:i/>
          <w:u w:val="single"/>
          <w:lang w:val="af-ZA"/>
        </w:rPr>
        <w:t>:40-ն /29.</w:t>
      </w:r>
      <w:r>
        <w:rPr>
          <w:rFonts w:ascii="GHEA Grapalat" w:hAnsi="GHEA Grapalat" w:cs="Sylfaen"/>
          <w:b/>
          <w:i/>
          <w:u w:val="single"/>
          <w:lang w:val="hy-AM"/>
        </w:rPr>
        <w:t>03</w:t>
      </w:r>
      <w:r>
        <w:rPr>
          <w:rFonts w:ascii="GHEA Grapalat" w:hAnsi="GHEA Grapalat" w:cs="Sylfaen"/>
          <w:b/>
          <w:i/>
          <w:u w:val="single"/>
          <w:lang w:val="af-ZA"/>
        </w:rPr>
        <w:t>.2022թ/</w:t>
      </w:r>
      <w:r>
        <w:rPr>
          <w:rFonts w:ascii="GHEA Grapalat" w:hAnsi="GHEA Grapalat" w:cs="Sylfaen"/>
          <w:lang w:val="af-ZA"/>
        </w:rPr>
        <w:t xml:space="preserve">: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Փաստաթղթային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ձևով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հանձնաժողովին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անհրաժեշտ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սահմանված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ժամկետը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լրանալը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b/>
          <w:i/>
          <w:u w:val="single"/>
          <w:lang w:val="af-ZA"/>
        </w:rPr>
        <w:t>Ք.</w:t>
      </w:r>
      <w:r>
        <w:rPr>
          <w:rFonts w:ascii="GHEA Grapalat" w:hAnsi="GHEA Grapalat" w:cs="Sylfaen"/>
          <w:b/>
          <w:i/>
          <w:u w:val="single"/>
          <w:lang w:val="hy-AM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Երևան, </w:t>
      </w:r>
      <w:r>
        <w:rPr>
          <w:rFonts w:ascii="GHEA Grapalat" w:hAnsi="GHEA Grapalat" w:cs="Sylfaen"/>
          <w:b/>
          <w:i/>
          <w:u w:val="single"/>
          <w:lang w:val="hy-AM"/>
        </w:rPr>
        <w:t>Կառավարական տուն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 </w:t>
      </w:r>
      <w:r>
        <w:rPr>
          <w:rFonts w:ascii="GHEA Grapalat" w:hAnsi="GHEA Grapalat" w:cs="Sylfaen"/>
          <w:b/>
          <w:i/>
          <w:u w:val="single"/>
          <w:lang w:val="hy-AM"/>
        </w:rPr>
        <w:t>3</w:t>
      </w:r>
      <w:r>
        <w:rPr>
          <w:rFonts w:ascii="GHEA Grapalat" w:hAnsi="GHEA Grapalat" w:cs="Sylfaen"/>
          <w:b/>
          <w:i/>
          <w:u w:val="single"/>
          <w:lang w:val="af-ZA"/>
        </w:rPr>
        <w:t xml:space="preserve"> հասցեով</w:t>
      </w:r>
      <w:r>
        <w:rPr>
          <w:rFonts w:ascii="GHEA Grapalat" w:hAnsi="GHEA Grapalat" w:cs="Sylfaen"/>
          <w:lang w:val="af-ZA"/>
        </w:rPr>
        <w:t>: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14. </w:t>
      </w:r>
      <w:r>
        <w:rPr>
          <w:rFonts w:ascii="GHEA Grapalat" w:hAnsi="GHEA Grapalat" w:cs="Sylfaen"/>
          <w:sz w:val="24"/>
          <w:szCs w:val="24"/>
          <w:lang w:val="en-US"/>
        </w:rPr>
        <w:t>Փաստաթղթային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ձևով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ներկայացված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ստանում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</w:t>
      </w:r>
      <w:r>
        <w:rPr>
          <w:rFonts w:ascii="GHEA Grapalat" w:hAnsi="GHEA Grapalat" w:cs="Sylfaen"/>
          <w:sz w:val="24"/>
          <w:szCs w:val="24"/>
          <w:lang w:val="en-US"/>
        </w:rPr>
        <w:t>ը</w:t>
      </w:r>
      <w:r>
        <w:rPr>
          <w:rFonts w:ascii="GHEA Grapalat" w:hAnsi="GHEA Grapalat" w:cs="Sylfaen"/>
          <w:sz w:val="24"/>
          <w:szCs w:val="24"/>
        </w:rPr>
        <w:t>:</w:t>
      </w:r>
    </w:p>
    <w:p>
      <w:pPr>
        <w:pStyle w:val="BodyTextIndent2"/>
        <w:ind w:firstLine="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ըստ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դրանց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ստացման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հերթականության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նշելով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օրը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ժամը</w:t>
      </w:r>
      <w:r>
        <w:rPr>
          <w:rFonts w:ascii="GHEA Grapalat" w:hAnsi="GHEA Grapalat" w:cs="Sylfaen"/>
          <w:sz w:val="24"/>
          <w:szCs w:val="24"/>
        </w:rPr>
        <w:t xml:space="preserve">: </w:t>
      </w:r>
      <w:r>
        <w:rPr>
          <w:rFonts w:ascii="GHEA Grapalat" w:hAnsi="GHEA Grapalat" w:cs="Sylfaen"/>
          <w:sz w:val="24"/>
          <w:szCs w:val="24"/>
          <w:lang w:val="ru-RU"/>
        </w:rPr>
        <w:t>Մասնակցի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պահանջով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դրա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մասին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տրվում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տեղեկանք։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ներկայացնելու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վերջնաժամկետը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լրանալուց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հետո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գրանցամատյանում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չեն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գրանցվում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դրանք</w:t>
      </w:r>
      <w:r>
        <w:rPr>
          <w:rFonts w:ascii="GHEA Grapalat" w:hAnsi="GHEA Grapalat" w:cs="Sylfaen"/>
          <w:sz w:val="24"/>
          <w:szCs w:val="24"/>
        </w:rPr>
        <w:t xml:space="preserve">` </w:t>
      </w:r>
      <w:r>
        <w:rPr>
          <w:rFonts w:ascii="GHEA Grapalat" w:hAnsi="GHEA Grapalat" w:cs="Sylfaen"/>
          <w:sz w:val="24"/>
          <w:szCs w:val="24"/>
          <w:lang w:val="ru-RU"/>
        </w:rPr>
        <w:t>ստանալու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հաջորդող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երկու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աշխատանքային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օրվա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ընթացքում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վերադարձվում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են</w:t>
      </w:r>
      <w:r>
        <w:rPr>
          <w:rFonts w:ascii="GHEA Grapalat" w:hAnsi="GHEA Grapalat" w:cs="Sylfaen"/>
          <w:sz w:val="24"/>
          <w:szCs w:val="24"/>
        </w:rPr>
        <w:t>: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  <w:t xml:space="preserve">15. </w:t>
      </w:r>
      <w:r>
        <w:rPr>
          <w:rFonts w:ascii="GHEA Grapalat" w:hAnsi="GHEA Grapalat" w:cs="Sylfaen"/>
          <w:sz w:val="24"/>
          <w:szCs w:val="24"/>
          <w:lang w:val="ru-RU"/>
        </w:rPr>
        <w:t>Մասնակիցը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է</w:t>
      </w:r>
      <w:r>
        <w:rPr>
          <w:rFonts w:ascii="GHEA Grapalat" w:hAnsi="GHEA Grapalat" w:cs="Sylfaen"/>
          <w:sz w:val="24"/>
          <w:szCs w:val="24"/>
        </w:rPr>
        <w:t>`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>1</w:t>
      </w:r>
      <w:r>
        <w:rPr>
          <w:rFonts w:ascii="GHEA Grapalat" w:hAnsi="GHEA Grapalat" w:cs="Sylfaen"/>
          <w:sz w:val="24"/>
          <w:szCs w:val="24"/>
          <w:lang w:val="hy-AM" w:eastAsia="en-US"/>
        </w:rPr>
        <w:t>)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կողմից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հաստատված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նախաորակավորման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գրավոր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դիմում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համաձայն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N 1-</w:t>
      </w:r>
      <w:r>
        <w:rPr>
          <w:rFonts w:ascii="GHEA Grapalat" w:hAnsi="GHEA Grapalat" w:cs="Sylfaen"/>
          <w:sz w:val="24"/>
          <w:szCs w:val="24"/>
          <w:lang w:eastAsia="en-US"/>
        </w:rPr>
        <w:t>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lastRenderedPageBreak/>
        <w:t>2)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կողմից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հաստատված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հայտարարություն՝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հայտարարությամբ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որակավորման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չափանիշի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պահանջներին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իր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համապատասխանության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համաձայն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հավելված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2-</w:t>
      </w:r>
      <w:r>
        <w:rPr>
          <w:rFonts w:ascii="GHEA Grapalat" w:hAnsi="GHEA Grapalat" w:cs="Sylfaen"/>
          <w:sz w:val="24"/>
          <w:szCs w:val="24"/>
          <w:lang w:eastAsia="en-US"/>
        </w:rPr>
        <w:t>ի</w:t>
      </w:r>
      <w:r>
        <w:rPr>
          <w:rFonts w:ascii="GHEA Grapalat" w:hAnsi="GHEA Grapalat" w:cs="Sylfaen"/>
          <w:sz w:val="24"/>
          <w:szCs w:val="24"/>
          <w:lang w:val="af-ZA" w:eastAsia="en-US"/>
        </w:rPr>
        <w:t>,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 3</w:t>
      </w:r>
      <w:r>
        <w:rPr>
          <w:rFonts w:ascii="GHEA Grapalat" w:hAnsi="GHEA Grapalat" w:cs="Sylfaen"/>
          <w:lang w:val="hy-AM"/>
        </w:rPr>
        <w:t>)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համատեղ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պայմանագրի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պատճենը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ընթացակարգին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մասնակցում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համատեղ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գործունեության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կարգով</w:t>
      </w:r>
      <w:r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</w:rPr>
        <w:t>կոնսորցիումով</w:t>
      </w:r>
      <w:r>
        <w:rPr>
          <w:rFonts w:ascii="GHEA Grapalat" w:hAnsi="GHEA Grapalat" w:cs="Sylfaen"/>
          <w:lang w:val="af-ZA"/>
        </w:rPr>
        <w:t>):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16.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1) </w:t>
      </w:r>
      <w:r>
        <w:rPr>
          <w:rFonts w:ascii="GHEA Grapalat" w:hAnsi="GHEA Grapalat" w:cs="Sylfaen"/>
        </w:rPr>
        <w:t>փաստաթղթային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եղանակով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ներառվող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բոլոր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փաստաթղթերը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բացառությամբ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սույն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հայտարարության</w:t>
      </w:r>
      <w:r>
        <w:rPr>
          <w:rFonts w:ascii="GHEA Grapalat" w:hAnsi="GHEA Grapalat" w:cs="Sylfaen"/>
          <w:lang w:val="af-ZA"/>
        </w:rPr>
        <w:t xml:space="preserve"> 15-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կետի</w:t>
      </w:r>
      <w:r>
        <w:rPr>
          <w:rFonts w:ascii="GHEA Grapalat" w:hAnsi="GHEA Grapalat" w:cs="Sylfaen"/>
          <w:lang w:val="af-ZA"/>
        </w:rPr>
        <w:t xml:space="preserve"> 3-</w:t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ենթակետով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փաստաթղթի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բնօրինակից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u w:val="single"/>
          <w:lang w:val="af-ZA"/>
        </w:rPr>
        <w:t>թվով 2 /ե</w:t>
      </w:r>
      <w:r>
        <w:rPr>
          <w:rFonts w:ascii="GHEA Grapalat" w:hAnsi="GHEA Grapalat" w:cs="Sylfaen"/>
          <w:u w:val="single"/>
          <w:lang w:val="hy-AM"/>
        </w:rPr>
        <w:t>րկու</w:t>
      </w:r>
      <w:r>
        <w:rPr>
          <w:rFonts w:ascii="GHEA Grapalat" w:hAnsi="GHEA Grapalat" w:cs="Sylfaen"/>
          <w:u w:val="single"/>
          <w:lang w:val="af-ZA"/>
        </w:rPr>
        <w:t xml:space="preserve">/ </w:t>
      </w:r>
      <w:r>
        <w:rPr>
          <w:rFonts w:ascii="GHEA Grapalat" w:hAnsi="GHEA Grapalat" w:cs="Sylfaen"/>
        </w:rPr>
        <w:t>պատճեններից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</w:rPr>
        <w:t>Փաստաթղթերի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փաթեթների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համապատասխանաբար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գրվում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 w:cs="Sylfaen"/>
        </w:rPr>
        <w:t>բնօրինակ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 w:cs="Sylfaen"/>
        </w:rPr>
        <w:t>պատճեն</w:t>
      </w:r>
      <w:r>
        <w:rPr>
          <w:rFonts w:ascii="GHEA Grapalat" w:hAnsi="GHEA Grapalat"/>
          <w:lang w:val="af-ZA"/>
        </w:rPr>
        <w:t xml:space="preserve">» </w:t>
      </w:r>
      <w:r>
        <w:rPr>
          <w:rFonts w:ascii="GHEA Grapalat" w:hAnsi="GHEA Grapalat" w:cs="Sylfaen"/>
        </w:rPr>
        <w:t>բառերը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GHEA Grapalat" w:hAnsi="GHEA Grapalat" w:cs="Sylfaen"/>
        </w:rPr>
        <w:t>Բ</w:t>
      </w:r>
      <w:r>
        <w:rPr>
          <w:rFonts w:ascii="GHEA Grapalat" w:hAnsi="GHEA Grapalat" w:cs="Sylfaen"/>
          <w:lang w:val="ru-RU"/>
        </w:rPr>
        <w:t>նօրինակ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փաստաթղթերի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փոխարեն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ներկայացվել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դրանց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նոտարական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կարգով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վավերացված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օրինակները</w:t>
      </w:r>
      <w:r>
        <w:rPr>
          <w:rFonts w:ascii="GHEA Grapalat" w:hAnsi="GHEA Grapalat" w:cs="Sylfaen"/>
          <w:lang w:val="af-ZA"/>
        </w:rPr>
        <w:t>.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2) </w:t>
      </w:r>
      <w:r>
        <w:rPr>
          <w:rFonts w:ascii="GHEA Grapalat" w:hAnsi="GHEA Grapalat" w:cs="Sylfaen"/>
          <w:lang w:val="ru-RU"/>
        </w:rPr>
        <w:t>էլեկտրոնային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եղանակով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բնօրինակի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արտատպված</w:t>
      </w:r>
      <w:r>
        <w:rPr>
          <w:rFonts w:ascii="GHEA Grapalat" w:hAnsi="GHEA Grapalat" w:cs="Sylfaen"/>
          <w:lang w:val="af-ZA"/>
        </w:rPr>
        <w:t xml:space="preserve"> (</w:t>
      </w:r>
      <w:r>
        <w:rPr>
          <w:rFonts w:ascii="GHEA Grapalat" w:hAnsi="GHEA Grapalat" w:cs="Sylfaen"/>
        </w:rPr>
        <w:t>սկանավորված</w:t>
      </w:r>
      <w:r>
        <w:rPr>
          <w:rFonts w:ascii="GHEA Grapalat" w:hAnsi="GHEA Grapalat" w:cs="Sylfaen"/>
          <w:lang w:val="af-ZA"/>
        </w:rPr>
        <w:t xml:space="preserve">) </w:t>
      </w:r>
      <w:r>
        <w:rPr>
          <w:rFonts w:ascii="GHEA Grapalat" w:hAnsi="GHEA Grapalat" w:cs="Sylfaen"/>
        </w:rPr>
        <w:t>տարբերակները</w:t>
      </w:r>
      <w:r>
        <w:rPr>
          <w:rFonts w:ascii="GHEA Grapalat" w:hAnsi="GHEA Grapalat" w:cs="Sylfaen"/>
          <w:lang w:val="af-ZA"/>
        </w:rPr>
        <w:t>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18. </w:t>
      </w:r>
      <w:r>
        <w:rPr>
          <w:rFonts w:ascii="GHEA Grapalat" w:hAnsi="GHEA Grapalat" w:cs="Sylfaen"/>
        </w:rPr>
        <w:t>Ծրարը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հայտարարությամբ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նախատեսված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</w:rPr>
        <w:t>մ</w:t>
      </w:r>
      <w:r>
        <w:rPr>
          <w:rFonts w:ascii="GHEA Grapalat" w:hAnsi="GHEA Grapalat" w:cs="Sylfaen"/>
        </w:rPr>
        <w:t>ասնակցի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կազմվող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փաստաթղթերը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ստորագրում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դրանք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կամ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վերջինիս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լիազորված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անձը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 w:cs="Sylfaen"/>
        </w:rPr>
        <w:t>այսուհետ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 w:cs="Sylfaen"/>
        </w:rPr>
        <w:t>գործակալ</w:t>
      </w:r>
      <w:r>
        <w:rPr>
          <w:rFonts w:ascii="GHEA Grapalat" w:hAnsi="GHEA Grapalat"/>
          <w:lang w:val="af-ZA"/>
        </w:rPr>
        <w:t xml:space="preserve">): </w:t>
      </w:r>
      <w:r>
        <w:rPr>
          <w:rFonts w:ascii="GHEA Grapalat" w:hAnsi="GHEA Grapalat" w:cs="Sylfaen"/>
        </w:rPr>
        <w:t>Եթե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նախաորակավորման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ներկայացնում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գործակալը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GHEA Grapalat" w:hAnsi="GHEA Grapalat" w:cs="Sylfaen"/>
        </w:rPr>
        <w:t>ապա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հայտով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ներկայացվում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վերջինիս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այդ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լիազորությունը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վերապահված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լինելու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փաստաթուղթ</w:t>
      </w:r>
      <w:r>
        <w:rPr>
          <w:rFonts w:ascii="GHEA Grapalat" w:hAnsi="GHEA Grapalat" w:cs="Sylfaen"/>
          <w:lang w:val="af-ZA"/>
        </w:rPr>
        <w:t xml:space="preserve">: </w:t>
      </w:r>
      <w:r>
        <w:rPr>
          <w:rFonts w:ascii="GHEA Grapalat" w:hAnsi="GHEA Grapalat" w:cs="Sylfaen"/>
          <w:lang w:val="ru-RU"/>
        </w:rPr>
        <w:t>Նպատակահարմարության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դեպքում</w:t>
      </w:r>
      <w:r>
        <w:rPr>
          <w:rFonts w:ascii="GHEA Grapalat" w:hAnsi="GHEA Grapalat" w:cs="Sylfaen"/>
          <w:lang w:val="af-ZA"/>
        </w:rPr>
        <w:t xml:space="preserve"> մ</w:t>
      </w:r>
      <w:r>
        <w:rPr>
          <w:rFonts w:ascii="GHEA Grapalat" w:hAnsi="GHEA Grapalat" w:cs="Sylfaen"/>
          <w:lang w:val="ru-RU"/>
        </w:rPr>
        <w:t>ասնակիցը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պահանջվող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տեղեկությունները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կարող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ներկայացնել</w:t>
      </w:r>
      <w:r>
        <w:rPr>
          <w:rFonts w:ascii="GHEA Grapalat" w:hAnsi="GHEA Grapalat" w:cs="Sylfaen"/>
          <w:lang w:val="af-ZA"/>
        </w:rPr>
        <w:t xml:space="preserve"> սույն հայտարարությամբ </w:t>
      </w:r>
      <w:r>
        <w:rPr>
          <w:rFonts w:ascii="GHEA Grapalat" w:hAnsi="GHEA Grapalat" w:cs="Sylfaen"/>
          <w:lang w:val="ru-RU"/>
        </w:rPr>
        <w:t>առաջարկվող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ձևերից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տարբերվող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այլ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ձևերով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lang w:val="ru-RU"/>
        </w:rPr>
        <w:t>պահպանելով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պահանջվող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վավերապայմանները։</w:t>
      </w:r>
    </w:p>
    <w:p>
      <w:pPr>
        <w:pStyle w:val="BodyTextIndent"/>
        <w:ind w:firstLine="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</w:r>
      <w:r>
        <w:rPr>
          <w:rFonts w:ascii="GHEA Grapalat" w:hAnsi="GHEA Grapalat"/>
          <w:b/>
          <w:lang w:val="af-ZA"/>
        </w:rPr>
        <w:t>V. ՆԱԽԱՈՐԱԿԱՎՈՐՄԱՆ ՀԱՅՏԵՐԻ ԲԱՑՈՒՄԸ</w:t>
      </w:r>
      <w:r>
        <w:rPr>
          <w:rFonts w:ascii="GHEA Grapalat" w:hAnsi="GHEA Grapalat"/>
          <w:b/>
          <w:lang w:val="hy-AM"/>
        </w:rPr>
        <w:t xml:space="preserve">, </w:t>
      </w:r>
      <w:r>
        <w:rPr>
          <w:rFonts w:ascii="GHEA Grapalat" w:hAnsi="GHEA Grapalat"/>
          <w:b/>
          <w:lang w:val="af-ZA"/>
        </w:rPr>
        <w:t xml:space="preserve">ԳՆԱՀԱՏՈՒՄԸ ԵՎ </w:t>
      </w:r>
    </w:p>
    <w:p>
      <w:pPr>
        <w:spacing w:line="360" w:lineRule="auto"/>
        <w:ind w:firstLine="567"/>
        <w:jc w:val="center"/>
        <w:rPr>
          <w:rFonts w:ascii="GHEA Grapalat" w:hAnsi="GHEA Grapalat"/>
          <w:b/>
          <w:lang w:val="af-ZA"/>
        </w:rPr>
      </w:pPr>
      <w:r>
        <w:rPr>
          <w:rFonts w:ascii="GHEA Grapalat" w:hAnsi="GHEA Grapalat"/>
          <w:b/>
          <w:lang w:val="af-ZA"/>
        </w:rPr>
        <w:t xml:space="preserve">ԱՐԴՅՈՒՆՔՆԵՐԻ ԱՄՓՈՓՈՒՄԸ </w:t>
      </w:r>
    </w:p>
    <w:p>
      <w:pPr>
        <w:spacing w:line="360" w:lineRule="auto"/>
        <w:ind w:firstLine="567"/>
        <w:jc w:val="both"/>
        <w:rPr>
          <w:rFonts w:ascii="GHEA Grapalat" w:hAnsi="GHEA Grapalat" w:cs="Tahoma"/>
          <w:lang w:val="af-ZA"/>
        </w:rPr>
      </w:pPr>
      <w:r>
        <w:rPr>
          <w:rFonts w:ascii="GHEA Grapalat" w:hAnsi="GHEA Grapalat" w:cs="Sylfaen"/>
          <w:lang w:val="af-ZA"/>
        </w:rPr>
        <w:lastRenderedPageBreak/>
        <w:tab/>
        <w:t xml:space="preserve">19. Նախաորակավորման հայտերի </w:t>
      </w:r>
      <w:r>
        <w:rPr>
          <w:rFonts w:ascii="GHEA Grapalat" w:hAnsi="GHEA Grapalat" w:cs="Sylfaen"/>
          <w:lang w:val="hy-AM"/>
        </w:rPr>
        <w:t>բացումը,</w:t>
      </w:r>
      <w:r>
        <w:rPr>
          <w:rFonts w:ascii="GHEA Grapalat" w:hAnsi="GHEA Grapalat" w:cs="Sylfaen"/>
          <w:lang w:val="af-ZA"/>
        </w:rPr>
        <w:t xml:space="preserve"> գնահատումը և արդյունքների ամփոփումը </w:t>
      </w:r>
      <w:r>
        <w:rPr>
          <w:rFonts w:ascii="GHEA Grapalat" w:hAnsi="GHEA Grapalat" w:cs="Sylfaen"/>
          <w:lang w:val="hy-AM"/>
        </w:rPr>
        <w:t xml:space="preserve">կատարվում է </w:t>
      </w:r>
      <w:r>
        <w:rPr>
          <w:rFonts w:ascii="GHEA Grapalat" w:hAnsi="GHEA Grapalat" w:cs="Sylfaen"/>
          <w:lang w:val="af-ZA"/>
        </w:rPr>
        <w:t xml:space="preserve">նախաորակավորման հայտերի </w:t>
      </w:r>
      <w:r>
        <w:rPr>
          <w:rFonts w:ascii="GHEA Grapalat" w:hAnsi="GHEA Grapalat" w:cs="Sylfaen"/>
          <w:lang w:val="hy-AM"/>
        </w:rPr>
        <w:t>բացման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նիստում</w:t>
      </w:r>
      <w:r>
        <w:rPr>
          <w:rFonts w:ascii="GHEA Grapalat" w:hAnsi="GHEA Grapalat" w:cs="Sylfaen"/>
          <w:lang w:val="af-ZA"/>
        </w:rPr>
        <w:t xml:space="preserve">` </w:t>
      </w:r>
      <w:r>
        <w:rPr>
          <w:rFonts w:ascii="GHEA Grapalat" w:hAnsi="GHEA Grapalat" w:cs="Sylfaen"/>
          <w:lang w:val="hy-AM"/>
        </w:rPr>
        <w:t>սույն</w:t>
      </w:r>
      <w:r>
        <w:rPr>
          <w:rFonts w:ascii="GHEA Grapalat" w:hAnsi="GHEA Grapalat" w:cs="Sylfaen"/>
          <w:lang w:val="af-ZA"/>
        </w:rPr>
        <w:t xml:space="preserve"> հայտարարությունը </w:t>
      </w:r>
      <w:r>
        <w:rPr>
          <w:rFonts w:ascii="GHEA Grapalat" w:hAnsi="GHEA Grapalat" w:cs="Sylfaen"/>
          <w:lang w:val="hy-AM"/>
        </w:rPr>
        <w:t>տեղեկագրում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հրապարակվելու</w:t>
      </w:r>
      <w:r>
        <w:rPr>
          <w:rFonts w:ascii="GHEA Grapalat" w:hAnsi="GHEA Grapalat" w:cs="Sylfaen"/>
          <w:lang w:val="af-ZA"/>
        </w:rPr>
        <w:t xml:space="preserve"> օրվան</w:t>
      </w:r>
      <w:r>
        <w:rPr>
          <w:rFonts w:ascii="GHEA Grapalat" w:hAnsi="GHEA Grapalat" w:cs="Sylfaen"/>
          <w:lang w:val="hy-AM"/>
        </w:rPr>
        <w:t>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 xml:space="preserve">հաշված </w:t>
      </w:r>
      <w:r>
        <w:rPr>
          <w:rFonts w:ascii="GHEA Grapalat" w:hAnsi="GHEA Grapalat" w:cs="Sylfaen"/>
          <w:b/>
          <w:u w:val="single"/>
          <w:lang w:val="hy-AM"/>
        </w:rPr>
        <w:t>15</w:t>
      </w:r>
      <w:r>
        <w:rPr>
          <w:rFonts w:ascii="GHEA Grapalat" w:hAnsi="GHEA Grapalat" w:cs="Sylfaen"/>
          <w:b/>
          <w:lang w:val="af-ZA"/>
        </w:rPr>
        <w:t>-</w:t>
      </w:r>
      <w:r>
        <w:rPr>
          <w:rFonts w:ascii="GHEA Grapalat" w:hAnsi="GHEA Grapalat" w:cs="Sylfaen"/>
          <w:b/>
          <w:lang w:val="hy-AM"/>
        </w:rPr>
        <w:t>րդ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օրվա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ժամը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u w:val="single"/>
          <w:lang w:val="af-ZA"/>
        </w:rPr>
        <w:t>10:40</w:t>
      </w:r>
      <w:r>
        <w:rPr>
          <w:rFonts w:ascii="GHEA Grapalat" w:hAnsi="GHEA Grapalat" w:cs="Sylfaen"/>
          <w:b/>
          <w:lang w:val="af-ZA"/>
        </w:rPr>
        <w:t>-ին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af-ZA"/>
        </w:rPr>
        <w:t>/</w:t>
      </w:r>
      <w:r>
        <w:rPr>
          <w:rFonts w:ascii="GHEA Grapalat" w:hAnsi="GHEA Grapalat" w:cs="Sylfaen"/>
          <w:b/>
          <w:lang w:val="hy-AM"/>
        </w:rPr>
        <w:t>29.03.2022թ</w:t>
      </w:r>
      <w:r>
        <w:rPr>
          <w:rFonts w:ascii="GHEA Grapalat" w:hAnsi="GHEA Grapalat" w:cs="Sylfaen"/>
          <w:b/>
          <w:lang w:val="af-ZA"/>
        </w:rPr>
        <w:t xml:space="preserve">/ </w:t>
      </w:r>
      <w:r>
        <w:rPr>
          <w:rFonts w:ascii="GHEA Grapalat" w:hAnsi="GHEA Grapalat" w:cs="Sylfaen"/>
          <w:b/>
          <w:u w:val="single"/>
          <w:lang w:val="hy-AM"/>
        </w:rPr>
        <w:t>Ք.Երևան, Կառավարական տուն 3</w:t>
      </w:r>
      <w:r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  <w:lang w:val="hy-AM"/>
        </w:rPr>
        <w:t>հասցեում</w:t>
      </w:r>
      <w:r>
        <w:rPr>
          <w:rFonts w:ascii="GHEA Grapalat" w:hAnsi="GHEA Grapalat" w:cs="Tahoma"/>
          <w:lang w:val="af-ZA"/>
        </w:rPr>
        <w:t>։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</w:rPr>
        <w:t>Ընդ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գնահատումն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իրականացվում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վերջնա</w:t>
      </w:r>
      <w:r>
        <w:rPr>
          <w:rFonts w:ascii="GHEA Grapalat" w:hAnsi="GHEA Grapalat" w:cs="Sylfaen"/>
          <w:lang w:val="af-ZA"/>
        </w:rPr>
        <w:softHyphen/>
      </w:r>
      <w:r>
        <w:rPr>
          <w:rFonts w:ascii="GHEA Grapalat" w:hAnsi="GHEA Grapalat" w:cs="Sylfaen"/>
        </w:rPr>
        <w:t>ժամկետը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լրանալու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օրվանից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հաշված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մինչև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երեք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աշխատանքային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օրվա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af-ZA"/>
        </w:rPr>
        <w:t>: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20. </w:t>
      </w:r>
      <w:r>
        <w:rPr>
          <w:rFonts w:ascii="GHEA Grapalat" w:hAnsi="GHEA Grapalat" w:cs="Sylfaen"/>
        </w:rPr>
        <w:t>Նախաորակավորման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 w:cs="Sylfaen"/>
          <w:lang w:val="ru-RU"/>
        </w:rPr>
        <w:t>այտերի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ru-RU"/>
        </w:rPr>
        <w:t>բացման</w:t>
      </w:r>
      <w:r>
        <w:rPr>
          <w:rFonts w:ascii="GHEA Grapalat" w:hAnsi="GHEA Grapalat" w:cs="Sylfaen"/>
          <w:lang w:val="af-ZA"/>
        </w:rPr>
        <w:t xml:space="preserve"> և գնահատման </w:t>
      </w:r>
      <w:r>
        <w:rPr>
          <w:rFonts w:ascii="GHEA Grapalat" w:hAnsi="GHEA Grapalat" w:cs="Sylfaen"/>
          <w:lang w:val="ru-RU"/>
        </w:rPr>
        <w:t>նիստոմ</w:t>
      </w:r>
      <w:r>
        <w:rPr>
          <w:rFonts w:ascii="GHEA Grapalat" w:hAnsi="GHEA Grapalat" w:cs="Sylfaen"/>
          <w:lang w:val="af-ZA"/>
        </w:rPr>
        <w:t>`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ab/>
        <w:t xml:space="preserve">1) </w:t>
      </w:r>
      <w:r>
        <w:rPr>
          <w:rFonts w:ascii="GHEA Grapalat" w:hAnsi="GHEA Grapalat" w:cs="Sylfaen"/>
        </w:rPr>
        <w:t>հ</w:t>
      </w:r>
      <w:r>
        <w:rPr>
          <w:rFonts w:ascii="GHEA Grapalat" w:hAnsi="GHEA Grapalat" w:cs="Sylfaen"/>
          <w:lang w:val="hy-AM"/>
        </w:rPr>
        <w:t>անձնաժողովի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քարտուղարը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տեղեկատվություն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հաղորդում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գրանցամատյանում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կատարված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գրառումների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հանձնաժողովի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նախագահին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փոխանցում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գրանցամատյանը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Sylfaen"/>
          <w:lang w:val="hy-AM"/>
        </w:rPr>
        <w:t>դրա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անբաժանելի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մասը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հանդիսացող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մյուս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փաստաթղթերը</w:t>
      </w:r>
      <w:r>
        <w:rPr>
          <w:rFonts w:ascii="GHEA Grapalat" w:hAnsi="GHEA Grapalat" w:cs="Sylfaen"/>
          <w:lang w:val="af-ZA"/>
        </w:rPr>
        <w:t>,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գրանցված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և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GHEA Grapalat" w:hAnsi="GHEA Grapalat"/>
        </w:rPr>
        <w:t>կամ</w:t>
      </w:r>
      <w:r>
        <w:rPr>
          <w:rFonts w:ascii="GHEA Grapalat" w:hAnsi="GHEA Grapalat"/>
          <w:lang w:val="af-ZA"/>
        </w:rPr>
        <w:t xml:space="preserve">) </w:t>
      </w:r>
      <w:r>
        <w:rPr>
          <w:rFonts w:ascii="GHEA Grapalat" w:hAnsi="GHEA Grapalat"/>
        </w:rPr>
        <w:t>էլեկտրոնային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եղանակով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ներկայացված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հայտերը</w:t>
      </w:r>
      <w:r>
        <w:rPr>
          <w:rFonts w:ascii="GHEA Grapalat" w:hAnsi="GHEA Grapalat"/>
          <w:lang w:val="hy-AM"/>
        </w:rPr>
        <w:t>.</w:t>
      </w:r>
    </w:p>
    <w:p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>
      <w:pPr>
        <w:spacing w:line="360" w:lineRule="auto"/>
        <w:ind w:firstLine="375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ա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հայտեր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պարունակող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ծրարները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կազմելու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ներկայացնելու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կարգին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բացում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գնահատված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հայտերը</w:t>
      </w:r>
      <w:r>
        <w:rPr>
          <w:rFonts w:ascii="GHEA Grapalat" w:hAnsi="GHEA Grapalat"/>
          <w:lang w:val="af-ZA"/>
        </w:rPr>
        <w:t>.</w:t>
      </w:r>
    </w:p>
    <w:p>
      <w:pPr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af-ZA"/>
        </w:rPr>
        <w:tab/>
      </w:r>
      <w:r>
        <w:rPr>
          <w:rFonts w:ascii="GHEA Grapalat" w:hAnsi="GHEA Grapalat" w:cs="Sylfaen"/>
          <w:lang w:val="hy-AM"/>
        </w:rPr>
        <w:t>բ</w:t>
      </w:r>
      <w:r>
        <w:rPr>
          <w:rFonts w:ascii="GHEA Grapalat" w:hAnsi="GHEA Grapalat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բացված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յուրաքանչյուր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ծրարում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պահանջվող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Sylfaen"/>
          <w:lang w:val="hy-AM"/>
        </w:rPr>
        <w:t>նախատեսված</w:t>
      </w:r>
      <w:r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 w:cs="Sylfaen"/>
          <w:lang w:val="hy-AM"/>
        </w:rPr>
        <w:t>փաստաթղթերի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առկայությունը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դրանց</w:t>
      </w:r>
      <w:r>
        <w:rPr>
          <w:rFonts w:ascii="GHEA Grapalat" w:hAnsi="GHEA Grapalat" w:cs="Sylfaen"/>
          <w:lang w:val="af-ZA"/>
        </w:rPr>
        <w:t xml:space="preserve">, </w:t>
      </w:r>
      <w:r>
        <w:rPr>
          <w:rFonts w:ascii="GHEA Grapalat" w:hAnsi="GHEA Grapalat" w:cs="Sylfaen"/>
        </w:rPr>
        <w:t>ինչպես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նաև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էլեկտրոնային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եղանակով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ներկայացված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փաստաթղթերի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կազմման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համապատասխանությունը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հայտարարությամբ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 w:cs="Sylfaen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վավերապայմաններին</w:t>
      </w:r>
      <w:r>
        <w:rPr>
          <w:rFonts w:ascii="GHEA Grapalat" w:hAnsi="GHEA Grapalat"/>
          <w:lang w:val="hy-AM"/>
        </w:rPr>
        <w:t>.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21.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af-ZA" w:eastAsia="x-none"/>
        </w:rPr>
        <w:t>Եթե նախաորակավորման հայտերի բացման նիստի ընթացքում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4"/>
          <w:szCs w:val="24"/>
          <w:lang w:val="af-ZA" w:eastAsia="en-US"/>
        </w:rPr>
        <w:softHyphen/>
      </w:r>
      <w:r>
        <w:rPr>
          <w:rFonts w:ascii="GHEA Grapalat" w:hAnsi="GHEA Grapalat" w:cs="Sylfaen"/>
          <w:sz w:val="24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մասնակցի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lastRenderedPageBreak/>
        <w:t>են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սույն հայտարարության պահանջների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եղանակով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4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4"/>
          <w:szCs w:val="24"/>
          <w:lang w:val="hy-AM" w:eastAsia="en-US"/>
        </w:rPr>
        <w:t>Ընդ որում սույն կետում նշված`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>
      <w:pPr>
        <w:pStyle w:val="norm"/>
        <w:spacing w:line="360" w:lineRule="auto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>
      <w:pPr>
        <w:pStyle w:val="norm"/>
        <w:spacing w:line="360" w:lineRule="auto"/>
        <w:ind w:firstLine="567"/>
        <w:rPr>
          <w:rFonts w:ascii="GHEA Grapalat" w:hAnsi="GHEA Grapalat" w:cs="Sylfaen"/>
          <w:sz w:val="24"/>
          <w:szCs w:val="24"/>
          <w:lang w:val="af-ZA" w:eastAsia="en-US"/>
        </w:rPr>
      </w:pPr>
      <w:r>
        <w:rPr>
          <w:rFonts w:ascii="GHEA Grapalat" w:hAnsi="GHEA Grapalat" w:cs="Sylfaen"/>
          <w:sz w:val="24"/>
          <w:szCs w:val="24"/>
          <w:lang w:val="af-ZA" w:eastAsia="en-US"/>
        </w:rPr>
        <w:tab/>
        <w:t xml:space="preserve">22. </w:t>
      </w:r>
      <w:r>
        <w:rPr>
          <w:rFonts w:ascii="GHEA Grapalat" w:hAnsi="GHEA Grapalat" w:cs="Sylfaen"/>
          <w:sz w:val="24"/>
          <w:szCs w:val="24"/>
          <w:lang w:eastAsia="en-US"/>
        </w:rPr>
        <w:t>Եթե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հայտարարության 21-</w:t>
      </w:r>
      <w:r>
        <w:rPr>
          <w:rFonts w:ascii="GHEA Grapalat" w:hAnsi="GHEA Grapalat" w:cs="Sylfaen"/>
          <w:sz w:val="24"/>
          <w:szCs w:val="24"/>
          <w:lang w:eastAsia="en-US"/>
        </w:rPr>
        <w:t>րդ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կետով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սահմանված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ժամկետում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մ</w:t>
      </w:r>
      <w:r>
        <w:rPr>
          <w:rFonts w:ascii="GHEA Grapalat" w:hAnsi="GHEA Grapalat" w:cs="Sylfaen"/>
          <w:sz w:val="24"/>
          <w:szCs w:val="24"/>
          <w:lang w:eastAsia="en-US"/>
        </w:rPr>
        <w:t>ասնակիցը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շտկում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արձանագրված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անհամապատասխանությունը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, </w:t>
      </w:r>
      <w:r>
        <w:rPr>
          <w:rFonts w:ascii="GHEA Grapalat" w:hAnsi="GHEA Grapalat" w:cs="Sylfaen"/>
          <w:sz w:val="24"/>
          <w:szCs w:val="24"/>
          <w:lang w:eastAsia="en-US"/>
        </w:rPr>
        <w:t>ապա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վերջինիս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բավարար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: </w:t>
      </w:r>
      <w:r>
        <w:rPr>
          <w:rFonts w:ascii="GHEA Grapalat" w:hAnsi="GHEA Grapalat" w:cs="Sylfaen"/>
          <w:sz w:val="24"/>
          <w:szCs w:val="24"/>
          <w:lang w:eastAsia="en-US"/>
        </w:rPr>
        <w:t>Հակառակ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դեպքում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հայտը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անբավարար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և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մերժվում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>: Մ</w:t>
      </w:r>
      <w:r>
        <w:rPr>
          <w:rFonts w:ascii="GHEA Grapalat" w:hAnsi="GHEA Grapalat" w:cs="Sylfaen"/>
          <w:sz w:val="24"/>
          <w:szCs w:val="24"/>
          <w:lang w:eastAsia="en-US"/>
        </w:rPr>
        <w:t>ասնակիցը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շտկված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փաստաթղթերը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ներկայացնում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դիմումում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նշված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փոստից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հանձնա</w:t>
      </w:r>
      <w:r>
        <w:rPr>
          <w:rFonts w:ascii="GHEA Grapalat" w:hAnsi="GHEA Grapalat" w:cs="Sylfaen"/>
          <w:sz w:val="24"/>
          <w:szCs w:val="24"/>
          <w:lang w:val="af-ZA" w:eastAsia="en-US"/>
        </w:rPr>
        <w:softHyphen/>
      </w:r>
      <w:r>
        <w:rPr>
          <w:rFonts w:ascii="GHEA Grapalat" w:hAnsi="GHEA Grapalat" w:cs="Sylfaen"/>
          <w:sz w:val="24"/>
          <w:szCs w:val="24"/>
          <w:lang w:eastAsia="en-US"/>
        </w:rPr>
        <w:t>ժողովի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քարտուղարի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` </w:t>
      </w:r>
      <w:r>
        <w:rPr>
          <w:rFonts w:ascii="GHEA Grapalat" w:hAnsi="GHEA Grapalat" w:cs="Sylfaen"/>
          <w:sz w:val="24"/>
          <w:szCs w:val="24"/>
          <w:lang w:eastAsia="en-US"/>
        </w:rPr>
        <w:t>սույն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հրավերով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նախատեսված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էլեկտրոնային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փոստին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ուղարկելու</w:t>
      </w:r>
      <w:r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>
        <w:rPr>
          <w:rFonts w:ascii="GHEA Grapalat" w:hAnsi="GHEA Grapalat" w:cs="Sylfaen"/>
          <w:sz w:val="24"/>
          <w:szCs w:val="24"/>
          <w:lang w:eastAsia="en-US"/>
        </w:rPr>
        <w:t>միջոցով</w:t>
      </w:r>
      <w:r>
        <w:rPr>
          <w:rFonts w:ascii="GHEA Grapalat" w:hAnsi="GHEA Grapalat" w:cs="Sylfaen"/>
          <w:sz w:val="24"/>
          <w:szCs w:val="24"/>
          <w:lang w:val="af-ZA" w:eastAsia="en-US"/>
        </w:rPr>
        <w:t>:</w:t>
      </w:r>
    </w:p>
    <w:p>
      <w:pPr>
        <w:pStyle w:val="BodyTextIndent2"/>
        <w:ind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ab/>
        <w:t xml:space="preserve">23. </w:t>
      </w:r>
      <w:r>
        <w:rPr>
          <w:rFonts w:ascii="GHEA Grapalat" w:hAnsi="GHEA Grapalat" w:cs="Sylfaen"/>
          <w:sz w:val="24"/>
          <w:szCs w:val="24"/>
          <w:lang w:val="en-US"/>
        </w:rPr>
        <w:t>Հ</w:t>
      </w:r>
      <w:r>
        <w:rPr>
          <w:rFonts w:ascii="GHEA Grapalat" w:hAnsi="GHEA Grapalat" w:cs="Sylfaen"/>
          <w:sz w:val="24"/>
          <w:szCs w:val="24"/>
          <w:lang w:val="ru-RU"/>
        </w:rPr>
        <w:t>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անդամը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չի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կարող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աշխատանքներին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նիստ</w:t>
      </w:r>
      <w:r>
        <w:rPr>
          <w:rFonts w:ascii="GHEA Grapalat" w:hAnsi="GHEA Grapalat" w:cs="Sylfaen"/>
          <w:sz w:val="24"/>
          <w:szCs w:val="24"/>
          <w:lang w:val="en-US"/>
        </w:rPr>
        <w:t>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պարզվում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որ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վերջիններիս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հիմնադրված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բաժնեմաս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փայաբաժին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իրենց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մերձավոր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ազգակցությամբ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խնամիությամբ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կապված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անձը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ծնող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ամուսին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երեխա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եղբայր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քույր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ինչպես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նաև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ամուսնու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ծնող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երեխա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եղբայր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քույր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այդ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անձի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կողմից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հիմնադրված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բաժնեմաս</w:t>
      </w:r>
      <w:r>
        <w:rPr>
          <w:rFonts w:ascii="GHEA Grapalat" w:hAnsi="GHEA Grapalat" w:cs="Sylfaen"/>
          <w:sz w:val="24"/>
          <w:szCs w:val="24"/>
        </w:rPr>
        <w:t xml:space="preserve"> (</w:t>
      </w:r>
      <w:r>
        <w:rPr>
          <w:rFonts w:ascii="GHEA Grapalat" w:hAnsi="GHEA Grapalat" w:cs="Sylfaen"/>
          <w:sz w:val="24"/>
          <w:szCs w:val="24"/>
          <w:lang w:val="ru-RU"/>
        </w:rPr>
        <w:t>փայաբաժին</w:t>
      </w:r>
      <w:r>
        <w:rPr>
          <w:rFonts w:ascii="GHEA Grapalat" w:hAnsi="GHEA Grapalat" w:cs="Sylfaen"/>
          <w:sz w:val="24"/>
          <w:szCs w:val="24"/>
        </w:rPr>
        <w:t xml:space="preserve">)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տվյալ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մասնակցելու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համար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ներկայացրել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</w:t>
      </w:r>
      <w:r>
        <w:rPr>
          <w:rFonts w:ascii="GHEA Grapalat" w:hAnsi="GHEA Grapalat" w:cs="Sylfaen"/>
          <w:sz w:val="24"/>
          <w:szCs w:val="24"/>
        </w:rPr>
        <w:t>: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Եթե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առկա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կետ</w:t>
      </w:r>
      <w:r>
        <w:rPr>
          <w:rFonts w:ascii="GHEA Grapalat" w:hAnsi="GHEA Grapalat" w:cs="Sylfaen"/>
          <w:sz w:val="24"/>
          <w:szCs w:val="24"/>
          <w:lang w:val="ru-RU"/>
        </w:rPr>
        <w:t>ով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նախատեսված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պայմանը</w:t>
      </w:r>
      <w:r>
        <w:rPr>
          <w:rFonts w:ascii="GHEA Grapalat" w:hAnsi="GHEA Grapalat" w:cs="Sylfaen"/>
          <w:sz w:val="24"/>
          <w:szCs w:val="24"/>
        </w:rPr>
        <w:t xml:space="preserve">, </w:t>
      </w:r>
      <w:r>
        <w:rPr>
          <w:rFonts w:ascii="GHEA Grapalat" w:hAnsi="GHEA Grapalat" w:cs="Sylfaen"/>
          <w:sz w:val="24"/>
          <w:szCs w:val="24"/>
          <w:lang w:val="ru-RU"/>
        </w:rPr>
        <w:t>ապա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նախաորակավորման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բացման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նիստից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անմիջապես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հետո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սույն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lastRenderedPageBreak/>
        <w:t>ընթացակարգի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առնչությամբ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շահերի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բախում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ունեցող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հանձնաժողովի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անդամը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կամ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քարտուղարը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ինքնաբացարկ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է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հայտնում</w:t>
      </w:r>
      <w:r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ru-RU"/>
        </w:rPr>
        <w:t>ընթացակարգից</w:t>
      </w:r>
      <w:r>
        <w:rPr>
          <w:rFonts w:ascii="GHEA Grapalat" w:hAnsi="GHEA Grapalat" w:cs="Sylfaen"/>
          <w:sz w:val="24"/>
          <w:szCs w:val="24"/>
        </w:rPr>
        <w:t xml:space="preserve">: 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ab/>
        <w:t>24.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>
        <w:rPr>
          <w:rFonts w:ascii="GHEA Grapalat" w:hAnsi="GHEA Grapalat" w:cs="Sylfaen"/>
          <w:sz w:val="24"/>
          <w:szCs w:val="24"/>
        </w:rPr>
        <w:t>Հանձնաժողովի քարտուղարը հայտերի նիստի ավարտին հաջորդող աշխատանքային օրը`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>
      <w:pPr>
        <w:pStyle w:val="BodyTextIndent2"/>
        <w:ind w:firstLine="567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>
      <w:pPr>
        <w:pStyle w:val="BodyTextIndent"/>
        <w:ind w:firstLine="0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ab/>
        <w:t>25. Երկու փուլ մրցույթի գործընթացին մասնակցելու իրավունք ստանում են նախաորակավորված մասնակիցների ցուցակում ընդգրկված մասնակիցները</w:t>
      </w:r>
      <w:r>
        <w:rPr>
          <w:rFonts w:ascii="GHEA Grapalat" w:hAnsi="GHEA Grapalat"/>
          <w:i w:val="0"/>
          <w:sz w:val="24"/>
          <w:szCs w:val="24"/>
          <w:lang w:val="hy-AM"/>
        </w:rPr>
        <w:t>։ Հ</w:t>
      </w:r>
      <w:r>
        <w:rPr>
          <w:rFonts w:ascii="GHEA Grapalat" w:hAnsi="GHEA Grapalat"/>
          <w:i w:val="0"/>
          <w:sz w:val="24"/>
          <w:szCs w:val="24"/>
          <w:lang w:val="af-ZA"/>
        </w:rPr>
        <w:t>անձնաժողովի քարտուղարը սույն հայտարարության մեջ նշված իր էլեկտրոնային փոստից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</w:t>
      </w:r>
    </w:p>
    <w:p>
      <w:pPr>
        <w:pStyle w:val="BodyTextIndent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Քրիստինե Մայիլյան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ին</w:t>
      </w:r>
      <w:r>
        <w:rPr>
          <w:rFonts w:ascii="GHEA Grapalat" w:hAnsi="GHEA Grapalat"/>
          <w:i w:val="0"/>
          <w:sz w:val="24"/>
          <w:szCs w:val="24"/>
          <w:lang w:val="hy-AM"/>
        </w:rPr>
        <w:t>։</w:t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/>
          <w:sz w:val="24"/>
          <w:szCs w:val="24"/>
          <w:lang w:val="af-ZA"/>
        </w:rPr>
        <w:tab/>
      </w:r>
      <w:r>
        <w:rPr>
          <w:rFonts w:ascii="GHEA Grapalat" w:hAnsi="GHEA Grapalat" w:cs="Sylfaen"/>
          <w:sz w:val="24"/>
          <w:szCs w:val="24"/>
          <w:vertAlign w:val="superscript"/>
          <w:lang w:val="hy-AM"/>
        </w:rPr>
        <w:t xml:space="preserve"> </w:t>
      </w:r>
    </w:p>
    <w:p>
      <w:pPr>
        <w:pStyle w:val="BodyTextIndent"/>
        <w:spacing w:line="240" w:lineRule="auto"/>
        <w:rPr>
          <w:rFonts w:ascii="GHEA Grapalat" w:hAnsi="GHEA Grapalat"/>
          <w:i w:val="0"/>
          <w:sz w:val="24"/>
          <w:szCs w:val="24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Հեռախոս 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043 89 63 68</w:t>
      </w:r>
    </w:p>
    <w:p>
      <w:pPr>
        <w:pStyle w:val="BodyTextIndent"/>
        <w:spacing w:line="240" w:lineRule="auto"/>
        <w:rPr>
          <w:rFonts w:ascii="GHEA Grapalat" w:hAnsi="GHEA Grapalat"/>
          <w:i w:val="0"/>
          <w:sz w:val="24"/>
          <w:szCs w:val="24"/>
          <w:u w:val="single"/>
          <w:lang w:val="af-ZA"/>
        </w:rPr>
      </w:pPr>
      <w:r>
        <w:rPr>
          <w:rFonts w:ascii="GHEA Grapalat" w:hAnsi="GHEA Grapalat"/>
          <w:i w:val="0"/>
          <w:sz w:val="24"/>
          <w:szCs w:val="24"/>
          <w:lang w:val="af-ZA"/>
        </w:rPr>
        <w:t xml:space="preserve">Էլ. փոստ </w:t>
      </w:r>
      <w:r>
        <w:rPr>
          <w:rFonts w:ascii="GHEA Grapalat" w:hAnsi="GHEA Grapalat"/>
          <w:b/>
          <w:sz w:val="24"/>
          <w:szCs w:val="24"/>
          <w:u w:val="single"/>
          <w:lang w:val="af-ZA"/>
        </w:rPr>
        <w:t>kristine.mailyan@mlsa.am</w:t>
      </w:r>
    </w:p>
    <w:p>
      <w:pPr>
        <w:pStyle w:val="BodyTextIndent"/>
        <w:spacing w:line="240" w:lineRule="auto"/>
        <w:rPr>
          <w:rFonts w:ascii="GHEA Grapalat" w:hAnsi="GHEA Grapalat"/>
          <w:i w:val="0"/>
          <w:sz w:val="24"/>
          <w:szCs w:val="24"/>
          <w:lang w:val="af-ZA"/>
        </w:rPr>
      </w:pPr>
    </w:p>
    <w:p>
      <w:pPr>
        <w:pStyle w:val="BodyTextIndent"/>
        <w:spacing w:line="240" w:lineRule="auto"/>
        <w:ind w:firstLine="0"/>
        <w:jc w:val="left"/>
        <w:rPr>
          <w:rFonts w:ascii="GHEA Grapalat" w:hAnsi="GHEA Grapalat" w:cs="Sylfaen"/>
          <w:sz w:val="24"/>
          <w:szCs w:val="24"/>
          <w:lang w:val="es-ES"/>
        </w:rPr>
      </w:pPr>
      <w:r>
        <w:rPr>
          <w:rFonts w:ascii="GHEA Grapalat" w:hAnsi="GHEA Grapalat"/>
          <w:i w:val="0"/>
          <w:sz w:val="24"/>
          <w:szCs w:val="24"/>
          <w:lang w:val="hy-AM"/>
        </w:rPr>
        <w:t xml:space="preserve">Վերադաս </w:t>
      </w:r>
      <w:r>
        <w:rPr>
          <w:rFonts w:ascii="GHEA Grapalat" w:hAnsi="GHEA Grapalat"/>
          <w:i w:val="0"/>
          <w:sz w:val="24"/>
          <w:szCs w:val="24"/>
          <w:lang w:val="af-ZA"/>
        </w:rPr>
        <w:t xml:space="preserve">Պատվիրատու`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ՀՀ աշխատանքի և սոցիալական հարցերի նախարարություն</w:t>
      </w:r>
    </w:p>
    <w:p>
      <w:pPr>
        <w:rPr>
          <w:rFonts w:ascii="GHEA Grapalat" w:hAnsi="GHEA Grapalat" w:cs="Sylfaen"/>
          <w:lang w:val="es-ES" w:eastAsia="ru-RU"/>
        </w:rPr>
      </w:pPr>
      <w:r>
        <w:rPr>
          <w:rFonts w:ascii="GHEA Grapalat" w:hAnsi="GHEA Grapalat" w:cs="Sylfaen"/>
          <w:lang w:val="es-ES"/>
        </w:rPr>
        <w:br w:type="page"/>
      </w:r>
    </w:p>
    <w:p>
      <w:pPr>
        <w:pStyle w:val="norm"/>
        <w:spacing w:line="360" w:lineRule="auto"/>
        <w:ind w:firstLine="284"/>
        <w:jc w:val="right"/>
        <w:rPr>
          <w:rFonts w:ascii="GHEA Grapalat" w:hAnsi="GHEA Grapalat" w:cs="Arial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lang w:val="es-ES"/>
        </w:rPr>
        <w:t xml:space="preserve"> N 1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/>
          <w:lang w:val="af-ZA"/>
        </w:rPr>
        <w:t>ԱՍՀՆ-ՊՈԱԿ-ԵՄԾՁԲ-22/14-</w:t>
      </w:r>
      <w:r>
        <w:rPr>
          <w:rFonts w:ascii="GHEA Grapalat" w:hAnsi="GHEA Grapalat"/>
          <w:i/>
          <w:lang w:val="hy-AM"/>
        </w:rPr>
        <w:t>Ձ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>
      <w:pPr>
        <w:pStyle w:val="BodyTextIndent3"/>
        <w:jc w:val="right"/>
        <w:rPr>
          <w:rFonts w:ascii="GHEA Grapalat" w:hAnsi="GHEA Grapalat" w:cs="Arial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>
      <w:pPr>
        <w:spacing w:line="360" w:lineRule="auto"/>
        <w:jc w:val="center"/>
        <w:rPr>
          <w:rFonts w:ascii="GHEA Grapalat" w:hAnsi="GHEA Grapalat" w:cs="Sylfaen"/>
          <w:b/>
          <w:lang w:val="es-ES"/>
        </w:rPr>
      </w:pPr>
    </w:p>
    <w:p>
      <w:pPr>
        <w:spacing w:line="360" w:lineRule="auto"/>
        <w:jc w:val="center"/>
        <w:rPr>
          <w:rFonts w:ascii="GHEA Grapalat" w:hAnsi="GHEA Grapalat" w:cs="Arial"/>
          <w:b/>
          <w:lang w:val="es-ES"/>
        </w:rPr>
      </w:pPr>
      <w:r>
        <w:rPr>
          <w:rFonts w:ascii="GHEA Grapalat" w:hAnsi="GHEA Grapalat" w:cs="Sylfaen"/>
          <w:b/>
          <w:lang w:val="es-ES"/>
        </w:rPr>
        <w:t>ԴԻՄՈՒՄ*</w:t>
      </w:r>
    </w:p>
    <w:p>
      <w:pPr>
        <w:pStyle w:val="Heading6"/>
        <w:spacing w:line="360" w:lineRule="auto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>
        <w:rPr>
          <w:rFonts w:ascii="GHEA Grapalat" w:hAnsi="GHEA Grapalat" w:cs="Sylfaen"/>
          <w:color w:val="auto"/>
          <w:sz w:val="24"/>
          <w:szCs w:val="24"/>
          <w:lang w:val="es-ES"/>
        </w:rPr>
        <w:t>նախաորակավորման ընթացակարգին մասնակցելու</w:t>
      </w:r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</w:p>
    <w:p>
      <w:pPr>
        <w:spacing w:line="360" w:lineRule="auto"/>
        <w:rPr>
          <w:rFonts w:ascii="GHEA Grapalat" w:hAnsi="GHEA Grapalat"/>
          <w:lang w:val="es-ES" w:eastAsia="ru-RU"/>
        </w:rPr>
      </w:pPr>
    </w:p>
    <w:p>
      <w:pPr>
        <w:spacing w:line="360" w:lineRule="auto"/>
        <w:jc w:val="both"/>
        <w:rPr>
          <w:rFonts w:ascii="GHEA Grapalat" w:hAnsi="GHEA Grapalat" w:cs="Arial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 xml:space="preserve"> </w:t>
      </w:r>
      <w:r>
        <w:rPr>
          <w:rFonts w:ascii="GHEA Grapalat" w:hAnsi="GHEA Grapalat" w:cs="Sylfaen"/>
          <w:lang w:val="es-ES"/>
        </w:rPr>
        <w:t>հայտնում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, </w:t>
      </w:r>
      <w:r>
        <w:rPr>
          <w:rFonts w:ascii="GHEA Grapalat" w:hAnsi="GHEA Grapalat" w:cs="Sylfaen"/>
          <w:lang w:val="es-ES"/>
        </w:rPr>
        <w:t>որ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ցանկություն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ունի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մասնակցել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մասնակցի անվանումը</w:t>
      </w:r>
      <w:r>
        <w:rPr>
          <w:rFonts w:ascii="GHEA Grapalat" w:hAnsi="GHEA Grapalat" w:cs="Sylfaen"/>
          <w:lang w:val="es-ES"/>
        </w:rPr>
        <w:t xml:space="preserve"> </w:t>
      </w:r>
    </w:p>
    <w:p>
      <w:pPr>
        <w:spacing w:line="360" w:lineRule="auto"/>
        <w:ind w:firstLine="708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u w:val="single"/>
          <w:lang w:val="es-ES"/>
        </w:rPr>
        <w:t>ՀՀ աշխատանքի և սոցիալական հարցերի նախարության</w:t>
      </w:r>
      <w:r>
        <w:rPr>
          <w:rFonts w:ascii="GHEA Grapalat" w:hAnsi="GHEA Grapalat" w:cs="Sylfaen"/>
          <w:lang w:val="es-ES"/>
        </w:rPr>
        <w:t xml:space="preserve"> կողմից </w:t>
      </w:r>
      <w:r>
        <w:rPr>
          <w:rFonts w:ascii="GHEA Grapalat" w:hAnsi="GHEA Grapalat" w:cs="Sylfaen"/>
          <w:u w:val="single"/>
          <w:lang w:val="es-ES"/>
        </w:rPr>
        <w:t>ԱՍՀՆ-ՊՈԱԿ-ԵՄԾՁԲ-22/14-</w:t>
      </w:r>
      <w:r>
        <w:rPr>
          <w:rFonts w:ascii="GHEA Grapalat" w:hAnsi="GHEA Grapalat" w:cs="Sylfaen"/>
          <w:u w:val="single"/>
          <w:lang w:val="hy-AM"/>
        </w:rPr>
        <w:t>Ձ</w:t>
      </w:r>
      <w:bookmarkStart w:id="0" w:name="_GoBack"/>
      <w:bookmarkEnd w:id="0"/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 փուլով</w:t>
      </w:r>
      <w:r>
        <w:rPr>
          <w:rFonts w:ascii="GHEA Grapalat" w:hAnsi="GHEA Grapalat" w:cs="Sylfaen"/>
          <w:lang w:val="es-ES"/>
        </w:rPr>
        <w:t xml:space="preserve"> մրցույթի նախաորակավորման ընթացակարգին և</w:t>
      </w:r>
      <w:r>
        <w:rPr>
          <w:rFonts w:ascii="GHEA Grapalat" w:hAnsi="GHEA Grapalat" w:cs="Arial"/>
          <w:lang w:val="es-ES"/>
        </w:rPr>
        <w:t xml:space="preserve"> նախաորակավորման հայտարարության պահանջներին </w:t>
      </w:r>
      <w:r>
        <w:rPr>
          <w:rFonts w:ascii="GHEA Grapalat" w:hAnsi="GHEA Grapalat" w:cs="Sylfaen"/>
          <w:lang w:val="es-ES"/>
        </w:rPr>
        <w:t>պահանջներին համապատասխան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ներկայացնում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հայտ:</w:t>
      </w:r>
    </w:p>
    <w:p>
      <w:pPr>
        <w:spacing w:line="360" w:lineRule="auto"/>
        <w:jc w:val="both"/>
        <w:rPr>
          <w:rFonts w:ascii="GHEA Grapalat" w:hAnsi="GHEA Grapalat"/>
          <w:u w:val="single"/>
          <w:lang w:val="es-ES"/>
        </w:rPr>
      </w:pP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 xml:space="preserve"> </w:t>
      </w:r>
    </w:p>
    <w:p>
      <w:pPr>
        <w:spacing w:line="360" w:lineRule="auto"/>
        <w:ind w:left="1416" w:firstLine="708"/>
        <w:jc w:val="both"/>
        <w:rPr>
          <w:rFonts w:ascii="GHEA Grapalat" w:hAnsi="GHEA Grapalat" w:cs="Arial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հարկ վճարողի հաշվառման համարն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</w:r>
      <w:r>
        <w:rPr>
          <w:rFonts w:ascii="GHEA Grapalat" w:hAnsi="GHEA Grapalat" w:cs="Arial"/>
          <w:u w:val="single"/>
          <w:lang w:val="es-ES"/>
        </w:rPr>
        <w:tab/>
        <w:t>: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հարկի վճարողի հաշվառման համարը</w:t>
      </w:r>
    </w:p>
    <w:p>
      <w:pPr>
        <w:spacing w:line="360" w:lineRule="auto"/>
        <w:jc w:val="both"/>
        <w:rPr>
          <w:rFonts w:ascii="GHEA Grapalat" w:hAnsi="GHEA Grapalat"/>
          <w:lang w:val="es-ES"/>
        </w:rPr>
      </w:pPr>
    </w:p>
    <w:p>
      <w:pPr>
        <w:spacing w:line="360" w:lineRule="auto"/>
        <w:ind w:left="1416" w:firstLine="708"/>
        <w:jc w:val="both"/>
        <w:rPr>
          <w:rFonts w:ascii="GHEA Grapalat" w:hAnsi="GHEA Grapalat"/>
          <w:u w:val="single"/>
          <w:lang w:val="es-ES"/>
        </w:rPr>
      </w:pP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lang w:val="es-ES"/>
        </w:rPr>
        <w:t>-</w:t>
      </w:r>
      <w:r>
        <w:rPr>
          <w:rFonts w:ascii="GHEA Grapalat" w:hAnsi="GHEA Grapalat" w:cs="Sylfaen"/>
          <w:lang w:val="es-ES"/>
        </w:rPr>
        <w:t>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էլեկտրոնային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փոստի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հասցեն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`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>
      <w:pPr>
        <w:spacing w:line="360" w:lineRule="auto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GHEA Grapalat" w:hAnsi="GHEA Grapalat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էլեկտրոնային փոստի հասցեն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>
      <w:pPr>
        <w:spacing w:line="360" w:lineRule="auto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</w:p>
    <w:p>
      <w:pPr>
        <w:jc w:val="right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lang w:val="hy-AM"/>
        </w:rPr>
        <w:br w:type="page"/>
      </w:r>
      <w:r>
        <w:rPr>
          <w:rFonts w:ascii="GHEA Grapalat" w:hAnsi="GHEA Grapalat" w:cs="Sylfaen"/>
          <w:sz w:val="20"/>
          <w:szCs w:val="20"/>
          <w:lang w:val="es-ES"/>
        </w:rPr>
        <w:lastRenderedPageBreak/>
        <w:t>Հավելված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N 2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/>
          <w:i/>
          <w:lang w:val="af-ZA"/>
        </w:rPr>
        <w:t>ԱՍՀՆ-ՊՈԱԿ-ԵՄԾՁԲ-22/14-</w:t>
      </w:r>
      <w:r>
        <w:rPr>
          <w:rFonts w:ascii="GHEA Grapalat" w:hAnsi="GHEA Grapalat"/>
          <w:i/>
          <w:lang w:val="hy-AM"/>
        </w:rPr>
        <w:t>Ձ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 w:cs="Sylfaen"/>
          <w:lang w:val="es-ES"/>
        </w:rPr>
        <w:t xml:space="preserve">ծածկագրով </w:t>
      </w:r>
      <w:r>
        <w:rPr>
          <w:rFonts w:ascii="GHEA Grapalat" w:hAnsi="GHEA Grapalat" w:cs="Sylfaen"/>
          <w:lang w:val="hy-AM"/>
        </w:rPr>
        <w:t>երկու</w:t>
      </w:r>
    </w:p>
    <w:p>
      <w:pPr>
        <w:pStyle w:val="BodyTextIndent3"/>
        <w:jc w:val="right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Փուլ </w:t>
      </w:r>
      <w:r>
        <w:rPr>
          <w:rFonts w:ascii="GHEA Grapalat" w:hAnsi="GHEA Grapalat" w:cs="Sylfaen"/>
          <w:lang w:val="es-ES"/>
        </w:rPr>
        <w:t xml:space="preserve">մրցույթի նախաորակավորման </w:t>
      </w:r>
    </w:p>
    <w:p>
      <w:pPr>
        <w:pStyle w:val="BodyTextIndent3"/>
        <w:jc w:val="right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es-ES"/>
        </w:rPr>
        <w:t>ընթացակարգի հայտարարության</w:t>
      </w:r>
    </w:p>
    <w:p>
      <w:pPr>
        <w:pStyle w:val="BodyTextIndent3"/>
        <w:jc w:val="right"/>
        <w:rPr>
          <w:rFonts w:ascii="GHEA Grapalat" w:hAnsi="GHEA Grapalat" w:cs="Arial"/>
          <w:sz w:val="24"/>
          <w:szCs w:val="24"/>
          <w:lang w:val="es-ES"/>
        </w:rPr>
      </w:pPr>
    </w:p>
    <w:p>
      <w:pPr>
        <w:pStyle w:val="BodyTextIndent3"/>
        <w:jc w:val="right"/>
        <w:rPr>
          <w:rFonts w:ascii="GHEA Grapalat" w:hAnsi="GHEA Grapalat" w:cs="Arial"/>
          <w:sz w:val="24"/>
          <w:szCs w:val="24"/>
          <w:lang w:val="es-ES"/>
        </w:rPr>
      </w:pPr>
    </w:p>
    <w:p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ՀԱՅՏԱՐԱՐՈՒԹՅՈՒՆ</w:t>
      </w:r>
    </w:p>
    <w:p>
      <w:pPr>
        <w:spacing w:line="360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es-ES"/>
        </w:rPr>
        <w:t>«Մ</w:t>
      </w:r>
      <w:r>
        <w:rPr>
          <w:rFonts w:ascii="GHEA Grapalat" w:hAnsi="GHEA Grapalat" w:cs="Sylfaen"/>
          <w:b/>
          <w:lang w:val="hy-AM"/>
        </w:rPr>
        <w:t>ասնագիտական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համապատասխանություն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պայմանագրով</w:t>
      </w:r>
      <w:r>
        <w:rPr>
          <w:rFonts w:ascii="GHEA Grapalat" w:hAnsi="GHEA Grapalat"/>
          <w:b/>
          <w:lang w:val="hy-AM"/>
        </w:rPr>
        <w:t xml:space="preserve"> </w:t>
      </w:r>
    </w:p>
    <w:p>
      <w:pPr>
        <w:spacing w:line="360" w:lineRule="auto"/>
        <w:jc w:val="center"/>
        <w:rPr>
          <w:rFonts w:ascii="GHEA Grapalat" w:hAnsi="GHEA Grapalat"/>
          <w:b/>
          <w:lang w:val="es-ES"/>
        </w:rPr>
      </w:pPr>
      <w:r>
        <w:rPr>
          <w:rFonts w:ascii="GHEA Grapalat" w:hAnsi="GHEA Grapalat" w:cs="Sylfaen"/>
          <w:b/>
          <w:lang w:val="hy-AM"/>
        </w:rPr>
        <w:t>նախատեսված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գործունեությանը»</w:t>
      </w:r>
      <w:r>
        <w:rPr>
          <w:rFonts w:ascii="GHEA Grapalat" w:hAnsi="GHEA Grapalat"/>
          <w:b/>
          <w:lang w:val="hy-AM"/>
        </w:rPr>
        <w:t xml:space="preserve"> որակավորման </w:t>
      </w:r>
      <w:r>
        <w:rPr>
          <w:rFonts w:ascii="GHEA Grapalat" w:hAnsi="GHEA Grapalat" w:cs="Sylfaen"/>
          <w:b/>
          <w:lang w:val="hy-AM"/>
        </w:rPr>
        <w:t>չափանիշին համապաստախանության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</w:p>
    <w:p>
      <w:pPr>
        <w:spacing w:line="360" w:lineRule="auto"/>
        <w:jc w:val="center"/>
        <w:rPr>
          <w:rFonts w:ascii="GHEA Grapalat" w:hAnsi="GHEA Grapalat"/>
          <w:b/>
          <w:lang w:val="es-ES"/>
        </w:rPr>
      </w:pPr>
    </w:p>
    <w:p>
      <w:pPr>
        <w:spacing w:line="360" w:lineRule="auto"/>
        <w:ind w:left="709" w:hanging="1844"/>
        <w:jc w:val="center"/>
        <w:rPr>
          <w:rFonts w:ascii="GHEA Grapalat" w:hAnsi="GHEA Grapalat"/>
          <w:lang w:val="hy-AM"/>
        </w:rPr>
      </w:pPr>
    </w:p>
    <w:p>
      <w:pPr>
        <w:spacing w:line="360" w:lineRule="auto"/>
        <w:ind w:firstLine="567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</w:r>
      <w:r>
        <w:rPr>
          <w:rFonts w:ascii="GHEA Grapalat" w:hAnsi="GHEA Grapalat" w:cs="Sylfaen"/>
          <w:u w:val="single"/>
          <w:lang w:val="hy-AM"/>
        </w:rPr>
        <w:tab/>
        <w:t xml:space="preserve"> </w:t>
      </w:r>
      <w:r>
        <w:rPr>
          <w:rFonts w:ascii="GHEA Grapalat" w:hAnsi="GHEA Grapalat" w:cs="Sylfaen"/>
          <w:lang w:val="hy-AM"/>
        </w:rPr>
        <w:t xml:space="preserve">հայտարարում և հավաստում է, որ </w:t>
      </w:r>
      <w:r>
        <w:rPr>
          <w:rFonts w:ascii="GHEA Grapalat" w:hAnsi="GHEA Grapalat"/>
          <w:lang w:val="hy-AM"/>
        </w:rPr>
        <w:t>հայտը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>ներկայացնելու</w:t>
      </w:r>
      <w:r>
        <w:rPr>
          <w:rFonts w:ascii="GHEA Grapalat" w:hAnsi="GHEA Grapalat"/>
          <w:lang w:val="es-ES"/>
        </w:rPr>
        <w:t xml:space="preserve"> </w:t>
      </w:r>
    </w:p>
    <w:p>
      <w:pPr>
        <w:spacing w:line="360" w:lineRule="auto"/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  <w:t xml:space="preserve"> մասնակցի անվանումը</w:t>
      </w:r>
    </w:p>
    <w:p>
      <w:pPr>
        <w:spacing w:line="360" w:lineRule="auto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</w:rPr>
        <w:t>տարվա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դրան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նախորդող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երեք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տարիների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ընթացքում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իրականացրել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GHEA Grapalat" w:hAnsi="GHEA Grapalat" w:cs="Sylfaen"/>
        </w:rPr>
        <w:t>ներքոհիշյալ</w:t>
      </w:r>
      <w:r>
        <w:rPr>
          <w:rFonts w:ascii="GHEA Grapalat" w:hAnsi="GHEA Grapalat" w:cs="Sylfaen"/>
          <w:lang w:val="es-ES"/>
        </w:rPr>
        <w:t xml:space="preserve"> ծառայությունների </w:t>
      </w:r>
      <w:r>
        <w:rPr>
          <w:rFonts w:ascii="GHEA Grapalat" w:hAnsi="GHEA Grapalat" w:cs="Sylfaen"/>
        </w:rPr>
        <w:t>մատուցումը</w:t>
      </w:r>
      <w:r>
        <w:rPr>
          <w:rFonts w:ascii="GHEA Grapalat" w:hAnsi="GHEA Grapalat" w:cs="Sylfaen"/>
          <w:lang w:val="es-ES"/>
        </w:rPr>
        <w:t xml:space="preserve">` </w:t>
      </w:r>
    </w:p>
    <w:p>
      <w:pPr>
        <w:spacing w:line="360" w:lineRule="auto"/>
        <w:ind w:firstLine="720"/>
        <w:jc w:val="both"/>
        <w:rPr>
          <w:rFonts w:ascii="GHEA Grapalat" w:hAnsi="GHEA Grapalat" w:cs="Sylfaen"/>
          <w:lang w:val="es-ES"/>
        </w:rPr>
      </w:pPr>
      <w:r>
        <w:rPr>
          <w:rFonts w:ascii="GHEA Grapalat" w:hAnsi="GHEA Grapalat" w:cs="Sylfaen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2397"/>
        <w:gridCol w:w="5522"/>
      </w:tblGrid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  <w:lang w:val="es-ES"/>
              </w:rPr>
            </w:pPr>
            <w:r>
              <w:rPr>
                <w:rFonts w:ascii="GHEA Grapalat" w:hAnsi="GHEA Grapalat" w:cs="Sylfaen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հ/հ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առարկան</w:t>
            </w: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  <w:lang w:val="hy-AM"/>
              </w:rPr>
              <w:t>պատվիրատուի և նրա հետ կապ հաստատելու տվյալները</w:t>
            </w: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lastRenderedPageBreak/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0188" w:type="dxa"/>
            <w:gridSpan w:val="3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տ</w:t>
            </w:r>
            <w:r>
              <w:rPr>
                <w:rFonts w:ascii="GHEA Grapalat" w:hAnsi="GHEA Grapalat" w:cs="Sylfaen"/>
                <w:lang w:val="hy-AM"/>
              </w:rPr>
              <w:t>արեթիվը`</w:t>
            </w:r>
            <w:r>
              <w:rPr>
                <w:rFonts w:ascii="GHEA Grapalat" w:hAnsi="GHEA Grapalat" w:cs="Sylfaen"/>
              </w:rPr>
              <w:t xml:space="preserve">............ </w:t>
            </w:r>
            <w:r>
              <w:rPr>
                <w:rFonts w:ascii="GHEA Grapalat" w:hAnsi="GHEA Grapalat" w:cs="Sylfaen"/>
                <w:lang w:val="hy-AM"/>
              </w:rPr>
              <w:t>թվական</w:t>
            </w: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1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2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  <w:tr>
        <w:tc>
          <w:tcPr>
            <w:tcW w:w="1458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...</w:t>
            </w:r>
          </w:p>
        </w:tc>
        <w:tc>
          <w:tcPr>
            <w:tcW w:w="2581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  <w:tc>
          <w:tcPr>
            <w:tcW w:w="6149" w:type="dxa"/>
          </w:tcPr>
          <w:p>
            <w:pPr>
              <w:spacing w:line="360" w:lineRule="auto"/>
              <w:jc w:val="center"/>
              <w:rPr>
                <w:rFonts w:ascii="GHEA Grapalat" w:hAnsi="GHEA Grapalat" w:cs="Sylfaen"/>
              </w:rPr>
            </w:pPr>
          </w:p>
        </w:tc>
      </w:tr>
    </w:tbl>
    <w:p>
      <w:pPr>
        <w:spacing w:line="360" w:lineRule="auto"/>
        <w:ind w:firstLine="720"/>
        <w:jc w:val="center"/>
        <w:rPr>
          <w:rFonts w:ascii="GHEA Grapalat" w:hAnsi="GHEA Grapalat" w:cs="Sylfaen"/>
        </w:rPr>
      </w:pPr>
    </w:p>
    <w:p>
      <w:pPr>
        <w:spacing w:line="360" w:lineRule="auto"/>
        <w:ind w:firstLine="720"/>
        <w:jc w:val="both"/>
        <w:rPr>
          <w:rFonts w:ascii="GHEA Grapalat" w:hAnsi="GHEA Grapalat" w:cs="Sylfaen"/>
        </w:rPr>
      </w:pPr>
    </w:p>
    <w:p>
      <w:pPr>
        <w:spacing w:line="360" w:lineRule="auto"/>
        <w:jc w:val="both"/>
        <w:rPr>
          <w:rFonts w:ascii="GHEA Grapalat" w:hAnsi="GHEA Grapalat"/>
          <w:lang w:val="es-ES"/>
        </w:rPr>
      </w:pP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/>
          <w:lang w:val="es-ES"/>
        </w:rPr>
        <w:t xml:space="preserve"> </w:t>
      </w:r>
      <w:r>
        <w:rPr>
          <w:rFonts w:ascii="GHEA Grapalat" w:hAnsi="GHEA Grapalat"/>
          <w:lang w:val="hy-AM"/>
        </w:rPr>
        <w:t xml:space="preserve">__________________________________________ </w:t>
      </w:r>
      <w:r>
        <w:rPr>
          <w:rFonts w:ascii="GHEA Grapalat" w:hAnsi="GHEA Grapalat"/>
          <w:lang w:val="hy-AM"/>
        </w:rPr>
        <w:tab/>
        <w:t xml:space="preserve"> _____________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մ</w:t>
      </w:r>
      <w:r>
        <w:rPr>
          <w:rFonts w:ascii="GHEA Grapalat" w:hAnsi="GHEA Grapalat" w:cs="Sylfaen"/>
          <w:vertAlign w:val="superscript"/>
          <w:lang w:val="hy-AM"/>
        </w:rPr>
        <w:t>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/>
          <w:vertAlign w:val="superscript"/>
          <w:lang w:val="hy-AM"/>
        </w:rPr>
        <w:t>(</w:t>
      </w:r>
      <w:r>
        <w:rPr>
          <w:rFonts w:ascii="GHEA Grapalat" w:hAnsi="GHEA Grapalat" w:cs="Sylfaen"/>
          <w:vertAlign w:val="superscript"/>
          <w:lang w:val="hy-AM"/>
        </w:rPr>
        <w:t>ղեկավարի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  <w:lang w:val="hy-AM"/>
        </w:rPr>
        <w:t>պաշտոնը</w:t>
      </w:r>
      <w:r>
        <w:rPr>
          <w:rFonts w:ascii="GHEA Grapalat" w:hAnsi="GHEA Grapalat" w:cs="Arial"/>
          <w:vertAlign w:val="superscript"/>
          <w:lang w:val="hy-AM"/>
        </w:rPr>
        <w:t xml:space="preserve">, </w:t>
      </w:r>
      <w:r>
        <w:rPr>
          <w:rFonts w:ascii="GHEA Grapalat" w:hAnsi="GHEA Grapalat" w:cs="Arial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նուն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GHEA Grapalat" w:hAnsi="GHEA Grapalat" w:cs="Sylfaen"/>
          <w:vertAlign w:val="superscript"/>
        </w:rPr>
        <w:t>ա</w:t>
      </w:r>
      <w:r>
        <w:rPr>
          <w:rFonts w:ascii="GHEA Grapalat" w:hAnsi="GHEA Grapalat" w:cs="Sylfaen"/>
          <w:vertAlign w:val="superscript"/>
          <w:lang w:val="hy-AM"/>
        </w:rPr>
        <w:t>զգանունը</w:t>
      </w:r>
      <w:r>
        <w:rPr>
          <w:rFonts w:ascii="GHEA Grapalat" w:hAnsi="GHEA Grapalat" w:cs="Arial"/>
          <w:vertAlign w:val="superscript"/>
          <w:lang w:val="hy-AM"/>
        </w:rPr>
        <w:t xml:space="preserve">) </w:t>
      </w:r>
      <w:r>
        <w:rPr>
          <w:rFonts w:ascii="GHEA Grapalat" w:hAnsi="GHEA Grapalat" w:cs="Sylfaen"/>
          <w:vertAlign w:val="superscript"/>
          <w:lang w:val="hy-AM"/>
        </w:rPr>
        <w:t>ստորագրություն</w:t>
      </w:r>
    </w:p>
    <w:p>
      <w:pPr>
        <w:spacing w:line="360" w:lineRule="auto"/>
        <w:jc w:val="both"/>
        <w:rPr>
          <w:rFonts w:ascii="GHEA Grapalat" w:hAnsi="GHEA Grapalat" w:cs="Arial"/>
          <w:vertAlign w:val="superscript"/>
          <w:lang w:val="es-ES"/>
        </w:rPr>
      </w:pPr>
    </w:p>
    <w:p>
      <w:pPr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</w:p>
    <w:p>
      <w:pPr>
        <w:spacing w:line="360" w:lineRule="auto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lang w:val="hy-AM"/>
        </w:rPr>
        <w:t>Կ</w:t>
      </w:r>
      <w:r>
        <w:rPr>
          <w:rFonts w:ascii="GHEA Grapalat" w:hAnsi="GHEA Grapalat" w:cs="Arial"/>
          <w:lang w:val="hy-AM"/>
        </w:rPr>
        <w:t xml:space="preserve">. </w:t>
      </w:r>
      <w:r>
        <w:rPr>
          <w:rFonts w:ascii="GHEA Grapalat" w:hAnsi="GHEA Grapalat" w:cs="Sylfaen"/>
          <w:lang w:val="hy-AM"/>
        </w:rPr>
        <w:t>Տ</w:t>
      </w:r>
      <w:r>
        <w:rPr>
          <w:rFonts w:ascii="GHEA Grapalat" w:hAnsi="GHEA Grapalat" w:cs="Arial"/>
          <w:lang w:val="hy-AM"/>
        </w:rPr>
        <w:t>.</w:t>
      </w:r>
      <w:r>
        <w:rPr>
          <w:rFonts w:ascii="GHEA Grapalat" w:hAnsi="GHEA Grapalat" w:cs="Arial"/>
          <w:lang w:val="hy-AM"/>
        </w:rPr>
        <w:tab/>
      </w:r>
      <w:r>
        <w:rPr>
          <w:rFonts w:ascii="GHEA Grapalat" w:hAnsi="GHEA Grapalat" w:cs="Arial"/>
          <w:lang w:val="hy-AM"/>
        </w:rPr>
        <w:tab/>
      </w:r>
    </w:p>
    <w:p>
      <w:pPr>
        <w:pStyle w:val="BodyTextIndent"/>
        <w:ind w:firstLine="0"/>
        <w:rPr>
          <w:rFonts w:ascii="GHEA Grapalat" w:hAnsi="GHEA Grapalat" w:cs="Sylfaen"/>
          <w:i w:val="0"/>
          <w:sz w:val="24"/>
          <w:szCs w:val="24"/>
          <w:lang w:val="af-ZA"/>
        </w:rPr>
      </w:pPr>
    </w:p>
    <w:sectPr>
      <w:footnotePr>
        <w:pos w:val="beneathText"/>
      </w:footnotePr>
      <w:pgSz w:w="11906" w:h="16838" w:code="9"/>
      <w:pgMar w:top="1440" w:right="1440" w:bottom="1440" w:left="1440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F1A5B"/>
    <w:multiLevelType w:val="hybridMultilevel"/>
    <w:tmpl w:val="044AF3A8"/>
    <w:lvl w:ilvl="0" w:tplc="607AC3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8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726899"/>
    <w:multiLevelType w:val="hybridMultilevel"/>
    <w:tmpl w:val="8BBAED12"/>
    <w:lvl w:ilvl="0" w:tplc="0A7C8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B3B18E9"/>
    <w:multiLevelType w:val="hybridMultilevel"/>
    <w:tmpl w:val="D55E02DE"/>
    <w:lvl w:ilvl="0" w:tplc="0D0243D6">
      <w:start w:val="1"/>
      <w:numFmt w:val="decimal"/>
      <w:lvlText w:val="%1."/>
      <w:lvlJc w:val="left"/>
      <w:pPr>
        <w:ind w:left="1092" w:hanging="52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7"/>
  </w:num>
  <w:num w:numId="12">
    <w:abstractNumId w:val="28"/>
  </w:num>
  <w:num w:numId="13">
    <w:abstractNumId w:val="25"/>
  </w:num>
  <w:num w:numId="14">
    <w:abstractNumId w:val="11"/>
  </w:num>
  <w:num w:numId="15">
    <w:abstractNumId w:val="26"/>
  </w:num>
  <w:num w:numId="16">
    <w:abstractNumId w:val="13"/>
  </w:num>
  <w:num w:numId="17">
    <w:abstractNumId w:val="6"/>
  </w:num>
  <w:num w:numId="18">
    <w:abstractNumId w:val="1"/>
  </w:num>
  <w:num w:numId="19">
    <w:abstractNumId w:val="4"/>
  </w:num>
  <w:num w:numId="20">
    <w:abstractNumId w:val="3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8"/>
  </w:num>
  <w:num w:numId="27">
    <w:abstractNumId w:val="21"/>
  </w:num>
  <w:num w:numId="28">
    <w:abstractNumId w:val="9"/>
  </w:num>
  <w:num w:numId="29">
    <w:abstractNumId w:val="14"/>
  </w:num>
  <w:num w:numId="30">
    <w:abstractNumId w:val="17"/>
  </w:num>
  <w:num w:numId="31">
    <w:abstractNumId w:val="16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F5D3D2-6F5C-4ABE-87F0-81F256D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CharChar1">
    <w:name w:val="Char Char1"/>
    <w:locked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Strong">
    <w:name w:val="Strong"/>
    <w:uiPriority w:val="22"/>
    <w:qFormat/>
    <w:rPr>
      <w:b/>
      <w:bCs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CharChar22">
    <w:name w:val="Char Char22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Pr>
      <w:rFonts w:ascii="Times Armenian" w:hAnsi="Times Armenian"/>
      <w:b/>
      <w:lang w:val="hy-AM"/>
    </w:rPr>
  </w:style>
  <w:style w:type="character" w:customStyle="1" w:styleId="CharChar15">
    <w:name w:val="Char Char15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Pr>
      <w:lang w:val="en-AU" w:eastAsia="ru-RU" w:bidi="ar-SA"/>
    </w:rPr>
  </w:style>
  <w:style w:type="character" w:customStyle="1" w:styleId="BodyText3Char">
    <w:name w:val="Body Text 3 Char"/>
    <w:link w:val="BodyText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paragraph" w:styleId="EndnoteText">
    <w:name w:val="endnote text"/>
    <w:basedOn w:val="Normal"/>
    <w:link w:val="EndnoteTextChar"/>
    <w:semiHidden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Pr>
      <w:vertAlign w:val="superscript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Pr>
      <w:rFonts w:ascii="Times Armenian" w:hAnsi="Times Armenian"/>
      <w:lang w:eastAsia="ru-RU"/>
    </w:rPr>
  </w:style>
  <w:style w:type="character" w:customStyle="1" w:styleId="CharChar">
    <w:name w:val="Char Char"/>
    <w:locked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Pr>
      <w:i/>
      <w:iCs/>
    </w:rPr>
  </w:style>
  <w:style w:type="character" w:customStyle="1" w:styleId="BodyTextIndent3Char">
    <w:name w:val="Body Text Indent 3 Char"/>
    <w:link w:val="BodyTextIndent3"/>
    <w:rPr>
      <w:rFonts w:ascii="Times Armenian" w:hAnsi="Times Armenian"/>
    </w:rPr>
  </w:style>
  <w:style w:type="character" w:customStyle="1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pPr>
      <w:spacing w:before="100" w:beforeAutospacing="1" w:after="100" w:afterAutospacing="1"/>
    </w:pPr>
  </w:style>
  <w:style w:type="character" w:customStyle="1" w:styleId="CharChar5">
    <w:name w:val="Char Char5"/>
    <w:locked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4A5E9-A2E6-4032-86CC-01059D460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2163</Words>
  <Characters>12330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14465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kristine mailyan</cp:lastModifiedBy>
  <cp:revision>152</cp:revision>
  <cp:lastPrinted>2018-02-16T07:12:00Z</cp:lastPrinted>
  <dcterms:created xsi:type="dcterms:W3CDTF">2021-04-13T12:35:00Z</dcterms:created>
  <dcterms:modified xsi:type="dcterms:W3CDTF">2022-03-14T07:07:00Z</dcterms:modified>
</cp:coreProperties>
</file>