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7D" w:rsidRPr="00F810A6" w:rsidRDefault="00966DD0" w:rsidP="00F65F7D">
      <w:pPr>
        <w:spacing w:after="0"/>
        <w:contextualSpacing/>
        <w:jc w:val="center"/>
        <w:rPr>
          <w:lang w:val="hy-AM"/>
        </w:rPr>
      </w:pPr>
      <w:r>
        <w:rPr>
          <w:lang w:val="hy-AM"/>
        </w:rPr>
        <w:t>ԷԼԵԿՏՐՈՆԱՅԻՆ ԳՆՈՒՄՆԵՐԻ ՀԱՄԱԿԱՐԳԵՐԻ ՎԵՐԱԲԵՐՅԱԼ</w:t>
      </w:r>
      <w:r w:rsidR="00D92FB0" w:rsidRPr="00F810A6">
        <w:t xml:space="preserve"> </w:t>
      </w:r>
      <w:r w:rsidR="00D92FB0" w:rsidRPr="00F810A6">
        <w:rPr>
          <w:lang w:val="hy-AM"/>
        </w:rPr>
        <w:t>ՊԱՏՎԻՐԱՏՈՒՆԵՐԻ</w:t>
      </w:r>
      <w:r w:rsidR="005F06DE">
        <w:rPr>
          <w:lang w:val="hy-AM"/>
        </w:rPr>
        <w:t>Ց</w:t>
      </w:r>
    </w:p>
    <w:p w:rsidR="00204C00" w:rsidRPr="00F810A6" w:rsidRDefault="00F65F7D" w:rsidP="00F65F7D">
      <w:pPr>
        <w:spacing w:after="0"/>
        <w:contextualSpacing/>
        <w:jc w:val="center"/>
        <w:rPr>
          <w:lang w:val="hy-AM"/>
        </w:rPr>
      </w:pPr>
      <w:r w:rsidRPr="00F810A6">
        <w:rPr>
          <w:lang w:val="hy-AM"/>
        </w:rPr>
        <w:t>ՀԱՃԱԽ</w:t>
      </w:r>
      <w:r w:rsidR="005F06DE">
        <w:rPr>
          <w:lang w:val="hy-AM"/>
        </w:rPr>
        <w:t>ԱԿԻ</w:t>
      </w:r>
      <w:r w:rsidRPr="00F810A6">
        <w:rPr>
          <w:lang w:val="hy-AM"/>
        </w:rPr>
        <w:t xml:space="preserve"> </w:t>
      </w:r>
      <w:r w:rsidR="005F06DE">
        <w:rPr>
          <w:lang w:val="hy-AM"/>
        </w:rPr>
        <w:t>ՍՏԱՑՎՈՂ</w:t>
      </w:r>
      <w:r w:rsidRPr="00F810A6">
        <w:rPr>
          <w:lang w:val="hy-AM"/>
        </w:rPr>
        <w:t xml:space="preserve"> </w:t>
      </w:r>
      <w:r w:rsidR="005F06DE">
        <w:rPr>
          <w:lang w:val="hy-AM"/>
        </w:rPr>
        <w:t>ՀԱՐՑԱԴՐՈՒՄՆԵՐ</w:t>
      </w:r>
      <w:r w:rsidRPr="00F810A6">
        <w:rPr>
          <w:lang w:val="hy-AM"/>
        </w:rPr>
        <w:t xml:space="preserve"> ԵՎ</w:t>
      </w:r>
      <w:r w:rsidR="005F06DE">
        <w:rPr>
          <w:lang w:val="hy-AM"/>
        </w:rPr>
        <w:t xml:space="preserve"> ԴՐԱՆՑ ՎԵՐԱԲԵՐՅԱԼ</w:t>
      </w:r>
      <w:r w:rsidRPr="00F810A6">
        <w:rPr>
          <w:lang w:val="hy-AM"/>
        </w:rPr>
        <w:t xml:space="preserve"> </w:t>
      </w:r>
      <w:r w:rsidR="005F06DE">
        <w:rPr>
          <w:lang w:val="hy-AM"/>
        </w:rPr>
        <w:t>ՏՐԱՄԱԴՐՎԱԾ ՊԱՐԶԱԲԱՆՈՒՄՆԵՐ</w:t>
      </w:r>
    </w:p>
    <w:p w:rsidR="00F65F7D" w:rsidRPr="00F810A6" w:rsidRDefault="00F65F7D" w:rsidP="00F65F7D">
      <w:pPr>
        <w:jc w:val="center"/>
        <w:rPr>
          <w:lang w:val="hy-AM"/>
        </w:rPr>
      </w:pPr>
    </w:p>
    <w:tbl>
      <w:tblPr>
        <w:tblStyle w:val="TableGrid"/>
        <w:tblW w:w="10527" w:type="dxa"/>
        <w:tblInd w:w="-714" w:type="dxa"/>
        <w:tblLook w:val="04A0" w:firstRow="1" w:lastRow="0" w:firstColumn="1" w:lastColumn="0" w:noHBand="0" w:noVBand="1"/>
      </w:tblPr>
      <w:tblGrid>
        <w:gridCol w:w="614"/>
        <w:gridCol w:w="4603"/>
        <w:gridCol w:w="5310"/>
      </w:tblGrid>
      <w:tr w:rsidR="00BF287C" w:rsidRPr="00F810A6" w:rsidTr="00343FBA">
        <w:trPr>
          <w:trHeight w:val="799"/>
        </w:trPr>
        <w:tc>
          <w:tcPr>
            <w:tcW w:w="614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Հ/Հ</w:t>
            </w:r>
          </w:p>
        </w:tc>
        <w:tc>
          <w:tcPr>
            <w:tcW w:w="4603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Հարց</w:t>
            </w:r>
          </w:p>
        </w:tc>
        <w:tc>
          <w:tcPr>
            <w:tcW w:w="5310" w:type="dxa"/>
          </w:tcPr>
          <w:p w:rsidR="00BF287C" w:rsidRPr="00F810A6" w:rsidRDefault="00BF287C" w:rsidP="00F65F7D">
            <w:pPr>
              <w:jc w:val="center"/>
              <w:rPr>
                <w:lang w:val="hy-AM"/>
              </w:rPr>
            </w:pPr>
            <w:r w:rsidRPr="00F810A6">
              <w:rPr>
                <w:lang w:val="hy-AM"/>
              </w:rPr>
              <w:t>Պարզաբանում</w:t>
            </w:r>
          </w:p>
        </w:tc>
      </w:tr>
      <w:tr w:rsidR="00F20117" w:rsidRPr="00AA23C3" w:rsidTr="00343FBA">
        <w:tc>
          <w:tcPr>
            <w:tcW w:w="614" w:type="dxa"/>
          </w:tcPr>
          <w:p w:rsidR="00F20117" w:rsidRPr="00F20117" w:rsidRDefault="00F20117" w:rsidP="00F20117">
            <w:pPr>
              <w:jc w:val="center"/>
            </w:pPr>
            <w:r w:rsidRPr="00F20117">
              <w:rPr>
                <w:lang w:val="hy-AM"/>
              </w:rPr>
              <w:t xml:space="preserve"> 1</w:t>
            </w:r>
          </w:p>
        </w:tc>
        <w:tc>
          <w:tcPr>
            <w:tcW w:w="4603" w:type="dxa"/>
          </w:tcPr>
          <w:p w:rsidR="00F20117" w:rsidRPr="00F20117" w:rsidRDefault="00F20117" w:rsidP="00F20117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>Ինչպե՞ս են գնումների միասնական անվանացանկում փոփոխություններ և/կամ լրացումներ կատարվում:</w:t>
            </w:r>
          </w:p>
        </w:tc>
        <w:tc>
          <w:tcPr>
            <w:tcW w:w="5310" w:type="dxa"/>
          </w:tcPr>
          <w:p w:rsidR="00F20117" w:rsidRDefault="00F20117" w:rsidP="0078416E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 xml:space="preserve">Գնումների </w:t>
            </w:r>
            <w:r w:rsidR="00334AF8">
              <w:rPr>
                <w:lang w:val="hy-AM"/>
              </w:rPr>
              <w:t xml:space="preserve">միասնական անվանացանկում փոփոխությունները և/կամ լրացումներն իրականացվում են պատվիրատուների կարիքից </w:t>
            </w:r>
            <w:r w:rsidR="0078416E">
              <w:rPr>
                <w:lang w:val="hy-AM"/>
              </w:rPr>
              <w:t>ելնելով՝</w:t>
            </w:r>
            <w:r w:rsidR="00334AF8">
              <w:rPr>
                <w:lang w:val="hy-AM"/>
              </w:rPr>
              <w:t xml:space="preserve"> ՀՀ ֆինանսների նախարարություն պաշտոնական գրություն ներկայացնելու միջոցով: Գրությամբ անհրաժեշտ է ներկայացնել ձեռք բերվող գնման առարկայի հստակ անվանումը</w:t>
            </w:r>
            <w:r w:rsidR="0078416E" w:rsidRPr="0078416E">
              <w:rPr>
                <w:lang w:val="hy-AM"/>
              </w:rPr>
              <w:t xml:space="preserve"> (</w:t>
            </w:r>
            <w:r w:rsidR="0078416E">
              <w:rPr>
                <w:lang w:val="hy-AM"/>
              </w:rPr>
              <w:t>անվանումը չպետք է պարունակի տեխնիկական բնութագրի հատկանիշներ</w:t>
            </w:r>
            <w:r w:rsidR="0078416E" w:rsidRPr="0078416E">
              <w:rPr>
                <w:lang w:val="hy-AM"/>
              </w:rPr>
              <w:t>)</w:t>
            </w:r>
            <w:r w:rsidR="00334AF8">
              <w:rPr>
                <w:lang w:val="hy-AM"/>
              </w:rPr>
              <w:t xml:space="preserve"> և չափման միավորը:</w:t>
            </w:r>
          </w:p>
        </w:tc>
      </w:tr>
      <w:tr w:rsidR="0078416E" w:rsidRPr="00AA23C3" w:rsidTr="00343FBA">
        <w:tc>
          <w:tcPr>
            <w:tcW w:w="614" w:type="dxa"/>
          </w:tcPr>
          <w:p w:rsidR="0078416E" w:rsidRDefault="0078416E" w:rsidP="00F65F7D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4603" w:type="dxa"/>
          </w:tcPr>
          <w:p w:rsidR="0078416E" w:rsidRPr="0078416E" w:rsidRDefault="0078416E" w:rsidP="00614592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 xml:space="preserve">Ինչպե՞ս են հաշվեհամարները ներառվում էլեկտրոնային գնումների </w:t>
            </w:r>
            <w:r w:rsidRPr="0078416E">
              <w:rPr>
                <w:lang w:val="hy-AM"/>
              </w:rPr>
              <w:t xml:space="preserve">PPCM </w:t>
            </w:r>
            <w:r>
              <w:rPr>
                <w:lang w:val="hy-AM"/>
              </w:rPr>
              <w:t>համակարգում:</w:t>
            </w:r>
          </w:p>
        </w:tc>
        <w:tc>
          <w:tcPr>
            <w:tcW w:w="5310" w:type="dxa"/>
          </w:tcPr>
          <w:p w:rsidR="0078416E" w:rsidRPr="002D3A38" w:rsidRDefault="0078416E" w:rsidP="002D3A38">
            <w:pPr>
              <w:jc w:val="both"/>
              <w:rPr>
                <w:lang w:val="hy-AM"/>
              </w:rPr>
            </w:pPr>
            <w:r w:rsidRPr="0078416E">
              <w:rPr>
                <w:lang w:val="hy-AM"/>
              </w:rPr>
              <w:t xml:space="preserve">PPCM </w:t>
            </w:r>
            <w:r>
              <w:rPr>
                <w:lang w:val="hy-AM"/>
              </w:rPr>
              <w:t xml:space="preserve">համակարգում հավեհամարները ներառվում </w:t>
            </w:r>
            <w:r w:rsidR="00CE7C9E">
              <w:rPr>
                <w:lang w:val="hy-AM"/>
              </w:rPr>
              <w:t>են</w:t>
            </w:r>
            <w:r>
              <w:rPr>
                <w:lang w:val="hy-AM"/>
              </w:rPr>
              <w:t xml:space="preserve"> պատվիրատուի օգտվողների էջերի «Հետադարձ կապ»-ի </w:t>
            </w:r>
            <w:r w:rsidR="00CE7C9E">
              <w:rPr>
                <w:lang w:val="hy-AM"/>
              </w:rPr>
              <w:t>միջոցով հաշվեհամարները ներկայացնելու դեպքում: Պետական կառավարման մարմինները ներկայացնում են 90000-ով հաշվեհամար, բաժին/խումբ/դաս և միջոցառման անվ</w:t>
            </w:r>
            <w:r w:rsidR="002D3A38">
              <w:rPr>
                <w:lang w:val="hy-AM"/>
              </w:rPr>
              <w:t>անում</w:t>
            </w:r>
            <w:r w:rsidR="00CE7C9E">
              <w:rPr>
                <w:lang w:val="hy-AM"/>
              </w:rPr>
              <w:t>, քաղաքային և խոշորացված համայնքները՝ 900-ով կամ 9000-ով հաշվեհամարներ</w:t>
            </w:r>
            <w:r w:rsidR="002D3A38">
              <w:rPr>
                <w:lang w:val="hy-AM"/>
              </w:rPr>
              <w:t>, բաժին/խումբ/դաս և ծրագրի անվանում, իսկ ՓԲԸ-ները և Հիմնադրամները՝ Բանկի անուն և հաշվեհամար:</w:t>
            </w:r>
          </w:p>
        </w:tc>
      </w:tr>
      <w:tr w:rsidR="00BF287C" w:rsidRPr="00AA23C3" w:rsidTr="00343FBA">
        <w:tc>
          <w:tcPr>
            <w:tcW w:w="614" w:type="dxa"/>
          </w:tcPr>
          <w:p w:rsidR="00BF287C" w:rsidRPr="00AA23C3" w:rsidRDefault="00AA23C3" w:rsidP="00F65F7D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4603" w:type="dxa"/>
          </w:tcPr>
          <w:p w:rsidR="00BF287C" w:rsidRPr="00F810A6" w:rsidRDefault="00614592" w:rsidP="00614592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 xml:space="preserve">Մի քանի տարով կնքված </w:t>
            </w:r>
            <w:r w:rsidRPr="00614592">
              <w:rPr>
                <w:lang w:val="hy-AM"/>
              </w:rPr>
              <w:t>(</w:t>
            </w:r>
            <w:r w:rsidRPr="00343FBA">
              <w:rPr>
                <w:lang w:val="hy-AM"/>
              </w:rPr>
              <w:t>շարունակական</w:t>
            </w:r>
            <w:r w:rsidRPr="00614592">
              <w:rPr>
                <w:lang w:val="hy-AM"/>
              </w:rPr>
              <w:t>)</w:t>
            </w:r>
            <w:r>
              <w:rPr>
                <w:lang w:val="hy-AM"/>
              </w:rPr>
              <w:t xml:space="preserve">  պայմանագրերի</w:t>
            </w:r>
            <w:r w:rsidRPr="00614592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դեպքում ինչպե՞ս հանձնում-ընդունումն իրականացնել էլեկտրոնային գնումների համակարգերի միջոցով: </w:t>
            </w:r>
          </w:p>
        </w:tc>
        <w:tc>
          <w:tcPr>
            <w:tcW w:w="5310" w:type="dxa"/>
          </w:tcPr>
          <w:p w:rsidR="00BF287C" w:rsidRPr="00F810A6" w:rsidRDefault="00614592" w:rsidP="00F20117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>Շ</w:t>
            </w:r>
            <w:r w:rsidR="00343FBA" w:rsidRPr="00343FBA">
              <w:rPr>
                <w:lang w:val="hy-AM"/>
              </w:rPr>
              <w:t>արունակական պայմանագրերն էլեկտրոնային գնումների PPCM համակարգ մուտքագրվում են թղթային տարբերակով</w:t>
            </w:r>
            <w:r>
              <w:rPr>
                <w:lang w:val="hy-AM"/>
              </w:rPr>
              <w:t xml:space="preserve"> </w:t>
            </w:r>
            <w:r w:rsidRPr="00614592">
              <w:rPr>
                <w:lang w:val="hy-AM"/>
              </w:rPr>
              <w:t>(</w:t>
            </w:r>
            <w:r>
              <w:rPr>
                <w:lang w:val="hy-AM"/>
              </w:rPr>
              <w:t>օրինակ՝ թղթային գնանշման հարցում</w:t>
            </w:r>
            <w:r w:rsidRPr="00614592">
              <w:rPr>
                <w:lang w:val="hy-AM"/>
              </w:rPr>
              <w:t>)</w:t>
            </w:r>
            <w:r w:rsidR="00F20117">
              <w:rPr>
                <w:lang w:val="hy-AM"/>
              </w:rPr>
              <w:t xml:space="preserve"> և </w:t>
            </w:r>
            <w:r w:rsidR="00343FBA" w:rsidRPr="00343FBA">
              <w:rPr>
                <w:lang w:val="hy-AM"/>
              </w:rPr>
              <w:t xml:space="preserve">հանձնման-ընդունման գործընթացն էլեկտրոնային տարբերակով իրականացնելու համար անհրաժեշտ է պատվիրատուն ընթացակարգի  հաշվետվության լրացման </w:t>
            </w:r>
            <w:r w:rsidR="00343FBA" w:rsidRPr="00343FBA">
              <w:rPr>
                <w:lang w:val="hy-AM"/>
              </w:rPr>
              <w:lastRenderedPageBreak/>
              <w:t>փուլում մասնակից ընտրի Armeps համակարգում գրանցված տվյալ ընթացակարգի</w:t>
            </w:r>
            <w:r w:rsidR="00F20117">
              <w:rPr>
                <w:lang w:val="hy-AM"/>
              </w:rPr>
              <w:t xml:space="preserve">ն </w:t>
            </w:r>
            <w:r w:rsidR="00343FBA" w:rsidRPr="00343FBA">
              <w:rPr>
                <w:lang w:val="hy-AM"/>
              </w:rPr>
              <w:t>հայտ</w:t>
            </w:r>
            <w:r w:rsidR="00F20117">
              <w:rPr>
                <w:lang w:val="hy-AM"/>
              </w:rPr>
              <w:t xml:space="preserve"> ներկայացրած կազմակերպության </w:t>
            </w:r>
            <w:r w:rsidR="00F20117" w:rsidRPr="00F20117">
              <w:rPr>
                <w:lang w:val="hy-AM"/>
              </w:rPr>
              <w:t>(</w:t>
            </w:r>
            <w:r w:rsidR="00F20117">
              <w:rPr>
                <w:lang w:val="hy-AM"/>
              </w:rPr>
              <w:t>հայտատուի</w:t>
            </w:r>
            <w:r w:rsidR="00F20117" w:rsidRPr="00F20117">
              <w:rPr>
                <w:lang w:val="hy-AM"/>
              </w:rPr>
              <w:t>)</w:t>
            </w:r>
            <w:r w:rsidR="00F20117">
              <w:rPr>
                <w:lang w:val="hy-AM"/>
              </w:rPr>
              <w:t xml:space="preserve"> անվանումը</w:t>
            </w:r>
            <w:r w:rsidR="00343FBA" w:rsidRPr="00343FBA">
              <w:rPr>
                <w:lang w:val="hy-AM"/>
              </w:rPr>
              <w:t>:</w:t>
            </w:r>
          </w:p>
        </w:tc>
      </w:tr>
    </w:tbl>
    <w:p w:rsidR="00FC2EE6" w:rsidRPr="00F65F7D" w:rsidRDefault="00FC2EE6" w:rsidP="00462CC1">
      <w:pPr>
        <w:rPr>
          <w:lang w:val="hy-AM"/>
        </w:rPr>
      </w:pPr>
    </w:p>
    <w:sectPr w:rsidR="00FC2EE6" w:rsidRPr="00F65F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303"/>
    <w:multiLevelType w:val="hybridMultilevel"/>
    <w:tmpl w:val="23AAA42A"/>
    <w:lvl w:ilvl="0" w:tplc="4C7224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B6BF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2A22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E87C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BC54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D636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54C3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AFA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0E7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79C76D7"/>
    <w:multiLevelType w:val="hybridMultilevel"/>
    <w:tmpl w:val="B324F1A8"/>
    <w:lvl w:ilvl="0" w:tplc="4A7AAF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22A3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D82E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5CEC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DA2F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48C4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AE51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44DA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F6B9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12F5117"/>
    <w:multiLevelType w:val="hybridMultilevel"/>
    <w:tmpl w:val="29BA1842"/>
    <w:lvl w:ilvl="0" w:tplc="DE0ACE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44CA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D631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0CF3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8C11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5499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F618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B089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80DC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31B6AA9"/>
    <w:multiLevelType w:val="hybridMultilevel"/>
    <w:tmpl w:val="38186D1E"/>
    <w:lvl w:ilvl="0" w:tplc="BE460A1C">
      <w:start w:val="1"/>
      <w:numFmt w:val="bullet"/>
      <w:lvlText w:val="-"/>
      <w:lvlJc w:val="left"/>
      <w:pPr>
        <w:ind w:left="735" w:hanging="360"/>
      </w:pPr>
      <w:rPr>
        <w:rFonts w:ascii="GHEA Grapalat" w:eastAsiaTheme="minorHAns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274A080E"/>
    <w:multiLevelType w:val="hybridMultilevel"/>
    <w:tmpl w:val="6AA0F2E0"/>
    <w:lvl w:ilvl="0" w:tplc="40D493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AA2D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4820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E897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90F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9666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1866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5C38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462F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FEB06F2"/>
    <w:multiLevelType w:val="hybridMultilevel"/>
    <w:tmpl w:val="0D06EE4A"/>
    <w:lvl w:ilvl="0" w:tplc="37FAFDAA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247380"/>
    <w:multiLevelType w:val="hybridMultilevel"/>
    <w:tmpl w:val="C058A3D0"/>
    <w:lvl w:ilvl="0" w:tplc="23668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A756CE"/>
    <w:multiLevelType w:val="hybridMultilevel"/>
    <w:tmpl w:val="D39ED56E"/>
    <w:lvl w:ilvl="0" w:tplc="9F9C8D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86DD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328C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80D6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B6E2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FEC9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8A13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18E6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5ADE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BD51AE2"/>
    <w:multiLevelType w:val="hybridMultilevel"/>
    <w:tmpl w:val="FF44846A"/>
    <w:lvl w:ilvl="0" w:tplc="4CC229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A007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76DC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E8A9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2C5B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7406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7854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CE2F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0A7C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DCD4777"/>
    <w:multiLevelType w:val="hybridMultilevel"/>
    <w:tmpl w:val="D25C9A8E"/>
    <w:lvl w:ilvl="0" w:tplc="B0820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ED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E6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04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21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25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68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6F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E3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9D3428"/>
    <w:multiLevelType w:val="hybridMultilevel"/>
    <w:tmpl w:val="28AA6452"/>
    <w:lvl w:ilvl="0" w:tplc="2D568C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D802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4C63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6AAF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3C22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5E1C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FA21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14C2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CA8B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6F02BBE"/>
    <w:multiLevelType w:val="hybridMultilevel"/>
    <w:tmpl w:val="9D6CAA68"/>
    <w:lvl w:ilvl="0" w:tplc="CEAC4D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C8D8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42E1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269F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3C6E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2E9F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FC7B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A8C6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0477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0B"/>
    <w:rsid w:val="00012585"/>
    <w:rsid w:val="000316B9"/>
    <w:rsid w:val="00034270"/>
    <w:rsid w:val="00061378"/>
    <w:rsid w:val="000630CF"/>
    <w:rsid w:val="0009693F"/>
    <w:rsid w:val="000C65C8"/>
    <w:rsid w:val="000D5BD3"/>
    <w:rsid w:val="000E2FF2"/>
    <w:rsid w:val="000F153C"/>
    <w:rsid w:val="000F7FB0"/>
    <w:rsid w:val="0010051B"/>
    <w:rsid w:val="00117668"/>
    <w:rsid w:val="001525BA"/>
    <w:rsid w:val="00164186"/>
    <w:rsid w:val="00171FB7"/>
    <w:rsid w:val="001A1236"/>
    <w:rsid w:val="001B063F"/>
    <w:rsid w:val="001E1C44"/>
    <w:rsid w:val="001E4329"/>
    <w:rsid w:val="001E4B36"/>
    <w:rsid w:val="001E5B5C"/>
    <w:rsid w:val="00204C00"/>
    <w:rsid w:val="0020700E"/>
    <w:rsid w:val="00217BCE"/>
    <w:rsid w:val="00221622"/>
    <w:rsid w:val="00225717"/>
    <w:rsid w:val="0024152B"/>
    <w:rsid w:val="00243A61"/>
    <w:rsid w:val="002465C3"/>
    <w:rsid w:val="002621E9"/>
    <w:rsid w:val="002631AA"/>
    <w:rsid w:val="002661A0"/>
    <w:rsid w:val="00285820"/>
    <w:rsid w:val="002920D2"/>
    <w:rsid w:val="002A15C9"/>
    <w:rsid w:val="002A7587"/>
    <w:rsid w:val="002B1407"/>
    <w:rsid w:val="002B6501"/>
    <w:rsid w:val="002B6C1D"/>
    <w:rsid w:val="002C4A48"/>
    <w:rsid w:val="002C4DFA"/>
    <w:rsid w:val="002D3A38"/>
    <w:rsid w:val="00314D3D"/>
    <w:rsid w:val="00334AF8"/>
    <w:rsid w:val="00342410"/>
    <w:rsid w:val="00343FBA"/>
    <w:rsid w:val="00347864"/>
    <w:rsid w:val="00380A84"/>
    <w:rsid w:val="003A5653"/>
    <w:rsid w:val="003A5B11"/>
    <w:rsid w:val="003B44B1"/>
    <w:rsid w:val="003E0C17"/>
    <w:rsid w:val="00420247"/>
    <w:rsid w:val="00424971"/>
    <w:rsid w:val="00430D06"/>
    <w:rsid w:val="004350BA"/>
    <w:rsid w:val="00441E54"/>
    <w:rsid w:val="00442A74"/>
    <w:rsid w:val="00462CC1"/>
    <w:rsid w:val="004737E9"/>
    <w:rsid w:val="004852C1"/>
    <w:rsid w:val="004C38C9"/>
    <w:rsid w:val="004C4D05"/>
    <w:rsid w:val="004D3A1F"/>
    <w:rsid w:val="004D51C4"/>
    <w:rsid w:val="004E376A"/>
    <w:rsid w:val="004F4768"/>
    <w:rsid w:val="005521CF"/>
    <w:rsid w:val="00585504"/>
    <w:rsid w:val="005C1050"/>
    <w:rsid w:val="005C707D"/>
    <w:rsid w:val="005D224C"/>
    <w:rsid w:val="005D7099"/>
    <w:rsid w:val="005F06DE"/>
    <w:rsid w:val="005F14B4"/>
    <w:rsid w:val="00602D41"/>
    <w:rsid w:val="00614592"/>
    <w:rsid w:val="006239B8"/>
    <w:rsid w:val="00633D0C"/>
    <w:rsid w:val="00643ECD"/>
    <w:rsid w:val="006744D7"/>
    <w:rsid w:val="00680833"/>
    <w:rsid w:val="00684D7B"/>
    <w:rsid w:val="006914DD"/>
    <w:rsid w:val="00694382"/>
    <w:rsid w:val="006968FD"/>
    <w:rsid w:val="00696A40"/>
    <w:rsid w:val="006A0DF9"/>
    <w:rsid w:val="006A5A28"/>
    <w:rsid w:val="006B4679"/>
    <w:rsid w:val="006E5685"/>
    <w:rsid w:val="00701F2F"/>
    <w:rsid w:val="00713516"/>
    <w:rsid w:val="00730071"/>
    <w:rsid w:val="00742DD2"/>
    <w:rsid w:val="00763D8D"/>
    <w:rsid w:val="00771F1F"/>
    <w:rsid w:val="0078416E"/>
    <w:rsid w:val="007861D3"/>
    <w:rsid w:val="00786EB8"/>
    <w:rsid w:val="00787F03"/>
    <w:rsid w:val="00790274"/>
    <w:rsid w:val="007929E0"/>
    <w:rsid w:val="007A155D"/>
    <w:rsid w:val="007A4703"/>
    <w:rsid w:val="007C0CDE"/>
    <w:rsid w:val="007E1699"/>
    <w:rsid w:val="007F08A2"/>
    <w:rsid w:val="007F2182"/>
    <w:rsid w:val="007F5A25"/>
    <w:rsid w:val="0080719B"/>
    <w:rsid w:val="0082352D"/>
    <w:rsid w:val="008235F5"/>
    <w:rsid w:val="008236DB"/>
    <w:rsid w:val="00860C5D"/>
    <w:rsid w:val="00861A10"/>
    <w:rsid w:val="00871745"/>
    <w:rsid w:val="00876F32"/>
    <w:rsid w:val="00880851"/>
    <w:rsid w:val="0088437E"/>
    <w:rsid w:val="008A46F0"/>
    <w:rsid w:val="008A54CA"/>
    <w:rsid w:val="008A76C2"/>
    <w:rsid w:val="008A795A"/>
    <w:rsid w:val="008D109D"/>
    <w:rsid w:val="008E2587"/>
    <w:rsid w:val="008E3238"/>
    <w:rsid w:val="008F5FD6"/>
    <w:rsid w:val="009001EC"/>
    <w:rsid w:val="0090143C"/>
    <w:rsid w:val="00905E64"/>
    <w:rsid w:val="00906A11"/>
    <w:rsid w:val="009448A7"/>
    <w:rsid w:val="00966DD0"/>
    <w:rsid w:val="00976DC6"/>
    <w:rsid w:val="00977ADE"/>
    <w:rsid w:val="00980F17"/>
    <w:rsid w:val="00996D6F"/>
    <w:rsid w:val="009A0666"/>
    <w:rsid w:val="009B6EB3"/>
    <w:rsid w:val="009D094A"/>
    <w:rsid w:val="009E1B3A"/>
    <w:rsid w:val="00A02DA9"/>
    <w:rsid w:val="00A04371"/>
    <w:rsid w:val="00A043CF"/>
    <w:rsid w:val="00A4747C"/>
    <w:rsid w:val="00A67C19"/>
    <w:rsid w:val="00A72F68"/>
    <w:rsid w:val="00A82049"/>
    <w:rsid w:val="00A90C28"/>
    <w:rsid w:val="00A953AC"/>
    <w:rsid w:val="00AA23C3"/>
    <w:rsid w:val="00AB1BCC"/>
    <w:rsid w:val="00AB3902"/>
    <w:rsid w:val="00AB410B"/>
    <w:rsid w:val="00AC7BA7"/>
    <w:rsid w:val="00AF6DDE"/>
    <w:rsid w:val="00B02D38"/>
    <w:rsid w:val="00B0311D"/>
    <w:rsid w:val="00B31DED"/>
    <w:rsid w:val="00B33EC8"/>
    <w:rsid w:val="00B37A3D"/>
    <w:rsid w:val="00B4366C"/>
    <w:rsid w:val="00B77BF7"/>
    <w:rsid w:val="00B91956"/>
    <w:rsid w:val="00B91D87"/>
    <w:rsid w:val="00BA1765"/>
    <w:rsid w:val="00BB7CBF"/>
    <w:rsid w:val="00BC490A"/>
    <w:rsid w:val="00BF152C"/>
    <w:rsid w:val="00BF287C"/>
    <w:rsid w:val="00C141DC"/>
    <w:rsid w:val="00C148B3"/>
    <w:rsid w:val="00C20BC2"/>
    <w:rsid w:val="00C2385F"/>
    <w:rsid w:val="00C251DC"/>
    <w:rsid w:val="00C30867"/>
    <w:rsid w:val="00C37FF2"/>
    <w:rsid w:val="00C56D4C"/>
    <w:rsid w:val="00C60F78"/>
    <w:rsid w:val="00C612E6"/>
    <w:rsid w:val="00C87324"/>
    <w:rsid w:val="00CA1966"/>
    <w:rsid w:val="00CA4926"/>
    <w:rsid w:val="00CA661A"/>
    <w:rsid w:val="00CB246B"/>
    <w:rsid w:val="00CC3955"/>
    <w:rsid w:val="00CD1B7F"/>
    <w:rsid w:val="00CE7C9E"/>
    <w:rsid w:val="00D02D4F"/>
    <w:rsid w:val="00D20BA4"/>
    <w:rsid w:val="00D22333"/>
    <w:rsid w:val="00D371F6"/>
    <w:rsid w:val="00D412F6"/>
    <w:rsid w:val="00D43947"/>
    <w:rsid w:val="00D511E6"/>
    <w:rsid w:val="00D67D0E"/>
    <w:rsid w:val="00D92FB0"/>
    <w:rsid w:val="00D93998"/>
    <w:rsid w:val="00DA5B77"/>
    <w:rsid w:val="00DB6F0B"/>
    <w:rsid w:val="00DF0889"/>
    <w:rsid w:val="00E56176"/>
    <w:rsid w:val="00E563E1"/>
    <w:rsid w:val="00E57937"/>
    <w:rsid w:val="00E74460"/>
    <w:rsid w:val="00E83DBA"/>
    <w:rsid w:val="00E8463F"/>
    <w:rsid w:val="00EA7B06"/>
    <w:rsid w:val="00ED6F22"/>
    <w:rsid w:val="00F0193A"/>
    <w:rsid w:val="00F1134C"/>
    <w:rsid w:val="00F11802"/>
    <w:rsid w:val="00F20117"/>
    <w:rsid w:val="00F20C81"/>
    <w:rsid w:val="00F604EB"/>
    <w:rsid w:val="00F61B0B"/>
    <w:rsid w:val="00F65F7D"/>
    <w:rsid w:val="00F67DD7"/>
    <w:rsid w:val="00F728DA"/>
    <w:rsid w:val="00F731E7"/>
    <w:rsid w:val="00F810A6"/>
    <w:rsid w:val="00F9699D"/>
    <w:rsid w:val="00F97367"/>
    <w:rsid w:val="00FC2EE6"/>
    <w:rsid w:val="00FC57E2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unhideWhenUsed/>
    <w:qFormat/>
    <w:rsid w:val="00FC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Cs w:val="24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B02D38"/>
    <w:rPr>
      <w:rFonts w:ascii="Times New Roman" w:eastAsia="Times New Roman" w:hAnsi="Times New Roman" w:cs="Times New Roman"/>
      <w:bCs/>
      <w:szCs w:val="24"/>
    </w:rPr>
  </w:style>
  <w:style w:type="paragraph" w:customStyle="1" w:styleId="msonormal0">
    <w:name w:val="msonormal"/>
    <w:basedOn w:val="Normal"/>
    <w:uiPriority w:val="99"/>
    <w:qFormat/>
    <w:rsid w:val="00C1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unhideWhenUsed/>
    <w:rsid w:val="00E74460"/>
    <w:pPr>
      <w:suppressAutoHyphens/>
      <w:spacing w:after="140" w:line="276" w:lineRule="auto"/>
    </w:pPr>
    <w:rPr>
      <w:rFonts w:ascii="Calibri" w:eastAsia="Calibri" w:hAnsi="Calibri"/>
      <w:color w:val="00000A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E74460"/>
    <w:rPr>
      <w:rFonts w:ascii="Calibri" w:eastAsia="Calibri" w:hAnsi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unhideWhenUsed/>
    <w:qFormat/>
    <w:rsid w:val="00FC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Cs w:val="24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B02D38"/>
    <w:rPr>
      <w:rFonts w:ascii="Times New Roman" w:eastAsia="Times New Roman" w:hAnsi="Times New Roman" w:cs="Times New Roman"/>
      <w:bCs/>
      <w:szCs w:val="24"/>
    </w:rPr>
  </w:style>
  <w:style w:type="paragraph" w:customStyle="1" w:styleId="msonormal0">
    <w:name w:val="msonormal"/>
    <w:basedOn w:val="Normal"/>
    <w:uiPriority w:val="99"/>
    <w:qFormat/>
    <w:rsid w:val="00C1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unhideWhenUsed/>
    <w:rsid w:val="00E74460"/>
    <w:pPr>
      <w:suppressAutoHyphens/>
      <w:spacing w:after="140" w:line="276" w:lineRule="auto"/>
    </w:pPr>
    <w:rPr>
      <w:rFonts w:ascii="Calibri" w:eastAsia="Calibri" w:hAnsi="Calibri"/>
      <w:color w:val="00000A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E74460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3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8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451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Aghajanyan</dc:creator>
  <cp:lastModifiedBy>Narine Matevosyan</cp:lastModifiedBy>
  <cp:revision>3</cp:revision>
  <dcterms:created xsi:type="dcterms:W3CDTF">2023-11-13T12:33:00Z</dcterms:created>
  <dcterms:modified xsi:type="dcterms:W3CDTF">2023-11-14T10:20:00Z</dcterms:modified>
</cp:coreProperties>
</file>