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43"/>
        <w:gridCol w:w="3813"/>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5C23B1">
              <w:rPr>
                <w:rFonts w:ascii="GHEA Grapalat" w:hAnsi="GHEA Grapalat"/>
              </w:rPr>
              <w:t>1</w:t>
            </w:r>
            <w:r w:rsidR="006233AE">
              <w:rPr>
                <w:rFonts w:ascii="GHEA Grapalat" w:hAnsi="GHEA Grapalat"/>
              </w:rPr>
              <w:t>95</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6233AE" w:rsidP="00C32ADB">
            <w:pPr>
              <w:pStyle w:val="Heading9"/>
              <w:outlineLvl w:val="8"/>
              <w:rPr>
                <w:rFonts w:ascii="GHEA Grapalat" w:hAnsi="GHEA Grapalat" w:cs="Sylfaen"/>
                <w:lang w:val="ru-RU"/>
              </w:rPr>
            </w:pPr>
            <w:r w:rsidRPr="006233AE">
              <w:rPr>
                <w:rFonts w:ascii="GHEA Grapalat" w:hAnsi="GHEA Grapalat"/>
                <w:lang w:val="af-ZA"/>
              </w:rPr>
              <w:t>№195/GArm/26_5.4_091/29.05.26</w:t>
            </w:r>
          </w:p>
        </w:tc>
      </w:tr>
    </w:tbl>
    <w:p w:rsidR="00F86C72" w:rsidRPr="00B733A2" w:rsidRDefault="004F604F"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6233AE">
              <w:rPr>
                <w:rFonts w:ascii="GHEA Grapalat" w:hAnsi="GHEA Grapalat"/>
                <w:bCs/>
                <w:szCs w:val="22"/>
                <w:lang w:val="en-US"/>
              </w:rPr>
              <w:t>29</w:t>
            </w:r>
            <w:r w:rsidRPr="00B733A2">
              <w:rPr>
                <w:rFonts w:ascii="GHEA Grapalat" w:hAnsi="GHEA Grapalat"/>
                <w:bCs/>
                <w:szCs w:val="22"/>
                <w:lang w:val="en-US"/>
              </w:rPr>
              <w:t>».«</w:t>
            </w:r>
            <w:r w:rsidR="00BE0039" w:rsidRPr="00B733A2">
              <w:rPr>
                <w:rFonts w:ascii="GHEA Grapalat" w:hAnsi="GHEA Grapalat"/>
                <w:bCs/>
                <w:szCs w:val="22"/>
                <w:lang w:val="en-US"/>
              </w:rPr>
              <w:t>0</w:t>
            </w:r>
            <w:r w:rsidR="006233AE">
              <w:rPr>
                <w:rFonts w:ascii="GHEA Grapalat" w:hAnsi="GHEA Grapalat"/>
                <w:bCs/>
                <w:szCs w:val="22"/>
                <w:lang w:val="en-US"/>
              </w:rPr>
              <w:t>5</w:t>
            </w:r>
            <w:r w:rsidRPr="00B733A2">
              <w:rPr>
                <w:rFonts w:ascii="GHEA Grapalat" w:hAnsi="GHEA Grapalat"/>
                <w:bCs/>
                <w:szCs w:val="22"/>
                <w:lang w:val="en-US"/>
              </w:rPr>
              <w:t>».</w:t>
            </w:r>
            <w:r w:rsidR="00DE5F93">
              <w:rPr>
                <w:rFonts w:ascii="GHEA Grapalat" w:hAnsi="GHEA Grapalat"/>
                <w:bCs/>
                <w:szCs w:val="22"/>
                <w:lang w:val="en-US"/>
              </w:rPr>
              <w:t>2026</w:t>
            </w:r>
          </w:p>
        </w:tc>
      </w:tr>
      <w:tr w:rsidR="007C199F" w:rsidRPr="00B733A2" w:rsidTr="007C199F">
        <w:tc>
          <w:tcPr>
            <w:tcW w:w="10314" w:type="dxa"/>
            <w:gridSpan w:val="2"/>
            <w:tcBorders>
              <w:top w:val="single" w:sz="4" w:space="0" w:color="auto"/>
              <w:left w:val="nil"/>
              <w:bottom w:val="nil"/>
              <w:right w:val="nil"/>
            </w:tcBorders>
          </w:tcPr>
          <w:p w:rsidR="006233AE" w:rsidRPr="003A0ABA" w:rsidRDefault="006233AE" w:rsidP="006233AE">
            <w:pPr>
              <w:pStyle w:val="Heading9"/>
              <w:jc w:val="left"/>
              <w:outlineLvl w:val="8"/>
              <w:rPr>
                <w:rFonts w:ascii="Sylfaen" w:hAnsi="Sylfaen" w:cs="Sylfaen"/>
                <w:lang w:val="en-US"/>
              </w:rPr>
            </w:pPr>
            <w:r w:rsidRPr="00175B69">
              <w:rPr>
                <w:rFonts w:ascii="Sylfaen" w:hAnsi="Sylfaen" w:cs="Sylfaen"/>
                <w:bCs/>
                <w:szCs w:val="22"/>
                <w:lang w:val="hy-AM"/>
              </w:rPr>
              <w:t>Մրցակցային ընտրության առարկան</w:t>
            </w:r>
            <w:r w:rsidRPr="00175B69">
              <w:rPr>
                <w:rFonts w:ascii="Sylfaen" w:hAnsi="Sylfaen" w:cs="Sylfaen"/>
                <w:bCs/>
                <w:szCs w:val="22"/>
              </w:rPr>
              <w:t xml:space="preserve">` </w:t>
            </w:r>
            <w:r w:rsidRPr="00175B69">
              <w:rPr>
                <w:rFonts w:ascii="Sylfaen" w:hAnsi="Sylfaen" w:cs="Sylfaen"/>
                <w:szCs w:val="22"/>
              </w:rPr>
              <w:t xml:space="preserve"> </w:t>
            </w:r>
            <w:r w:rsidRPr="00DD5079">
              <w:rPr>
                <w:rFonts w:ascii="Sylfaen" w:hAnsi="Sylfaen" w:cs="Sylfaen"/>
              </w:rPr>
              <w:t xml:space="preserve">տրանսպորտային միջոցների տեխնիկական սպասարկման,կապիտալ  և ընթացիկ նորոգման աշխատանքների  (պահեստամասերի տեղադրմամբ) </w:t>
            </w:r>
            <w:r>
              <w:rPr>
                <w:rFonts w:ascii="Sylfaen" w:hAnsi="Sylfaen" w:cs="Sylfaen"/>
                <w:lang w:val="hy-AM"/>
              </w:rPr>
              <w:t>ձեռքբեր</w:t>
            </w:r>
            <w:r>
              <w:rPr>
                <w:rFonts w:ascii="Sylfaen" w:hAnsi="Sylfaen" w:cs="Sylfaen"/>
                <w:lang w:val="en-US"/>
              </w:rPr>
              <w:t>ում</w:t>
            </w:r>
          </w:p>
          <w:p w:rsidR="007C199F" w:rsidRPr="00B733A2" w:rsidRDefault="006233AE" w:rsidP="006233AE">
            <w:pPr>
              <w:pStyle w:val="Heading9"/>
              <w:jc w:val="left"/>
              <w:outlineLvl w:val="8"/>
              <w:rPr>
                <w:rFonts w:ascii="GHEA Grapalat" w:hAnsi="GHEA Grapalat"/>
                <w:sz w:val="20"/>
              </w:rPr>
            </w:pPr>
            <w:r w:rsidRPr="00175B69">
              <w:rPr>
                <w:rFonts w:ascii="Sylfaen" w:hAnsi="Sylfaen"/>
                <w:bCs/>
                <w:szCs w:val="22"/>
                <w:lang w:val="ru-RU"/>
              </w:rPr>
              <w:t>Предмет</w:t>
            </w:r>
            <w:r w:rsidRPr="00DD5079">
              <w:rPr>
                <w:rFonts w:ascii="Sylfaen" w:hAnsi="Sylfaen"/>
                <w:bCs/>
                <w:szCs w:val="22"/>
                <w:lang w:val="en-US"/>
              </w:rPr>
              <w:t xml:space="preserve"> </w:t>
            </w:r>
            <w:r w:rsidRPr="00175B69">
              <w:rPr>
                <w:rFonts w:ascii="Sylfaen" w:hAnsi="Sylfaen"/>
                <w:bCs/>
                <w:szCs w:val="22"/>
                <w:lang w:val="ru-RU"/>
              </w:rPr>
              <w:t>Конкурентного</w:t>
            </w:r>
            <w:r w:rsidRPr="00DD5079">
              <w:rPr>
                <w:rFonts w:ascii="Sylfaen" w:hAnsi="Sylfaen"/>
                <w:bCs/>
                <w:szCs w:val="22"/>
                <w:lang w:val="en-US"/>
              </w:rPr>
              <w:t xml:space="preserve"> </w:t>
            </w:r>
            <w:r w:rsidRPr="00175B69">
              <w:rPr>
                <w:rFonts w:ascii="Sylfaen" w:hAnsi="Sylfaen"/>
                <w:bCs/>
                <w:szCs w:val="22"/>
                <w:lang w:val="ru-RU"/>
              </w:rPr>
              <w:t>отбора</w:t>
            </w:r>
            <w:r w:rsidRPr="00DD5079">
              <w:rPr>
                <w:rFonts w:ascii="Sylfaen" w:hAnsi="Sylfaen"/>
                <w:bCs/>
                <w:szCs w:val="22"/>
                <w:lang w:val="en-US"/>
              </w:rPr>
              <w:t xml:space="preserve">   </w:t>
            </w:r>
            <w:r>
              <w:rPr>
                <w:rFonts w:ascii="Sylfaen" w:hAnsi="Sylfaen"/>
                <w:bCs/>
                <w:szCs w:val="22"/>
                <w:lang w:val="ru-RU"/>
              </w:rPr>
              <w:t>приобритение</w:t>
            </w:r>
            <w:r w:rsidRPr="00DD5079">
              <w:rPr>
                <w:rFonts w:ascii="Sylfaen" w:hAnsi="Sylfaen"/>
                <w:bCs/>
                <w:szCs w:val="22"/>
                <w:lang w:val="en-US"/>
              </w:rPr>
              <w:t xml:space="preserve"> </w:t>
            </w:r>
            <w:r w:rsidRPr="00DD5079">
              <w:rPr>
                <w:rFonts w:ascii="Sylfaen" w:hAnsi="Sylfaen"/>
                <w:bCs/>
                <w:szCs w:val="22"/>
                <w:lang w:val="ru-RU"/>
              </w:rPr>
              <w:t>работ</w:t>
            </w:r>
            <w:r w:rsidRPr="00DD5079">
              <w:rPr>
                <w:rFonts w:ascii="Sylfaen" w:hAnsi="Sylfaen"/>
                <w:bCs/>
                <w:szCs w:val="22"/>
                <w:lang w:val="en-US"/>
              </w:rPr>
              <w:t xml:space="preserve"> </w:t>
            </w:r>
            <w:r w:rsidRPr="00DD5079">
              <w:rPr>
                <w:rFonts w:ascii="Sylfaen" w:hAnsi="Sylfaen"/>
                <w:bCs/>
                <w:szCs w:val="22"/>
                <w:lang w:val="ru-RU"/>
              </w:rPr>
              <w:t>по</w:t>
            </w:r>
            <w:r w:rsidRPr="00DD5079">
              <w:rPr>
                <w:rFonts w:ascii="Sylfaen" w:hAnsi="Sylfaen"/>
                <w:bCs/>
                <w:szCs w:val="22"/>
                <w:lang w:val="en-US"/>
              </w:rPr>
              <w:t xml:space="preserve"> </w:t>
            </w:r>
            <w:r w:rsidRPr="00DD5079">
              <w:rPr>
                <w:rFonts w:ascii="Sylfaen" w:hAnsi="Sylfaen"/>
                <w:bCs/>
                <w:szCs w:val="22"/>
                <w:lang w:val="ru-RU"/>
              </w:rPr>
              <w:t>техническому</w:t>
            </w:r>
            <w:r w:rsidRPr="00DD5079">
              <w:rPr>
                <w:rFonts w:ascii="Sylfaen" w:hAnsi="Sylfaen"/>
                <w:bCs/>
                <w:szCs w:val="22"/>
                <w:lang w:val="en-US"/>
              </w:rPr>
              <w:t xml:space="preserve"> </w:t>
            </w:r>
            <w:r w:rsidRPr="00DD5079">
              <w:rPr>
                <w:rFonts w:ascii="Sylfaen" w:hAnsi="Sylfaen"/>
                <w:bCs/>
                <w:szCs w:val="22"/>
                <w:lang w:val="ru-RU"/>
              </w:rPr>
              <w:t>обслуживанию</w:t>
            </w:r>
            <w:r w:rsidRPr="00DD5079">
              <w:rPr>
                <w:rFonts w:ascii="Sylfaen" w:hAnsi="Sylfaen"/>
                <w:bCs/>
                <w:szCs w:val="22"/>
                <w:lang w:val="en-US"/>
              </w:rPr>
              <w:t xml:space="preserve">, </w:t>
            </w:r>
            <w:r w:rsidRPr="00DD5079">
              <w:rPr>
                <w:rFonts w:ascii="Sylfaen" w:hAnsi="Sylfaen"/>
                <w:bCs/>
                <w:szCs w:val="22"/>
                <w:lang w:val="ru-RU"/>
              </w:rPr>
              <w:t>капитальному</w:t>
            </w:r>
            <w:r w:rsidRPr="00DD5079">
              <w:rPr>
                <w:rFonts w:ascii="Sylfaen" w:hAnsi="Sylfaen"/>
                <w:bCs/>
                <w:szCs w:val="22"/>
                <w:lang w:val="en-US"/>
              </w:rPr>
              <w:t xml:space="preserve"> </w:t>
            </w:r>
            <w:r w:rsidRPr="00DD5079">
              <w:rPr>
                <w:rFonts w:ascii="Sylfaen" w:hAnsi="Sylfaen"/>
                <w:bCs/>
                <w:szCs w:val="22"/>
                <w:lang w:val="ru-RU"/>
              </w:rPr>
              <w:t>и</w:t>
            </w:r>
            <w:r w:rsidRPr="00DD5079">
              <w:rPr>
                <w:rFonts w:ascii="Sylfaen" w:hAnsi="Sylfaen"/>
                <w:bCs/>
                <w:szCs w:val="22"/>
                <w:lang w:val="en-US"/>
              </w:rPr>
              <w:t xml:space="preserve"> </w:t>
            </w:r>
            <w:r w:rsidRPr="00DD5079">
              <w:rPr>
                <w:rFonts w:ascii="Sylfaen" w:hAnsi="Sylfaen"/>
                <w:bCs/>
                <w:szCs w:val="22"/>
                <w:lang w:val="ru-RU"/>
              </w:rPr>
              <w:t>текущему</w:t>
            </w:r>
            <w:r w:rsidRPr="00DD5079">
              <w:rPr>
                <w:rFonts w:ascii="Sylfaen" w:hAnsi="Sylfaen"/>
                <w:bCs/>
                <w:szCs w:val="22"/>
                <w:lang w:val="en-US"/>
              </w:rPr>
              <w:t xml:space="preserve"> </w:t>
            </w:r>
            <w:r w:rsidRPr="00DD5079">
              <w:rPr>
                <w:rFonts w:ascii="Sylfaen" w:hAnsi="Sylfaen"/>
                <w:bCs/>
                <w:szCs w:val="22"/>
                <w:lang w:val="ru-RU"/>
              </w:rPr>
              <w:t>ремонту</w:t>
            </w:r>
            <w:r w:rsidRPr="00DD5079">
              <w:rPr>
                <w:rFonts w:ascii="Sylfaen" w:hAnsi="Sylfaen"/>
                <w:bCs/>
                <w:szCs w:val="22"/>
                <w:lang w:val="en-US"/>
              </w:rPr>
              <w:t xml:space="preserve"> </w:t>
            </w:r>
            <w:r w:rsidRPr="00DD5079">
              <w:rPr>
                <w:rFonts w:ascii="Sylfaen" w:hAnsi="Sylfaen"/>
                <w:bCs/>
                <w:szCs w:val="22"/>
                <w:lang w:val="ru-RU"/>
              </w:rPr>
              <w:t>автотранспортных</w:t>
            </w:r>
            <w:r w:rsidRPr="00DD5079">
              <w:rPr>
                <w:rFonts w:ascii="Sylfaen" w:hAnsi="Sylfaen"/>
                <w:bCs/>
                <w:szCs w:val="22"/>
                <w:lang w:val="en-US"/>
              </w:rPr>
              <w:t xml:space="preserve"> </w:t>
            </w:r>
            <w:r w:rsidRPr="00DD5079">
              <w:rPr>
                <w:rFonts w:ascii="Sylfaen" w:hAnsi="Sylfaen"/>
                <w:bCs/>
                <w:szCs w:val="22"/>
                <w:lang w:val="ru-RU"/>
              </w:rPr>
              <w:t>средств</w:t>
            </w:r>
            <w:r w:rsidRPr="00DD5079">
              <w:rPr>
                <w:rFonts w:ascii="Sylfaen" w:hAnsi="Sylfaen"/>
                <w:bCs/>
                <w:szCs w:val="22"/>
                <w:lang w:val="en-US"/>
              </w:rPr>
              <w:t xml:space="preserve"> (</w:t>
            </w:r>
            <w:r w:rsidRPr="00DD5079">
              <w:rPr>
                <w:rFonts w:ascii="Sylfaen" w:hAnsi="Sylfaen"/>
                <w:bCs/>
                <w:szCs w:val="22"/>
                <w:lang w:val="ru-RU"/>
              </w:rPr>
              <w:t>с</w:t>
            </w:r>
            <w:r w:rsidRPr="00DD5079">
              <w:rPr>
                <w:rFonts w:ascii="Sylfaen" w:hAnsi="Sylfaen"/>
                <w:bCs/>
                <w:szCs w:val="22"/>
                <w:lang w:val="en-US"/>
              </w:rPr>
              <w:t xml:space="preserve"> </w:t>
            </w:r>
            <w:r w:rsidRPr="00DD5079">
              <w:rPr>
                <w:rFonts w:ascii="Sylfaen" w:hAnsi="Sylfaen"/>
                <w:bCs/>
                <w:szCs w:val="22"/>
                <w:lang w:val="ru-RU"/>
              </w:rPr>
              <w:t>установкой</w:t>
            </w:r>
            <w:r w:rsidRPr="00DD5079">
              <w:rPr>
                <w:rFonts w:ascii="Sylfaen" w:hAnsi="Sylfaen"/>
                <w:bCs/>
                <w:szCs w:val="22"/>
                <w:lang w:val="en-US"/>
              </w:rPr>
              <w:t xml:space="preserve"> </w:t>
            </w:r>
            <w:r w:rsidRPr="00DD5079">
              <w:rPr>
                <w:rFonts w:ascii="Sylfaen" w:hAnsi="Sylfaen"/>
                <w:bCs/>
                <w:szCs w:val="22"/>
                <w:lang w:val="ru-RU"/>
              </w:rPr>
              <w:t>запасных</w:t>
            </w:r>
            <w:r w:rsidRPr="00DD5079">
              <w:rPr>
                <w:rFonts w:ascii="Sylfaen" w:hAnsi="Sylfaen"/>
                <w:bCs/>
                <w:szCs w:val="22"/>
                <w:lang w:val="en-US"/>
              </w:rPr>
              <w:t xml:space="preserve"> </w:t>
            </w:r>
            <w:r w:rsidRPr="00DD5079">
              <w:rPr>
                <w:rFonts w:ascii="Sylfaen" w:hAnsi="Sylfaen"/>
                <w:bCs/>
                <w:szCs w:val="22"/>
                <w:lang w:val="ru-RU"/>
              </w:rPr>
              <w:t>частей</w:t>
            </w:r>
            <w:r w:rsidRPr="00DD5079">
              <w:rPr>
                <w:rFonts w:ascii="Sylfaen" w:hAnsi="Sylfaen"/>
                <w:bCs/>
                <w:szCs w:val="22"/>
                <w:lang w:val="en-US"/>
              </w:rPr>
              <w:t>)</w:t>
            </w:r>
            <w:r w:rsidRPr="00397CBE">
              <w:rPr>
                <w:rFonts w:ascii="Sylfaen" w:hAnsi="Sylfaen"/>
                <w:bCs/>
                <w:szCs w:val="22"/>
                <w:lang w:val="en-US"/>
              </w:rPr>
              <w:t xml:space="preserve">Subject of the Competitive selection  </w:t>
            </w:r>
            <w:r w:rsidRPr="009C60AE">
              <w:rPr>
                <w:rFonts w:ascii="Sylfaen" w:hAnsi="Sylfaen"/>
                <w:bCs/>
                <w:szCs w:val="22"/>
                <w:lang w:val="en-US"/>
              </w:rPr>
              <w:t>Procurement of vehicle maintenance, capital and current repair works (with installation of spare parts)</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6233AE" w:rsidRPr="006233AE" w:rsidRDefault="006233AE" w:rsidP="006233AE">
            <w:pPr>
              <w:tabs>
                <w:tab w:val="left" w:pos="1941"/>
              </w:tabs>
              <w:jc w:val="both"/>
              <w:rPr>
                <w:rFonts w:ascii="GHEA Grapalat" w:hAnsi="GHEA Grapalat"/>
                <w:sz w:val="20"/>
                <w:szCs w:val="20"/>
                <w:lang w:eastAsia="ru-RU"/>
              </w:rPr>
            </w:pPr>
            <w:r w:rsidRPr="006233AE">
              <w:rPr>
                <w:rFonts w:ascii="GHEA Grapalat" w:hAnsi="GHEA Grapalat"/>
                <w:sz w:val="20"/>
                <w:szCs w:val="20"/>
                <w:lang w:eastAsia="ru-RU"/>
              </w:rPr>
              <w:t>1տարի</w:t>
            </w:r>
          </w:p>
          <w:p w:rsidR="006233AE" w:rsidRPr="006233AE" w:rsidRDefault="006233AE" w:rsidP="006233AE">
            <w:pPr>
              <w:tabs>
                <w:tab w:val="left" w:pos="1941"/>
              </w:tabs>
              <w:jc w:val="both"/>
              <w:rPr>
                <w:rFonts w:ascii="GHEA Grapalat" w:hAnsi="GHEA Grapalat"/>
                <w:sz w:val="20"/>
                <w:szCs w:val="20"/>
                <w:lang w:eastAsia="ru-RU"/>
              </w:rPr>
            </w:pPr>
            <w:r w:rsidRPr="006233AE">
              <w:rPr>
                <w:rFonts w:ascii="GHEA Grapalat" w:hAnsi="GHEA Grapalat"/>
                <w:sz w:val="20"/>
                <w:szCs w:val="20"/>
                <w:lang w:eastAsia="ru-RU"/>
              </w:rPr>
              <w:t>1 год</w:t>
            </w:r>
          </w:p>
          <w:p w:rsidR="00C52E4B" w:rsidRPr="00B733A2" w:rsidRDefault="006233AE" w:rsidP="006233AE">
            <w:pPr>
              <w:tabs>
                <w:tab w:val="left" w:pos="1941"/>
              </w:tabs>
              <w:jc w:val="both"/>
              <w:rPr>
                <w:rFonts w:ascii="GHEA Grapalat" w:hAnsi="GHEA Grapalat"/>
                <w:sz w:val="20"/>
                <w:szCs w:val="20"/>
                <w:lang w:eastAsia="ru-RU"/>
              </w:rPr>
            </w:pPr>
            <w:r w:rsidRPr="006233AE">
              <w:rPr>
                <w:rFonts w:ascii="GHEA Grapalat" w:hAnsi="GHEA Grapalat"/>
                <w:sz w:val="20"/>
                <w:szCs w:val="20"/>
                <w:lang w:eastAsia="ru-RU"/>
              </w:rPr>
              <w:t>1 year</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DE5F93" w:rsidRDefault="00DE5F93" w:rsidP="002C1C54">
            <w:pPr>
              <w:rPr>
                <w:rFonts w:ascii="Calibri" w:hAnsi="Calibri" w:cs="Calibri"/>
                <w:b/>
                <w:color w:val="000000"/>
                <w:sz w:val="22"/>
                <w:szCs w:val="22"/>
              </w:rPr>
            </w:pPr>
            <w:r>
              <w:rPr>
                <w:b/>
              </w:rPr>
              <w:t xml:space="preserve"> </w:t>
            </w:r>
            <w:r w:rsidR="002C1C54">
              <w:rPr>
                <w:rFonts w:ascii="Calibri" w:hAnsi="Calibri" w:cs="Calibri"/>
                <w:b/>
                <w:color w:val="000000"/>
                <w:sz w:val="22"/>
                <w:szCs w:val="22"/>
              </w:rPr>
              <w:t>8900000</w:t>
            </w:r>
          </w:p>
          <w:p w:rsidR="002C1C54" w:rsidRPr="00DE5F93" w:rsidRDefault="002C1C54" w:rsidP="002C1C54">
            <w:pPr>
              <w:rPr>
                <w:rFonts w:ascii="Calibri" w:hAnsi="Calibri" w:cs="Calibri"/>
                <w:b/>
                <w:color w:val="000000"/>
                <w:sz w:val="22"/>
                <w:szCs w:val="22"/>
              </w:rPr>
            </w:pPr>
            <w:r>
              <w:rPr>
                <w:rFonts w:ascii="Calibri" w:hAnsi="Calibri" w:cs="Calibri"/>
                <w:b/>
                <w:color w:val="000000"/>
                <w:sz w:val="22"/>
                <w:szCs w:val="22"/>
              </w:rPr>
              <w:t>10680000</w:t>
            </w:r>
          </w:p>
          <w:p w:rsidR="00FE15CD" w:rsidRPr="00FE15CD" w:rsidRDefault="00FE15CD" w:rsidP="00FE15CD">
            <w:pPr>
              <w:rPr>
                <w:rFonts w:ascii="Calibri" w:hAnsi="Calibri" w:cs="Calibri"/>
                <w:b/>
                <w:color w:val="000000"/>
                <w:sz w:val="22"/>
                <w:szCs w:val="22"/>
              </w:rPr>
            </w:pPr>
          </w:p>
          <w:p w:rsidR="00D72515" w:rsidRPr="00B733A2" w:rsidRDefault="00D72515" w:rsidP="00FE15CD">
            <w:pPr>
              <w:rPr>
                <w:rFonts w:ascii="GHEA Grapalat" w:hAnsi="GHEA Grapalat"/>
                <w:b/>
                <w:sz w:val="20"/>
                <w:szCs w:val="20"/>
                <w:lang w:eastAsia="ru-RU"/>
              </w:rPr>
            </w:pP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 xml:space="preserve">The Customer (organizer) has the right to complete and cancel the competitive selection in accordance with clauses </w:t>
            </w:r>
            <w:r w:rsidRPr="00B733A2">
              <w:rPr>
                <w:rFonts w:ascii="GHEA Grapalat" w:hAnsi="GHEA Grapalat"/>
                <w:sz w:val="22"/>
                <w:szCs w:val="22"/>
              </w:rPr>
              <w:lastRenderedPageBreak/>
              <w:t>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w:t>
            </w:r>
            <w:r w:rsidR="00DA29A0" w:rsidRPr="00B733A2">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4F604F"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lastRenderedPageBreak/>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2C1C54">
              <w:rPr>
                <w:rFonts w:ascii="GHEA Grapalat" w:hAnsi="GHEA Grapalat"/>
                <w:sz w:val="22"/>
                <w:szCs w:val="22"/>
              </w:rPr>
              <w:t>04</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E201BB">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2C1C54">
              <w:rPr>
                <w:rFonts w:ascii="GHEA Grapalat" w:hAnsi="GHEA Grapalat"/>
                <w:sz w:val="22"/>
                <w:szCs w:val="22"/>
              </w:rPr>
              <w:t>12</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E201BB">
              <w:rPr>
                <w:rFonts w:ascii="GHEA Grapalat" w:hAnsi="GHEA Grapalat"/>
                <w:sz w:val="22"/>
                <w:szCs w:val="22"/>
              </w:rPr>
              <w:t>06</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2C1C54" w:rsidP="00BF542E">
            <w:pPr>
              <w:tabs>
                <w:tab w:val="left" w:pos="5576"/>
              </w:tabs>
              <w:spacing w:before="20" w:after="20"/>
              <w:rPr>
                <w:rFonts w:ascii="GHEA Grapalat" w:hAnsi="GHEA Grapalat"/>
                <w:sz w:val="22"/>
                <w:szCs w:val="22"/>
              </w:rPr>
            </w:pPr>
            <w:r>
              <w:rPr>
                <w:rFonts w:ascii="GHEA Grapalat" w:hAnsi="GHEA Grapalat"/>
                <w:sz w:val="22"/>
                <w:szCs w:val="22"/>
                <w:lang w:val="hy-AM"/>
              </w:rPr>
              <w:t>11:20</w:t>
            </w:r>
          </w:p>
        </w:tc>
      </w:tr>
      <w:tr w:rsidR="00E754BA" w:rsidRPr="002C1C5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дата</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и</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время</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проведения</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процедуры</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вскрытия</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заявок</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на</w:t>
            </w:r>
            <w:r w:rsidRPr="002C1C54">
              <w:rPr>
                <w:rFonts w:ascii="GHEA Grapalat" w:hAnsi="GHEA Grapalat"/>
                <w:sz w:val="22"/>
                <w:szCs w:val="22"/>
                <w:lang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2C1C54" w:rsidRPr="002C1C54">
              <w:rPr>
                <w:rFonts w:ascii="GHEA Grapalat" w:hAnsi="GHEA Grapalat"/>
                <w:sz w:val="22"/>
                <w:szCs w:val="22"/>
                <w:lang w:val="hy-AM"/>
              </w:rPr>
              <w:t>12</w:t>
            </w:r>
            <w:r w:rsidRPr="00B733A2">
              <w:rPr>
                <w:rFonts w:ascii="GHEA Grapalat" w:hAnsi="GHEA Grapalat"/>
                <w:sz w:val="22"/>
                <w:szCs w:val="22"/>
                <w:lang w:val="hy-AM"/>
              </w:rPr>
              <w:t>».</w:t>
            </w:r>
            <w:r w:rsidR="00FD68B5">
              <w:rPr>
                <w:rFonts w:ascii="GHEA Grapalat" w:hAnsi="GHEA Grapalat"/>
                <w:sz w:val="22"/>
                <w:szCs w:val="22"/>
                <w:lang w:val="hy-AM"/>
              </w:rPr>
              <w:t>«0</w:t>
            </w:r>
            <w:r w:rsidR="00E201BB">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2C1C54">
              <w:rPr>
                <w:rFonts w:ascii="GHEA Grapalat" w:hAnsi="GHEA Grapalat"/>
                <w:sz w:val="22"/>
                <w:szCs w:val="22"/>
                <w:lang w:val="hy-AM"/>
              </w:rPr>
              <w:t>20</w:t>
            </w:r>
          </w:p>
          <w:p w:rsidR="00E754BA" w:rsidRPr="00B733A2" w:rsidRDefault="00E754BA" w:rsidP="00B33799">
            <w:pPr>
              <w:spacing w:before="20" w:after="20"/>
              <w:jc w:val="center"/>
              <w:rPr>
                <w:rFonts w:ascii="GHEA Grapalat" w:hAnsi="GHEA Grapalat"/>
                <w:sz w:val="22"/>
                <w:szCs w:val="22"/>
                <w:lang w:val="hy-AM"/>
              </w:rPr>
            </w:pPr>
          </w:p>
        </w:tc>
      </w:tr>
      <w:tr w:rsidR="00B33799" w:rsidRPr="00E201BB"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E201BB">
              <w:rPr>
                <w:rFonts w:ascii="GHEA Grapalat" w:hAnsi="GHEA Grapalat"/>
                <w:sz w:val="22"/>
                <w:szCs w:val="22"/>
              </w:rPr>
              <w:t>1</w:t>
            </w:r>
            <w:r w:rsidR="002C1C54">
              <w:rPr>
                <w:rFonts w:ascii="GHEA Grapalat" w:hAnsi="GHEA Grapalat"/>
                <w:sz w:val="22"/>
                <w:szCs w:val="22"/>
              </w:rPr>
              <w:t>2</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E201BB">
              <w:rPr>
                <w:rFonts w:ascii="GHEA Grapalat" w:hAnsi="GHEA Grapalat"/>
                <w:sz w:val="22"/>
                <w:szCs w:val="22"/>
                <w:lang w:val="hy-AM"/>
              </w:rPr>
              <w:t>6</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E201BB"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88739E" w:rsidRPr="00B733A2">
              <w:rPr>
                <w:rFonts w:ascii="GHEA Grapalat" w:hAnsi="GHEA Grapalat"/>
                <w:sz w:val="22"/>
                <w:szCs w:val="22"/>
                <w:lang w:val="hy-AM"/>
              </w:rPr>
              <w:t>2</w:t>
            </w:r>
            <w:r w:rsidR="002C1C54">
              <w:rPr>
                <w:rFonts w:ascii="GHEA Grapalat" w:hAnsi="GHEA Grapalat"/>
                <w:sz w:val="22"/>
                <w:szCs w:val="22"/>
                <w:lang w:val="hy-AM"/>
              </w:rPr>
              <w:t>0</w:t>
            </w:r>
            <w:bookmarkStart w:id="0" w:name="_GoBack"/>
            <w:bookmarkEnd w:id="0"/>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 xml:space="preserve">Конкурсный отбор не является торгом (конкурсом, аукционом) или публичным конкурсом в соответствии со </w:t>
            </w:r>
            <w:r w:rsidRPr="00B733A2">
              <w:rPr>
                <w:rFonts w:ascii="GHEA Grapalat" w:hAnsi="GHEA Grapalat"/>
                <w:sz w:val="22"/>
                <w:szCs w:val="22"/>
                <w:lang w:val="ru-RU" w:eastAsia="ru-RU"/>
              </w:rPr>
              <w:lastRenderedPageBreak/>
              <w:t>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lastRenderedPageBreak/>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04F" w:rsidRDefault="004F604F" w:rsidP="00C967E7">
      <w:r>
        <w:separator/>
      </w:r>
    </w:p>
  </w:endnote>
  <w:endnote w:type="continuationSeparator" w:id="0">
    <w:p w:rsidR="004F604F" w:rsidRDefault="004F604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04F" w:rsidRDefault="004F604F" w:rsidP="00C967E7">
      <w:r>
        <w:separator/>
      </w:r>
    </w:p>
  </w:footnote>
  <w:footnote w:type="continuationSeparator" w:id="0">
    <w:p w:rsidR="004F604F" w:rsidRDefault="004F604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07BE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0CF7"/>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1FBA"/>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E65"/>
    <w:rsid w:val="00290F7D"/>
    <w:rsid w:val="002916A1"/>
    <w:rsid w:val="002925F9"/>
    <w:rsid w:val="00292C7F"/>
    <w:rsid w:val="00292E59"/>
    <w:rsid w:val="002A05DE"/>
    <w:rsid w:val="002A39AD"/>
    <w:rsid w:val="002A3D07"/>
    <w:rsid w:val="002A417C"/>
    <w:rsid w:val="002A4B87"/>
    <w:rsid w:val="002B628D"/>
    <w:rsid w:val="002C1C54"/>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F2583"/>
    <w:rsid w:val="004F604F"/>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3B1"/>
    <w:rsid w:val="005D54CB"/>
    <w:rsid w:val="005E15FF"/>
    <w:rsid w:val="005E164F"/>
    <w:rsid w:val="005E531A"/>
    <w:rsid w:val="005E5978"/>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3AE"/>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33A2"/>
    <w:rsid w:val="00B75B40"/>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3DCC"/>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3DC3"/>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5F93"/>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1BB"/>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5CD"/>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7B5F28"/>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6378">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07022732">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F74CB-A273-49B5-8245-36CF795A6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2552</Words>
  <Characters>14549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98</cp:revision>
  <cp:lastPrinted>2014-12-29T11:02:00Z</cp:lastPrinted>
  <dcterms:created xsi:type="dcterms:W3CDTF">2021-03-25T12:12:00Z</dcterms:created>
  <dcterms:modified xsi:type="dcterms:W3CDTF">2026-06-04T06:18:00Z</dcterms:modified>
</cp:coreProperties>
</file>