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27C74" w14:textId="77777777" w:rsidR="00256B20" w:rsidRPr="00DF43B3" w:rsidRDefault="00256B20" w:rsidP="009C7C03">
      <w:pPr>
        <w:spacing w:after="0" w:line="240" w:lineRule="auto"/>
        <w:rPr>
          <w:rFonts w:ascii="Sylfaen" w:hAnsi="Sylfaen"/>
          <w:lang w:val="af-ZA"/>
        </w:rPr>
      </w:pPr>
    </w:p>
    <w:p w14:paraId="1D8D4AFB" w14:textId="77777777" w:rsidR="00256B20" w:rsidRPr="00DF43B3" w:rsidRDefault="00256B20" w:rsidP="009C7C03">
      <w:pPr>
        <w:pStyle w:val="ab"/>
        <w:spacing w:after="0"/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</w:p>
    <w:p w14:paraId="508234AF" w14:textId="29FFBCBA" w:rsidR="00256B20" w:rsidRPr="00DF43B3" w:rsidRDefault="00256B20" w:rsidP="009C7C03">
      <w:pPr>
        <w:spacing w:after="0" w:line="240" w:lineRule="auto"/>
        <w:ind w:left="-142" w:firstLine="142"/>
        <w:jc w:val="center"/>
        <w:rPr>
          <w:rFonts w:ascii="Sylfaen" w:hAnsi="Sylfaen"/>
          <w:b/>
          <w:i/>
          <w:szCs w:val="24"/>
          <w:lang w:val="af-ZA"/>
        </w:rPr>
      </w:pPr>
      <w:r w:rsidRPr="00DF43B3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ՀՊՀՖ-ՄԱԾՁԲ-25/01</w:t>
      </w:r>
      <w:r w:rsidRPr="00DF43B3">
        <w:rPr>
          <w:rFonts w:ascii="Sylfaen" w:hAnsi="Sylfaen" w:cs="Sylfaen"/>
          <w:b/>
          <w:szCs w:val="24"/>
          <w:lang w:val="hy-AM"/>
        </w:rPr>
        <w:t xml:space="preserve">»    </w:t>
      </w:r>
      <w:r w:rsidRPr="00DF43B3">
        <w:rPr>
          <w:rFonts w:ascii="Sylfaen" w:hAnsi="Sylfaen" w:cs="Sylfaen"/>
          <w:b/>
          <w:i/>
          <w:szCs w:val="24"/>
          <w:lang w:val="af-ZA"/>
        </w:rPr>
        <w:t>ԸՆԹԱՑԱԿԱՐԳՈՎ</w:t>
      </w:r>
    </w:p>
    <w:p w14:paraId="2E2BEB93" w14:textId="77777777" w:rsidR="00256B20" w:rsidRPr="00DF43B3" w:rsidRDefault="00256B20" w:rsidP="009C7C03">
      <w:pPr>
        <w:spacing w:after="0" w:line="240" w:lineRule="auto"/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ԿՆՔՎԱԾ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ՄԱՍԻՆ</w:t>
      </w:r>
    </w:p>
    <w:p w14:paraId="65F9439C" w14:textId="5F4B9637" w:rsidR="00256B20" w:rsidRPr="00DF43B3" w:rsidRDefault="00256B20" w:rsidP="009C7C03">
      <w:pPr>
        <w:tabs>
          <w:tab w:val="left" w:pos="8083"/>
        </w:tabs>
        <w:spacing w:after="0" w:line="240" w:lineRule="auto"/>
        <w:jc w:val="center"/>
        <w:rPr>
          <w:rFonts w:ascii="Sylfaen" w:hAnsi="Sylfaen" w:cs="Sylfaen"/>
          <w:b/>
          <w:szCs w:val="24"/>
          <w:lang w:val="af-ZA"/>
        </w:rPr>
      </w:pPr>
      <w:r w:rsidRPr="00DF43B3">
        <w:rPr>
          <w:rFonts w:ascii="Sylfaen" w:hAnsi="Sylfaen" w:cs="Sylfaen"/>
          <w:szCs w:val="24"/>
          <w:lang w:val="af-ZA"/>
        </w:rPr>
        <w:t>ԸՆԹԱՑԱԿԱՐԳԻ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af-ZA"/>
        </w:rPr>
        <w:t>ԾԱԾԿԱԳԻՐԸ՝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ՀՊՀՖ-ՄԱԾՁԲ-25/01</w:t>
      </w:r>
      <w:r w:rsidRPr="00DF43B3">
        <w:rPr>
          <w:rFonts w:ascii="Sylfaen" w:hAnsi="Sylfaen" w:cs="Sylfaen"/>
          <w:szCs w:val="24"/>
          <w:lang w:val="hy-AM"/>
        </w:rPr>
        <w:t>»</w:t>
      </w:r>
    </w:p>
    <w:p w14:paraId="26A3B661" w14:textId="6505D732" w:rsidR="00256B20" w:rsidRDefault="00256B20" w:rsidP="009C7C03">
      <w:pPr>
        <w:spacing w:after="0" w:line="240" w:lineRule="auto"/>
        <w:ind w:left="-142" w:firstLine="142"/>
        <w:jc w:val="both"/>
        <w:rPr>
          <w:rFonts w:ascii="Sylfaen" w:hAnsi="Sylfaen"/>
          <w:lang w:val="af-ZA"/>
        </w:rPr>
      </w:pPr>
      <w:r w:rsidRPr="00CC5ED6">
        <w:rPr>
          <w:rFonts w:ascii="Sylfaen" w:hAnsi="Sylfaen"/>
          <w:lang w:val="hy-AM"/>
        </w:rPr>
        <w:t>Պատվիրատուն</w:t>
      </w:r>
      <w:r w:rsidRPr="00DF43B3">
        <w:rPr>
          <w:rFonts w:ascii="Sylfaen" w:hAnsi="Sylfaen"/>
          <w:lang w:val="af-ZA"/>
        </w:rPr>
        <w:t xml:space="preserve">` </w:t>
      </w:r>
      <w:r w:rsidR="00502370">
        <w:rPr>
          <w:rFonts w:ascii="Sylfaen" w:hAnsi="Sylfaen"/>
          <w:lang w:val="af-ZA"/>
        </w:rPr>
        <w:t>«Հայաստանի պետական հետաքրքրությունների ֆոնդ» ՓԲԸ-ն</w:t>
      </w:r>
      <w:r w:rsidRPr="00DF43B3">
        <w:rPr>
          <w:rFonts w:ascii="Sylfaen" w:hAnsi="Sylfaen"/>
          <w:lang w:val="af-ZA"/>
        </w:rPr>
        <w:t xml:space="preserve">, </w:t>
      </w:r>
      <w:r w:rsidRPr="00CC5ED6">
        <w:rPr>
          <w:rFonts w:ascii="Sylfaen" w:hAnsi="Sylfaen"/>
          <w:lang w:val="hy-AM"/>
        </w:rPr>
        <w:t>որը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գտնվում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="00502370">
        <w:rPr>
          <w:rFonts w:ascii="Sylfaen" w:hAnsi="Sylfaen"/>
          <w:lang w:val="af-ZA"/>
        </w:rPr>
        <w:t>ք. Երևան, Նալբանդյան 28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հասցեում</w:t>
      </w:r>
      <w:r w:rsidRPr="00DF43B3">
        <w:rPr>
          <w:rFonts w:ascii="Sylfaen" w:hAnsi="Sylfaen"/>
          <w:lang w:val="af-ZA"/>
        </w:rPr>
        <w:t xml:space="preserve">, </w:t>
      </w:r>
      <w:r w:rsidRPr="00CC5ED6">
        <w:rPr>
          <w:rFonts w:ascii="Sylfaen" w:hAnsi="Sylfaen"/>
          <w:lang w:val="hy-AM"/>
        </w:rPr>
        <w:t>ստորև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ներկայացնում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իր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կարիքների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գնումների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համակարգողի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խորհրդատվական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ծառայության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մատուցման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նպատակով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hy-AM"/>
        </w:rPr>
        <w:t>«</w:t>
      </w:r>
      <w:r w:rsidR="00325B99">
        <w:rPr>
          <w:rFonts w:ascii="Sylfaen" w:hAnsi="Sylfaen" w:cs="Sylfaen"/>
          <w:lang w:val="hy-AM"/>
        </w:rPr>
        <w:t>ՀՊՀՖ</w:t>
      </w:r>
      <w:r>
        <w:rPr>
          <w:rFonts w:ascii="Sylfaen" w:hAnsi="Sylfaen" w:cs="Sylfaen"/>
          <w:lang w:val="hy-AM"/>
        </w:rPr>
        <w:t>-ՄԱԾՁԲ-25/01</w:t>
      </w:r>
      <w:r w:rsidRPr="00DF43B3">
        <w:rPr>
          <w:rFonts w:ascii="Sylfaen" w:hAnsi="Sylfaen" w:cs="Sylfaen"/>
          <w:lang w:val="hy-AM"/>
        </w:rPr>
        <w:t xml:space="preserve">»    </w:t>
      </w:r>
      <w:r w:rsidRPr="00CC5ED6">
        <w:rPr>
          <w:rFonts w:ascii="Sylfaen" w:hAnsi="Sylfaen"/>
          <w:lang w:val="hy-AM"/>
        </w:rPr>
        <w:t>ծածկագրով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գնման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ընթացակարգի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արդյունքում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կնքված</w:t>
      </w:r>
      <w:r w:rsidRPr="00DF43B3">
        <w:rPr>
          <w:rFonts w:ascii="Sylfaen" w:hAnsi="Sylfaen"/>
          <w:lang w:val="af-ZA"/>
        </w:rPr>
        <w:t xml:space="preserve"> N </w:t>
      </w:r>
      <w:r w:rsidRPr="00DF43B3">
        <w:rPr>
          <w:rFonts w:ascii="Sylfaen" w:hAnsi="Sylfaen" w:cs="Sylfaen"/>
          <w:lang w:val="hy-AM"/>
        </w:rPr>
        <w:t>«</w:t>
      </w:r>
      <w:r w:rsidR="00325B99">
        <w:rPr>
          <w:rFonts w:ascii="Sylfaen" w:hAnsi="Sylfaen" w:cs="Sylfaen"/>
          <w:lang w:val="hy-AM"/>
        </w:rPr>
        <w:t>ՀՊՀՖ</w:t>
      </w:r>
      <w:r>
        <w:rPr>
          <w:rFonts w:ascii="Sylfaen" w:hAnsi="Sylfaen" w:cs="Sylfaen"/>
          <w:lang w:val="hy-AM"/>
        </w:rPr>
        <w:t>-ՄԱԾՁԲ-25/01</w:t>
      </w:r>
      <w:r w:rsidRPr="00DF43B3">
        <w:rPr>
          <w:rFonts w:ascii="Sylfaen" w:hAnsi="Sylfaen" w:cs="Sylfaen"/>
          <w:lang w:val="hy-AM"/>
        </w:rPr>
        <w:t xml:space="preserve">»   </w:t>
      </w:r>
      <w:r w:rsidRPr="00DF43B3">
        <w:rPr>
          <w:rFonts w:ascii="Sylfaen" w:hAnsi="Sylfaen"/>
          <w:lang w:val="ru-RU"/>
        </w:rPr>
        <w:t>պայմանագրի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մասին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տեղեկատվությունը</w:t>
      </w:r>
      <w:r w:rsidRPr="00DF43B3">
        <w:rPr>
          <w:rFonts w:ascii="Sylfaen" w:hAnsi="Sylfaen"/>
          <w:lang w:val="af-ZA"/>
        </w:rPr>
        <w:t>`</w:t>
      </w:r>
    </w:p>
    <w:tbl>
      <w:tblPr>
        <w:tblW w:w="10833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166"/>
        <w:gridCol w:w="357"/>
        <w:gridCol w:w="46"/>
        <w:gridCol w:w="1088"/>
        <w:gridCol w:w="175"/>
        <w:gridCol w:w="144"/>
        <w:gridCol w:w="785"/>
        <w:gridCol w:w="190"/>
        <w:gridCol w:w="353"/>
        <w:gridCol w:w="283"/>
        <w:gridCol w:w="159"/>
        <w:gridCol w:w="49"/>
        <w:gridCol w:w="603"/>
        <w:gridCol w:w="8"/>
        <w:gridCol w:w="170"/>
        <w:gridCol w:w="638"/>
        <w:gridCol w:w="55"/>
        <w:gridCol w:w="303"/>
        <w:gridCol w:w="179"/>
        <w:gridCol w:w="365"/>
        <w:gridCol w:w="212"/>
        <w:gridCol w:w="154"/>
        <w:gridCol w:w="83"/>
        <w:gridCol w:w="64"/>
        <w:gridCol w:w="607"/>
        <w:gridCol w:w="238"/>
        <w:gridCol w:w="211"/>
        <w:gridCol w:w="10"/>
        <w:gridCol w:w="401"/>
        <w:gridCol w:w="1960"/>
        <w:gridCol w:w="18"/>
        <w:gridCol w:w="10"/>
      </w:tblGrid>
      <w:tr w:rsidR="00207E0F" w:rsidRPr="0022631D" w14:paraId="57957C7D" w14:textId="77777777" w:rsidTr="001F001D">
        <w:trPr>
          <w:trHeight w:val="146"/>
        </w:trPr>
        <w:tc>
          <w:tcPr>
            <w:tcW w:w="917" w:type="dxa"/>
            <w:gridSpan w:val="2"/>
            <w:shd w:val="clear" w:color="auto" w:fill="auto"/>
            <w:vAlign w:val="center"/>
          </w:tcPr>
          <w:p w14:paraId="454E289E" w14:textId="77777777" w:rsidR="00207E0F" w:rsidRPr="0022631D" w:rsidRDefault="00207E0F" w:rsidP="009C7C0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916" w:type="dxa"/>
            <w:gridSpan w:val="31"/>
            <w:shd w:val="clear" w:color="auto" w:fill="auto"/>
            <w:vAlign w:val="center"/>
          </w:tcPr>
          <w:p w14:paraId="627903D9" w14:textId="77777777" w:rsidR="00207E0F" w:rsidRPr="0022631D" w:rsidRDefault="00207E0F" w:rsidP="009C7C0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07E0F" w:rsidRPr="0022631D" w14:paraId="04249534" w14:textId="77777777" w:rsidTr="001F001D">
        <w:trPr>
          <w:gridAfter w:val="1"/>
          <w:wAfter w:w="7" w:type="dxa"/>
          <w:trHeight w:val="110"/>
        </w:trPr>
        <w:tc>
          <w:tcPr>
            <w:tcW w:w="917" w:type="dxa"/>
            <w:gridSpan w:val="2"/>
            <w:vMerge w:val="restart"/>
            <w:shd w:val="clear" w:color="auto" w:fill="auto"/>
            <w:vAlign w:val="center"/>
          </w:tcPr>
          <w:p w14:paraId="1CD5AD64" w14:textId="77777777" w:rsidR="00207E0F" w:rsidRPr="00A96537" w:rsidRDefault="00207E0F" w:rsidP="009C7C0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չափաբաժնի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համարը</w:t>
            </w:r>
          </w:p>
        </w:tc>
        <w:tc>
          <w:tcPr>
            <w:tcW w:w="1666" w:type="dxa"/>
            <w:gridSpan w:val="4"/>
            <w:vMerge w:val="restart"/>
            <w:shd w:val="clear" w:color="auto" w:fill="auto"/>
            <w:vAlign w:val="center"/>
          </w:tcPr>
          <w:p w14:paraId="4C6990F8" w14:textId="77777777" w:rsidR="00207E0F" w:rsidRPr="00A96537" w:rsidRDefault="00207E0F" w:rsidP="009C7C0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08EB6A6A" w14:textId="77777777" w:rsidR="00207E0F" w:rsidRPr="00A96537" w:rsidRDefault="00207E0F" w:rsidP="009C7C0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չափման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4A5E22B3" w14:textId="77777777" w:rsidR="00207E0F" w:rsidRPr="00A96537" w:rsidRDefault="00207E0F" w:rsidP="009C7C0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քանակը</w:t>
            </w:r>
            <w:r w:rsidRPr="00A96537">
              <w:rPr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18" w:type="dxa"/>
            <w:gridSpan w:val="7"/>
            <w:shd w:val="clear" w:color="auto" w:fill="auto"/>
            <w:vAlign w:val="center"/>
          </w:tcPr>
          <w:p w14:paraId="1865FDBA" w14:textId="77777777" w:rsidR="00207E0F" w:rsidRPr="00A96537" w:rsidRDefault="00207E0F" w:rsidP="009C7C0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նախահաշվային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գինը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80" w:type="dxa"/>
            <w:gridSpan w:val="9"/>
            <w:vMerge w:val="restart"/>
            <w:shd w:val="clear" w:color="auto" w:fill="auto"/>
            <w:vAlign w:val="center"/>
          </w:tcPr>
          <w:p w14:paraId="1BC3941A" w14:textId="77777777" w:rsidR="00207E0F" w:rsidRPr="00A96537" w:rsidRDefault="00207E0F" w:rsidP="009C7C03">
            <w:pPr>
              <w:spacing w:after="0" w:line="240" w:lineRule="auto"/>
              <w:ind w:left="-83" w:right="-166" w:hanging="909"/>
              <w:rPr>
                <w:sz w:val="16"/>
                <w:szCs w:val="16"/>
                <w:lang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համառոտ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նկարագրությունը</w:t>
            </w:r>
            <w:r w:rsidRPr="00A96537">
              <w:rPr>
                <w:sz w:val="16"/>
                <w:szCs w:val="16"/>
                <w:lang w:eastAsia="ru-RU"/>
              </w:rPr>
              <w:t xml:space="preserve"> (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տեխնիկական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բնութագիր</w:t>
            </w:r>
            <w:r w:rsidRPr="00A96537">
              <w:rPr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79" w:type="dxa"/>
            <w:gridSpan w:val="2"/>
            <w:vMerge w:val="restart"/>
            <w:shd w:val="clear" w:color="auto" w:fill="auto"/>
            <w:vAlign w:val="center"/>
          </w:tcPr>
          <w:p w14:paraId="39156085" w14:textId="77777777" w:rsidR="00207E0F" w:rsidRPr="00A96537" w:rsidRDefault="00207E0F" w:rsidP="009C7C03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պայմանագրով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նախատեսված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համառոտ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նկարագրությունը</w:t>
            </w:r>
            <w:r w:rsidRPr="00A96537">
              <w:rPr>
                <w:sz w:val="16"/>
                <w:szCs w:val="16"/>
                <w:lang w:eastAsia="ru-RU"/>
              </w:rPr>
              <w:t xml:space="preserve"> (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տեխնիկական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բնութագիր</w:t>
            </w:r>
            <w:r w:rsidRPr="00A96537">
              <w:rPr>
                <w:sz w:val="16"/>
                <w:szCs w:val="16"/>
                <w:lang w:eastAsia="ru-RU"/>
              </w:rPr>
              <w:t>)</w:t>
            </w:r>
          </w:p>
        </w:tc>
      </w:tr>
      <w:tr w:rsidR="00207E0F" w:rsidRPr="0022631D" w14:paraId="475DFBCC" w14:textId="77777777" w:rsidTr="001F001D">
        <w:trPr>
          <w:gridAfter w:val="1"/>
          <w:wAfter w:w="7" w:type="dxa"/>
          <w:trHeight w:val="175"/>
        </w:trPr>
        <w:tc>
          <w:tcPr>
            <w:tcW w:w="917" w:type="dxa"/>
            <w:gridSpan w:val="2"/>
            <w:vMerge/>
            <w:shd w:val="clear" w:color="auto" w:fill="auto"/>
            <w:vAlign w:val="center"/>
          </w:tcPr>
          <w:p w14:paraId="0A7C98ED" w14:textId="77777777" w:rsidR="00207E0F" w:rsidRPr="0022631D" w:rsidRDefault="00207E0F" w:rsidP="009C7C03">
            <w:pPr>
              <w:spacing w:after="0" w:line="240" w:lineRule="auto"/>
              <w:rPr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66" w:type="dxa"/>
            <w:gridSpan w:val="4"/>
            <w:vMerge/>
            <w:shd w:val="clear" w:color="auto" w:fill="auto"/>
            <w:vAlign w:val="center"/>
          </w:tcPr>
          <w:p w14:paraId="690375F1" w14:textId="77777777" w:rsidR="00207E0F" w:rsidRPr="0022631D" w:rsidRDefault="00207E0F" w:rsidP="009C7C03">
            <w:pPr>
              <w:spacing w:after="0" w:line="240" w:lineRule="auto"/>
              <w:rPr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44D08115" w14:textId="77777777" w:rsidR="00207E0F" w:rsidRPr="0022631D" w:rsidRDefault="00207E0F" w:rsidP="009C7C03">
            <w:pPr>
              <w:spacing w:after="0" w:line="240" w:lineRule="auto"/>
              <w:rPr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0DF4D700" w14:textId="77777777" w:rsidR="00207E0F" w:rsidRPr="00A96537" w:rsidRDefault="00207E0F" w:rsidP="009C7C0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առկա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ֆինանսական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միջոցներով</w:t>
            </w:r>
            <w:r w:rsidRPr="00A96537">
              <w:rPr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04E8E2B6" w14:textId="77777777" w:rsidR="00207E0F" w:rsidRPr="00A96537" w:rsidRDefault="00207E0F" w:rsidP="009C7C0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1718" w:type="dxa"/>
            <w:gridSpan w:val="7"/>
            <w:shd w:val="clear" w:color="auto" w:fill="auto"/>
            <w:vAlign w:val="center"/>
          </w:tcPr>
          <w:p w14:paraId="754E0D12" w14:textId="77777777" w:rsidR="00207E0F" w:rsidRPr="00A96537" w:rsidRDefault="00207E0F" w:rsidP="009C7C0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96537">
              <w:rPr>
                <w:sz w:val="16"/>
                <w:szCs w:val="16"/>
                <w:lang w:eastAsia="ru-RU"/>
              </w:rPr>
              <w:t>/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ՀՀ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դրամ</w:t>
            </w:r>
            <w:r w:rsidRPr="00A96537">
              <w:rPr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980" w:type="dxa"/>
            <w:gridSpan w:val="9"/>
            <w:vMerge/>
            <w:shd w:val="clear" w:color="auto" w:fill="auto"/>
          </w:tcPr>
          <w:p w14:paraId="4E586B24" w14:textId="77777777" w:rsidR="00207E0F" w:rsidRPr="0022631D" w:rsidRDefault="00207E0F" w:rsidP="009C7C03">
            <w:pPr>
              <w:spacing w:after="0" w:line="240" w:lineRule="auto"/>
              <w:rPr>
                <w:sz w:val="14"/>
                <w:szCs w:val="14"/>
                <w:lang w:eastAsia="ru-RU"/>
              </w:rPr>
            </w:pPr>
          </w:p>
        </w:tc>
        <w:tc>
          <w:tcPr>
            <w:tcW w:w="1979" w:type="dxa"/>
            <w:gridSpan w:val="2"/>
            <w:vMerge/>
            <w:shd w:val="clear" w:color="auto" w:fill="auto"/>
          </w:tcPr>
          <w:p w14:paraId="31132ACE" w14:textId="77777777" w:rsidR="00207E0F" w:rsidRPr="0022631D" w:rsidRDefault="00207E0F" w:rsidP="009C7C03">
            <w:pPr>
              <w:spacing w:after="0" w:line="240" w:lineRule="auto"/>
              <w:rPr>
                <w:sz w:val="14"/>
                <w:szCs w:val="14"/>
                <w:lang w:eastAsia="ru-RU"/>
              </w:rPr>
            </w:pPr>
          </w:p>
        </w:tc>
      </w:tr>
      <w:tr w:rsidR="00207E0F" w:rsidRPr="0022631D" w14:paraId="118BA95C" w14:textId="77777777" w:rsidTr="001F001D">
        <w:trPr>
          <w:gridAfter w:val="1"/>
          <w:wAfter w:w="7" w:type="dxa"/>
          <w:trHeight w:val="275"/>
        </w:trPr>
        <w:tc>
          <w:tcPr>
            <w:tcW w:w="9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91AE94" w14:textId="77777777" w:rsidR="00207E0F" w:rsidRPr="0022631D" w:rsidRDefault="00207E0F" w:rsidP="009C7C03">
            <w:pPr>
              <w:spacing w:after="0" w:line="240" w:lineRule="auto"/>
              <w:rPr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6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4C11" w14:textId="77777777" w:rsidR="00207E0F" w:rsidRPr="0022631D" w:rsidRDefault="00207E0F" w:rsidP="009C7C03">
            <w:pPr>
              <w:spacing w:after="0" w:line="240" w:lineRule="auto"/>
              <w:rPr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9FC06" w14:textId="77777777" w:rsidR="00207E0F" w:rsidRPr="0022631D" w:rsidRDefault="00207E0F" w:rsidP="009C7C03">
            <w:pPr>
              <w:spacing w:after="0" w:line="240" w:lineRule="auto"/>
              <w:rPr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62F78" w14:textId="77777777" w:rsidR="00207E0F" w:rsidRPr="00A96537" w:rsidRDefault="00207E0F" w:rsidP="009C7C0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07FEC4" w14:textId="77777777" w:rsidR="00207E0F" w:rsidRPr="00A96537" w:rsidRDefault="00207E0F" w:rsidP="009C7C0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C55588" w14:textId="77777777" w:rsidR="00207E0F" w:rsidRPr="00A96537" w:rsidRDefault="00207E0F" w:rsidP="009C7C0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1F001D">
              <w:rPr>
                <w:rFonts w:ascii="Sylfaen" w:hAnsi="Sylfaen" w:cs="Sylfaen"/>
                <w:sz w:val="12"/>
                <w:szCs w:val="12"/>
                <w:lang w:eastAsia="ru-RU"/>
              </w:rPr>
              <w:t>առկա ֆինանսական միջոցներով</w:t>
            </w:r>
            <w:r w:rsidRPr="001F001D">
              <w:rPr>
                <w:rFonts w:ascii="Sylfaen" w:hAnsi="Sylfaen" w:cs="Sylfaen"/>
                <w:sz w:val="12"/>
                <w:szCs w:val="12"/>
                <w:lang w:eastAsia="ru-RU"/>
              </w:rPr>
              <w:footnoteReference w:id="3"/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F2251" w14:textId="77777777" w:rsidR="00207E0F" w:rsidRPr="001F001D" w:rsidRDefault="00207E0F" w:rsidP="009C7C03">
            <w:pPr>
              <w:spacing w:after="0" w:line="240" w:lineRule="auto"/>
              <w:rPr>
                <w:sz w:val="12"/>
                <w:szCs w:val="12"/>
                <w:lang w:eastAsia="ru-RU"/>
              </w:rPr>
            </w:pPr>
            <w:r w:rsidRPr="001F001D">
              <w:rPr>
                <w:rFonts w:ascii="Sylfaen" w:hAnsi="Sylfaen" w:cs="Sylfaen"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8451B9" w14:textId="77777777" w:rsidR="00207E0F" w:rsidRPr="0022631D" w:rsidRDefault="00207E0F" w:rsidP="009C7C03">
            <w:pPr>
              <w:spacing w:after="0" w:line="240" w:lineRule="auto"/>
              <w:rPr>
                <w:sz w:val="14"/>
                <w:szCs w:val="14"/>
                <w:lang w:eastAsia="ru-RU"/>
              </w:rPr>
            </w:pPr>
          </w:p>
        </w:tc>
        <w:tc>
          <w:tcPr>
            <w:tcW w:w="197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F3FE6F2" w14:textId="77777777" w:rsidR="00207E0F" w:rsidRPr="0022631D" w:rsidRDefault="00207E0F" w:rsidP="009C7C03">
            <w:pPr>
              <w:spacing w:after="0" w:line="240" w:lineRule="auto"/>
              <w:rPr>
                <w:sz w:val="14"/>
                <w:szCs w:val="14"/>
                <w:lang w:eastAsia="ru-RU"/>
              </w:rPr>
            </w:pPr>
          </w:p>
        </w:tc>
      </w:tr>
      <w:tr w:rsidR="00207E0F" w:rsidRPr="00A53575" w14:paraId="32849F8B" w14:textId="77777777" w:rsidTr="001F001D">
        <w:trPr>
          <w:gridAfter w:val="1"/>
          <w:wAfter w:w="7" w:type="dxa"/>
          <w:trHeight w:val="40"/>
        </w:trPr>
        <w:tc>
          <w:tcPr>
            <w:tcW w:w="917" w:type="dxa"/>
            <w:gridSpan w:val="2"/>
            <w:shd w:val="clear" w:color="auto" w:fill="auto"/>
            <w:vAlign w:val="center"/>
          </w:tcPr>
          <w:p w14:paraId="35ECE0ED" w14:textId="77777777" w:rsidR="00207E0F" w:rsidRPr="001A6CDF" w:rsidRDefault="00207E0F" w:rsidP="009C7C0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A6CDF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DA7E8" w14:textId="77777777" w:rsidR="00207E0F" w:rsidRPr="005028E8" w:rsidRDefault="00207E0F" w:rsidP="009C7C03">
            <w:pPr>
              <w:spacing w:after="0" w:line="240" w:lineRule="auto"/>
              <w:rPr>
                <w:rFonts w:ascii="Sylfaen" w:hAnsi="Sylfaen"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sz w:val="14"/>
                <w:szCs w:val="14"/>
                <w:lang w:eastAsia="ru-RU"/>
              </w:rPr>
              <w:t>Գնումների համակարգողի ծառայությունների մատուցում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9F57E1" w14:textId="46A2340D" w:rsidR="00207E0F" w:rsidRPr="001A6CDF" w:rsidRDefault="00207E0F" w:rsidP="009C7C03">
            <w:pPr>
              <w:spacing w:after="0" w:line="240" w:lineRule="auto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B4275" w14:textId="77777777" w:rsidR="00207E0F" w:rsidRPr="0022631D" w:rsidRDefault="00207E0F" w:rsidP="009C7C03">
            <w:pPr>
              <w:spacing w:after="0" w:line="240" w:lineRule="auto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3155BF" w14:textId="77777777" w:rsidR="00207E0F" w:rsidRPr="0022631D" w:rsidRDefault="00207E0F" w:rsidP="009C7C03">
            <w:pPr>
              <w:spacing w:after="0" w:line="240" w:lineRule="auto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B37906" w14:textId="586DED21" w:rsidR="00207E0F" w:rsidRPr="00D64B94" w:rsidRDefault="009C056D" w:rsidP="009C7C03">
            <w:pPr>
              <w:spacing w:after="0" w:line="240" w:lineRule="auto"/>
              <w:rPr>
                <w:rFonts w:ascii="Sylfaen" w:hAnsi="Sylfaen"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sz w:val="14"/>
                <w:szCs w:val="14"/>
                <w:lang w:eastAsia="ru-RU"/>
              </w:rPr>
              <w:t>300000</w:t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369F97" w14:textId="571DD322" w:rsidR="00207E0F" w:rsidRPr="00D64B94" w:rsidRDefault="009C056D" w:rsidP="009C7C03">
            <w:pPr>
              <w:spacing w:after="0" w:line="240" w:lineRule="auto"/>
              <w:rPr>
                <w:rFonts w:ascii="Sylfaen" w:hAnsi="Sylfaen"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sz w:val="14"/>
                <w:szCs w:val="14"/>
                <w:lang w:eastAsia="ru-RU"/>
              </w:rPr>
              <w:t>300000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966BA1" w14:textId="77777777" w:rsidR="001F001D" w:rsidRPr="001F001D" w:rsidRDefault="001F001D" w:rsidP="009C7C03">
            <w:p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1F001D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Նախաբան</w:t>
            </w:r>
          </w:p>
          <w:p w14:paraId="15ABCF97" w14:textId="77777777" w:rsidR="001F001D" w:rsidRPr="001F001D" w:rsidRDefault="001F001D" w:rsidP="009C7C03">
            <w:p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001D">
              <w:rPr>
                <w:rFonts w:ascii="GHEA Grapalat" w:hAnsi="GHEA Grapalat"/>
                <w:sz w:val="12"/>
                <w:szCs w:val="12"/>
                <w:lang w:val="hy-AM"/>
              </w:rPr>
              <w:t>Հայաստանի Պետական Հետաքրքրությունների Ֆոնդ ՓԲԸ-ի (այսուհետ՝ Ընկերություն) բնականոն գործունեությունը իրականացնելու նպատակով ունի գնումների հետ կապված խորհրդատվական ծառայությունների ձեռքբերելու անհրաժեշտություն.</w:t>
            </w:r>
          </w:p>
          <w:p w14:paraId="7B478DFF" w14:textId="77777777" w:rsidR="001F001D" w:rsidRPr="001F001D" w:rsidRDefault="001F001D" w:rsidP="009C7C03">
            <w:p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1F001D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Մանրամասն բնութագիր</w:t>
            </w:r>
          </w:p>
          <w:p w14:paraId="031F6E0B" w14:textId="77777777" w:rsidR="001F001D" w:rsidRPr="001F001D" w:rsidRDefault="001F001D" w:rsidP="009C7C03">
            <w:p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001D">
              <w:rPr>
                <w:rFonts w:ascii="GHEA Grapalat" w:hAnsi="GHEA Grapalat"/>
                <w:sz w:val="12"/>
                <w:szCs w:val="12"/>
                <w:lang w:val="hy-AM"/>
              </w:rPr>
              <w:t xml:space="preserve">ՀՀ կառավարության 04.05.2017թ. թիվ 526-Ն որոշմամբ հաստատված կարգի 8-րդ կետով սահմանված գործառույթների իրականացում, մասնավորապես՝ </w:t>
            </w:r>
          </w:p>
          <w:p w14:paraId="67CD5FF4" w14:textId="77777777" w:rsidR="001F001D" w:rsidRPr="001F001D" w:rsidRDefault="001F001D" w:rsidP="009C7C03">
            <w:p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001D">
              <w:rPr>
                <w:rFonts w:ascii="GHEA Grapalat" w:hAnsi="GHEA Grapalat"/>
                <w:sz w:val="12"/>
                <w:szCs w:val="12"/>
                <w:lang w:val="hy-AM"/>
              </w:rPr>
              <w:t>«Գնումները համակարգողը`</w:t>
            </w:r>
          </w:p>
          <w:p w14:paraId="4CE70A2E" w14:textId="77777777" w:rsidR="001F001D" w:rsidRPr="001F001D" w:rsidRDefault="001F001D" w:rsidP="009C7C03">
            <w:p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001D">
              <w:rPr>
                <w:rFonts w:ascii="GHEA Grapalat" w:hAnsi="GHEA Grapalat"/>
                <w:sz w:val="12"/>
                <w:szCs w:val="12"/>
                <w:lang w:val="hy-AM"/>
              </w:rPr>
              <w:t>1) պատասխանատու է պատվիրատուի` գնումների գործընթացի կազմակերպման և համակարգման համար.</w:t>
            </w:r>
          </w:p>
          <w:p w14:paraId="567E5ED3" w14:textId="77777777" w:rsidR="001F001D" w:rsidRPr="001F001D" w:rsidRDefault="001F001D" w:rsidP="009C7C03">
            <w:p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001D">
              <w:rPr>
                <w:rFonts w:ascii="GHEA Grapalat" w:hAnsi="GHEA Grapalat"/>
                <w:sz w:val="12"/>
                <w:szCs w:val="12"/>
                <w:lang w:val="hy-AM"/>
              </w:rPr>
              <w:t>2) եզրակացություն է տալիս գնումների շրջանակներում պատվիրատուի հաստատած փաստաթղթերի վերաբերյալ, ապահովում է գնման ընթացակարգի և դրան առնչվող փաստաթղթերի համապատասխանությունը Գնումների մասին Հայաստանի Հանրապետության օրենսդրությամբ սահմանված պայմաններին.</w:t>
            </w:r>
          </w:p>
          <w:p w14:paraId="4908B5DE" w14:textId="77777777" w:rsidR="001F001D" w:rsidRPr="001F001D" w:rsidRDefault="001F001D" w:rsidP="009C7C03">
            <w:p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001D">
              <w:rPr>
                <w:rFonts w:ascii="GHEA Grapalat" w:hAnsi="GHEA Grapalat"/>
                <w:sz w:val="12"/>
                <w:szCs w:val="12"/>
                <w:lang w:val="hy-AM"/>
              </w:rPr>
              <w:t>3) իրականացնում է գնահատող հանձնաժողովի քարտուղարի լիազորությունները.</w:t>
            </w:r>
          </w:p>
          <w:p w14:paraId="6E35F118" w14:textId="77777777" w:rsidR="001F001D" w:rsidRPr="001F001D" w:rsidRDefault="001F001D" w:rsidP="009C7C03">
            <w:p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001D">
              <w:rPr>
                <w:rFonts w:ascii="GHEA Grapalat" w:hAnsi="GHEA Grapalat"/>
                <w:sz w:val="12"/>
                <w:szCs w:val="12"/>
                <w:lang w:val="hy-AM"/>
              </w:rPr>
              <w:t>4) կազմում և պատվիրատուի ղեկավարի հաստատմանն է ներկայացնում տվյալ գնման ընթացակարգի արձանագրությունը և պայմանագիրը:»</w:t>
            </w:r>
          </w:p>
          <w:p w14:paraId="266F11B1" w14:textId="77777777" w:rsidR="001F001D" w:rsidRPr="001F001D" w:rsidRDefault="001F001D" w:rsidP="009C7C03">
            <w:p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001D">
              <w:rPr>
                <w:rFonts w:ascii="GHEA Grapalat" w:hAnsi="GHEA Grapalat"/>
                <w:sz w:val="12"/>
                <w:szCs w:val="12"/>
                <w:lang w:val="hy-AM"/>
              </w:rPr>
              <w:t>Պահանջներ</w:t>
            </w:r>
          </w:p>
          <w:p w14:paraId="0E068367" w14:textId="77777777" w:rsidR="001F001D" w:rsidRPr="001F001D" w:rsidRDefault="001F001D" w:rsidP="009C7C03">
            <w:pPr>
              <w:numPr>
                <w:ilvl w:val="0"/>
                <w:numId w:val="4"/>
              </w:num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001D">
              <w:rPr>
                <w:rFonts w:ascii="GHEA Grapalat" w:hAnsi="GHEA Grapalat"/>
                <w:sz w:val="12"/>
                <w:szCs w:val="12"/>
                <w:lang w:val="hy-AM"/>
              </w:rPr>
              <w:t xml:space="preserve">Մասնակիցը պետք է ունենա համապատասխան որակավորում: </w:t>
            </w:r>
          </w:p>
          <w:p w14:paraId="2AEBC090" w14:textId="77777777" w:rsidR="001F001D" w:rsidRPr="001F001D" w:rsidRDefault="001F001D" w:rsidP="009C7C03">
            <w:pPr>
              <w:numPr>
                <w:ilvl w:val="0"/>
                <w:numId w:val="4"/>
              </w:num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001D">
              <w:rPr>
                <w:rFonts w:ascii="GHEA Grapalat" w:hAnsi="GHEA Grapalat"/>
                <w:sz w:val="12"/>
                <w:szCs w:val="12"/>
                <w:lang w:val="hy-AM"/>
              </w:rPr>
              <w:t>Մասնակիցը պետք է ունենա տվյալ ոլորտում աշխատանքային առնվազն 4 տարվա փորձ։</w:t>
            </w:r>
          </w:p>
          <w:p w14:paraId="31472C5B" w14:textId="77777777" w:rsidR="001F001D" w:rsidRPr="001F001D" w:rsidRDefault="001F001D" w:rsidP="009C7C03">
            <w:pPr>
              <w:numPr>
                <w:ilvl w:val="0"/>
                <w:numId w:val="4"/>
              </w:num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001D">
              <w:rPr>
                <w:rFonts w:ascii="GHEA Grapalat" w:hAnsi="GHEA Grapalat"/>
                <w:sz w:val="12"/>
                <w:szCs w:val="12"/>
                <w:lang w:val="hy-AM"/>
              </w:rPr>
              <w:t xml:space="preserve">Մասնակիցը պետք է տիրապետի Գնումների մասին ՀՀ օրենսդրությանը, ինչպես նաև </w:t>
            </w:r>
            <w:r w:rsidRPr="001F001D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>ունենա Համակարգչային անհրաժեշտ գիտելիքներ՝ օրենսդրությամբ սահմանված պահանջները ժամանակին, պատշաճ և որակով իրականացնելու համար:</w:t>
            </w:r>
          </w:p>
          <w:p w14:paraId="127D62F2" w14:textId="77777777" w:rsidR="001F001D" w:rsidRPr="001F001D" w:rsidRDefault="001F001D" w:rsidP="009C7C03">
            <w:p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1F001D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Ժամկետ</w:t>
            </w:r>
          </w:p>
          <w:p w14:paraId="6F49A71E" w14:textId="77777777" w:rsidR="001F001D" w:rsidRPr="001F001D" w:rsidRDefault="001F001D" w:rsidP="009C7C03">
            <w:p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001D">
              <w:rPr>
                <w:rFonts w:ascii="GHEA Grapalat" w:hAnsi="GHEA Grapalat"/>
                <w:sz w:val="12"/>
                <w:szCs w:val="12"/>
                <w:lang w:val="hy-AM"/>
              </w:rPr>
              <w:t>Ծառայությամ մատուցման ժամկետ է սահմանվում մինչև 6 ամիս:</w:t>
            </w:r>
          </w:p>
          <w:p w14:paraId="1BB37BAF" w14:textId="77777777" w:rsidR="00207E0F" w:rsidRPr="001F001D" w:rsidRDefault="00207E0F" w:rsidP="009C7C03">
            <w:pPr>
              <w:numPr>
                <w:ilvl w:val="2"/>
                <w:numId w:val="3"/>
              </w:numPr>
              <w:spacing w:after="0" w:line="240" w:lineRule="auto"/>
              <w:ind w:left="-18" w:right="-96" w:firstLine="18"/>
              <w:jc w:val="both"/>
              <w:rPr>
                <w:sz w:val="12"/>
                <w:szCs w:val="12"/>
                <w:lang w:val="pt-BR" w:eastAsia="ru-RU"/>
              </w:rPr>
            </w:pPr>
          </w:p>
        </w:tc>
        <w:tc>
          <w:tcPr>
            <w:tcW w:w="1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74F9EB" w14:textId="77777777" w:rsidR="001F001D" w:rsidRPr="001F001D" w:rsidRDefault="001F001D" w:rsidP="009C7C03">
            <w:p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1F001D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lastRenderedPageBreak/>
              <w:t>Նախաբան</w:t>
            </w:r>
          </w:p>
          <w:p w14:paraId="39A44BEB" w14:textId="77777777" w:rsidR="001F001D" w:rsidRPr="001F001D" w:rsidRDefault="001F001D" w:rsidP="009C7C03">
            <w:p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001D">
              <w:rPr>
                <w:rFonts w:ascii="GHEA Grapalat" w:hAnsi="GHEA Grapalat"/>
                <w:sz w:val="12"/>
                <w:szCs w:val="12"/>
                <w:lang w:val="hy-AM"/>
              </w:rPr>
              <w:t>Հայաստանի Պետական Հետաքրքրությունների Ֆոնդ ՓԲԸ-ի (այսուհետ՝ Ընկերություն) բնականոն գործունեությունը իրականացնելու նպատակով ունի գնումների հետ կապված խորհրդատվական ծառայությունների ձեռքբերելու անհրաժեշտություն.</w:t>
            </w:r>
          </w:p>
          <w:p w14:paraId="6F013BE7" w14:textId="77777777" w:rsidR="001F001D" w:rsidRPr="001F001D" w:rsidRDefault="001F001D" w:rsidP="009C7C03">
            <w:p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1F001D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Մանրամասն բնութագիր</w:t>
            </w:r>
          </w:p>
          <w:p w14:paraId="1D63FC57" w14:textId="77777777" w:rsidR="001F001D" w:rsidRPr="001F001D" w:rsidRDefault="001F001D" w:rsidP="009C7C03">
            <w:p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001D">
              <w:rPr>
                <w:rFonts w:ascii="GHEA Grapalat" w:hAnsi="GHEA Grapalat"/>
                <w:sz w:val="12"/>
                <w:szCs w:val="12"/>
                <w:lang w:val="hy-AM"/>
              </w:rPr>
              <w:t xml:space="preserve">ՀՀ կառավարության 04.05.2017թ. թիվ 526-Ն որոշմամբ հաստատված կարգի 8-րդ կետով սահմանված գործառույթների իրականացում, մասնավորապես՝ </w:t>
            </w:r>
          </w:p>
          <w:p w14:paraId="1FD44CFB" w14:textId="77777777" w:rsidR="001F001D" w:rsidRPr="001F001D" w:rsidRDefault="001F001D" w:rsidP="009C7C03">
            <w:p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001D">
              <w:rPr>
                <w:rFonts w:ascii="GHEA Grapalat" w:hAnsi="GHEA Grapalat"/>
                <w:sz w:val="12"/>
                <w:szCs w:val="12"/>
                <w:lang w:val="hy-AM"/>
              </w:rPr>
              <w:t>«Գնումները համակարգողը`</w:t>
            </w:r>
          </w:p>
          <w:p w14:paraId="2E99F594" w14:textId="77777777" w:rsidR="001F001D" w:rsidRPr="001F001D" w:rsidRDefault="001F001D" w:rsidP="009C7C03">
            <w:p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001D">
              <w:rPr>
                <w:rFonts w:ascii="GHEA Grapalat" w:hAnsi="GHEA Grapalat"/>
                <w:sz w:val="12"/>
                <w:szCs w:val="12"/>
                <w:lang w:val="hy-AM"/>
              </w:rPr>
              <w:t>1) պատասխանատու է պատվիրատուի` գնումների գործընթացի կազմակերպման և համակարգման համար.</w:t>
            </w:r>
          </w:p>
          <w:p w14:paraId="636EF1AD" w14:textId="77777777" w:rsidR="001F001D" w:rsidRPr="001F001D" w:rsidRDefault="001F001D" w:rsidP="009C7C03">
            <w:p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001D">
              <w:rPr>
                <w:rFonts w:ascii="GHEA Grapalat" w:hAnsi="GHEA Grapalat"/>
                <w:sz w:val="12"/>
                <w:szCs w:val="12"/>
                <w:lang w:val="hy-AM"/>
              </w:rPr>
              <w:t>2) եզրակացություն է տալիս գնումների շրջանակներում պատվիրատուի հաստատած փաստաթղթերի վերաբերյալ, ապահովում է գնման ընթացակարգի և դրան առնչվող փաստաթղթերի համապատասխանությունը Գնումների մասին Հայաստանի Հանրապետության օրենսդրությամբ սահմանված պայմաններին.</w:t>
            </w:r>
          </w:p>
          <w:p w14:paraId="323A5B8E" w14:textId="77777777" w:rsidR="001F001D" w:rsidRPr="001F001D" w:rsidRDefault="001F001D" w:rsidP="009C7C03">
            <w:p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001D">
              <w:rPr>
                <w:rFonts w:ascii="GHEA Grapalat" w:hAnsi="GHEA Grapalat"/>
                <w:sz w:val="12"/>
                <w:szCs w:val="12"/>
                <w:lang w:val="hy-AM"/>
              </w:rPr>
              <w:t>3) իրականացնում է գնահատող հանձնաժողովի քարտուղարի լիազորությունները.</w:t>
            </w:r>
          </w:p>
          <w:p w14:paraId="03D72B09" w14:textId="77777777" w:rsidR="001F001D" w:rsidRPr="001F001D" w:rsidRDefault="001F001D" w:rsidP="009C7C03">
            <w:p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001D">
              <w:rPr>
                <w:rFonts w:ascii="GHEA Grapalat" w:hAnsi="GHEA Grapalat"/>
                <w:sz w:val="12"/>
                <w:szCs w:val="12"/>
                <w:lang w:val="hy-AM"/>
              </w:rPr>
              <w:t>4) կազմում և պատվիրատուի ղեկավարի հաստատմանն է ներկայացնում տվյալ գնման ընթացակարգի արձանագրությունը և պայմանագիրը:»</w:t>
            </w:r>
          </w:p>
          <w:p w14:paraId="709AA094" w14:textId="77777777" w:rsidR="001F001D" w:rsidRPr="001F001D" w:rsidRDefault="001F001D" w:rsidP="009C7C03">
            <w:p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001D">
              <w:rPr>
                <w:rFonts w:ascii="GHEA Grapalat" w:hAnsi="GHEA Grapalat"/>
                <w:sz w:val="12"/>
                <w:szCs w:val="12"/>
                <w:lang w:val="hy-AM"/>
              </w:rPr>
              <w:t>Պահանջներ</w:t>
            </w:r>
          </w:p>
          <w:p w14:paraId="770F4353" w14:textId="77777777" w:rsidR="001F001D" w:rsidRPr="001F001D" w:rsidRDefault="001F001D" w:rsidP="009C7C03">
            <w:pPr>
              <w:numPr>
                <w:ilvl w:val="0"/>
                <w:numId w:val="6"/>
              </w:num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001D">
              <w:rPr>
                <w:rFonts w:ascii="GHEA Grapalat" w:hAnsi="GHEA Grapalat"/>
                <w:sz w:val="12"/>
                <w:szCs w:val="12"/>
                <w:lang w:val="hy-AM"/>
              </w:rPr>
              <w:t xml:space="preserve">Մասնակիցը պետք է ունենա համապատասխան որակավորում: </w:t>
            </w:r>
          </w:p>
          <w:p w14:paraId="1F96C735" w14:textId="77777777" w:rsidR="001F001D" w:rsidRPr="001F001D" w:rsidRDefault="001F001D" w:rsidP="009C7C03">
            <w:pPr>
              <w:numPr>
                <w:ilvl w:val="0"/>
                <w:numId w:val="6"/>
              </w:num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001D">
              <w:rPr>
                <w:rFonts w:ascii="GHEA Grapalat" w:hAnsi="GHEA Grapalat"/>
                <w:sz w:val="12"/>
                <w:szCs w:val="12"/>
                <w:lang w:val="hy-AM"/>
              </w:rPr>
              <w:t>Մասնակիցը պետք է ունենա տվյալ ոլորտում աշխատանքային առնվազն 4 տարվա փորձ։</w:t>
            </w:r>
          </w:p>
          <w:p w14:paraId="76650010" w14:textId="77777777" w:rsidR="001F001D" w:rsidRPr="001F001D" w:rsidRDefault="001F001D" w:rsidP="009C7C03">
            <w:pPr>
              <w:numPr>
                <w:ilvl w:val="0"/>
                <w:numId w:val="6"/>
              </w:num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001D">
              <w:rPr>
                <w:rFonts w:ascii="GHEA Grapalat" w:hAnsi="GHEA Grapalat"/>
                <w:sz w:val="12"/>
                <w:szCs w:val="12"/>
                <w:lang w:val="hy-AM"/>
              </w:rPr>
              <w:t xml:space="preserve">Մասնակիցը պետք է տիրապետի Գնումների մասին ՀՀ օրենսդրությանը, ինչպես նաև </w:t>
            </w:r>
            <w:r w:rsidRPr="001F001D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>ունենա Համակարգչային անհրաժեշտ գիտելիքներ՝ օրենսդրությամբ սահմանված պահանջները ժամանակին, պատշաճ և որակով իրականացնելու համար:</w:t>
            </w:r>
          </w:p>
          <w:p w14:paraId="1BC04E6A" w14:textId="77777777" w:rsidR="001F001D" w:rsidRPr="001F001D" w:rsidRDefault="001F001D" w:rsidP="009C7C03">
            <w:p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1F001D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Ժամկետ</w:t>
            </w:r>
          </w:p>
          <w:p w14:paraId="3B8D01DD" w14:textId="77777777" w:rsidR="001F001D" w:rsidRPr="001F001D" w:rsidRDefault="001F001D" w:rsidP="009C7C03">
            <w:p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001D">
              <w:rPr>
                <w:rFonts w:ascii="GHEA Grapalat" w:hAnsi="GHEA Grapalat"/>
                <w:sz w:val="12"/>
                <w:szCs w:val="12"/>
                <w:lang w:val="hy-AM"/>
              </w:rPr>
              <w:t>Ծառայությամ մատուցման ժամկետ է սահմանվում մինչև 6 ամիս:</w:t>
            </w:r>
          </w:p>
          <w:p w14:paraId="1F0589CF" w14:textId="77777777" w:rsidR="00207E0F" w:rsidRPr="001F001D" w:rsidRDefault="00207E0F" w:rsidP="009C7C03">
            <w:pPr>
              <w:numPr>
                <w:ilvl w:val="2"/>
                <w:numId w:val="3"/>
              </w:numPr>
              <w:spacing w:after="0" w:line="240" w:lineRule="auto"/>
              <w:ind w:left="-18" w:right="-96" w:firstLine="18"/>
              <w:jc w:val="both"/>
              <w:rPr>
                <w:sz w:val="12"/>
                <w:szCs w:val="12"/>
                <w:lang w:val="pt-BR" w:eastAsia="ru-RU"/>
              </w:rPr>
            </w:pPr>
          </w:p>
        </w:tc>
      </w:tr>
      <w:tr w:rsidR="00207E0F" w:rsidRPr="0022631D" w14:paraId="58AA1470" w14:textId="77777777" w:rsidTr="001F001D">
        <w:trPr>
          <w:gridAfter w:val="1"/>
          <w:wAfter w:w="7" w:type="dxa"/>
          <w:trHeight w:val="182"/>
        </w:trPr>
        <w:tc>
          <w:tcPr>
            <w:tcW w:w="9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E96D11" w14:textId="77777777" w:rsidR="00207E0F" w:rsidRPr="0022631D" w:rsidRDefault="00207E0F" w:rsidP="009C7C0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…</w:t>
            </w:r>
          </w:p>
        </w:tc>
        <w:tc>
          <w:tcPr>
            <w:tcW w:w="16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09E94A" w14:textId="77777777" w:rsidR="00207E0F" w:rsidRPr="0022631D" w:rsidRDefault="00207E0F" w:rsidP="009C7C0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773A1" w14:textId="77777777" w:rsidR="00207E0F" w:rsidRPr="0022631D" w:rsidRDefault="00207E0F" w:rsidP="009C7C0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2BC6B9" w14:textId="77777777" w:rsidR="00207E0F" w:rsidRPr="0022631D" w:rsidRDefault="00207E0F" w:rsidP="009C7C0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37BE1" w14:textId="77777777" w:rsidR="00207E0F" w:rsidRPr="0022631D" w:rsidRDefault="00207E0F" w:rsidP="009C7C0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6423F5" w14:textId="77777777" w:rsidR="00207E0F" w:rsidRPr="0022631D" w:rsidRDefault="00207E0F" w:rsidP="009C7C0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C430D6" w14:textId="77777777" w:rsidR="00207E0F" w:rsidRPr="0022631D" w:rsidRDefault="00207E0F" w:rsidP="009C7C0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282D8" w14:textId="77777777" w:rsidR="00207E0F" w:rsidRPr="0022631D" w:rsidRDefault="00207E0F" w:rsidP="009C7C0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2711D" w14:textId="77777777" w:rsidR="00207E0F" w:rsidRPr="0022631D" w:rsidRDefault="00207E0F" w:rsidP="009C7C0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07E0F" w:rsidRPr="0022631D" w14:paraId="794F375C" w14:textId="77777777" w:rsidTr="001F001D">
        <w:trPr>
          <w:trHeight w:val="169"/>
        </w:trPr>
        <w:tc>
          <w:tcPr>
            <w:tcW w:w="10833" w:type="dxa"/>
            <w:gridSpan w:val="33"/>
            <w:shd w:val="clear" w:color="auto" w:fill="99CCFF"/>
            <w:vAlign w:val="center"/>
          </w:tcPr>
          <w:p w14:paraId="0FDF01A8" w14:textId="77777777" w:rsidR="00207E0F" w:rsidRPr="0022631D" w:rsidRDefault="00207E0F" w:rsidP="009C7C0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7E0F" w:rsidRPr="0022631D" w14:paraId="587B4E96" w14:textId="77777777" w:rsidTr="001F001D">
        <w:trPr>
          <w:trHeight w:val="137"/>
        </w:trPr>
        <w:tc>
          <w:tcPr>
            <w:tcW w:w="454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BC080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Կիրառված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գ</w:t>
            </w:r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նման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ընթացակարգ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ը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և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դրա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ընտրության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հիմնավորումը</w:t>
            </w:r>
          </w:p>
        </w:tc>
        <w:tc>
          <w:tcPr>
            <w:tcW w:w="628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4E6E9" w14:textId="65C894E0" w:rsidR="00207E0F" w:rsidRPr="009C7C03" w:rsidRDefault="009C7C03" w:rsidP="009C7C03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 w:rsidRPr="009C7C03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Մեկ անձից գնման ձևով</w:t>
            </w:r>
          </w:p>
        </w:tc>
      </w:tr>
      <w:tr w:rsidR="00207E0F" w:rsidRPr="0022631D" w14:paraId="6AC459EB" w14:textId="77777777" w:rsidTr="001F001D">
        <w:trPr>
          <w:trHeight w:val="196"/>
        </w:trPr>
        <w:tc>
          <w:tcPr>
            <w:tcW w:w="10833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D82B772" w14:textId="77777777" w:rsidR="00207E0F" w:rsidRPr="0022631D" w:rsidRDefault="00207E0F" w:rsidP="009C7C03">
            <w:pPr>
              <w:spacing w:after="0" w:line="240" w:lineRule="auto"/>
              <w:rPr>
                <w:lang w:eastAsia="ru-RU"/>
              </w:rPr>
            </w:pPr>
          </w:p>
        </w:tc>
      </w:tr>
      <w:tr w:rsidR="00207E0F" w:rsidRPr="0022631D" w14:paraId="2F9CCAAB" w14:textId="77777777" w:rsidTr="001F00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" w:type="dxa"/>
          <w:trHeight w:val="155"/>
        </w:trPr>
        <w:tc>
          <w:tcPr>
            <w:tcW w:w="686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A6D7B" w14:textId="77777777" w:rsidR="00207E0F" w:rsidRPr="00A96537" w:rsidRDefault="00207E0F" w:rsidP="009C7C03">
            <w:pPr>
              <w:spacing w:after="0" w:line="240" w:lineRule="auto"/>
              <w:rPr>
                <w:sz w:val="16"/>
                <w:szCs w:val="16"/>
                <w:lang w:val="hy-AM"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րավեր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ուղարկելու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կամ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հրապարակելու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3941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006CABE" w14:textId="2DFD573D" w:rsidR="00207E0F" w:rsidRPr="001A6CDF" w:rsidRDefault="001F001D" w:rsidP="009C7C03">
            <w:pPr>
              <w:spacing w:after="0" w:line="240" w:lineRule="auto"/>
              <w:rPr>
                <w:rFonts w:ascii="Sylfaen" w:hAnsi="Sylfaen"/>
                <w:lang w:eastAsia="ru-RU"/>
              </w:rPr>
            </w:pPr>
            <w:r>
              <w:rPr>
                <w:lang w:eastAsia="ru-RU"/>
              </w:rPr>
              <w:t>10</w:t>
            </w:r>
            <w:r w:rsidR="00207E0F">
              <w:rPr>
                <w:lang w:eastAsia="ru-RU"/>
              </w:rPr>
              <w:t>.02.202</w:t>
            </w:r>
            <w:r w:rsidR="009C7C03">
              <w:rPr>
                <w:lang w:eastAsia="ru-RU"/>
              </w:rPr>
              <w:t>5</w:t>
            </w:r>
            <w:r w:rsidR="00207E0F">
              <w:rPr>
                <w:rFonts w:ascii="Sylfaen" w:hAnsi="Sylfaen"/>
                <w:lang w:eastAsia="ru-RU"/>
              </w:rPr>
              <w:t>թ.</w:t>
            </w:r>
          </w:p>
        </w:tc>
      </w:tr>
      <w:tr w:rsidR="00207E0F" w:rsidRPr="0022631D" w14:paraId="56FDB280" w14:textId="77777777" w:rsidTr="001F00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8" w:type="dxa"/>
          <w:trHeight w:val="164"/>
        </w:trPr>
        <w:tc>
          <w:tcPr>
            <w:tcW w:w="596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7CE53" w14:textId="77777777" w:rsidR="00207E0F" w:rsidRPr="00A96537" w:rsidRDefault="00207E0F" w:rsidP="009C7C03">
            <w:pPr>
              <w:spacing w:after="0" w:line="240" w:lineRule="auto"/>
              <w:rPr>
                <w:sz w:val="16"/>
                <w:szCs w:val="16"/>
                <w:u w:val="single"/>
                <w:lang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</w:t>
            </w:r>
            <w:r w:rsidRPr="00A96537">
              <w:rPr>
                <w:rFonts w:ascii="Sylfaen" w:hAnsi="Sylfaen" w:cs="Sylfaen"/>
                <w:sz w:val="16"/>
                <w:szCs w:val="16"/>
                <w:lang w:val="ru-RU" w:eastAsia="ru-RU"/>
              </w:rPr>
              <w:t>րավերում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ru-RU" w:eastAsia="ru-RU"/>
              </w:rPr>
              <w:t>կատարված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ru-RU" w:eastAsia="ru-RU"/>
              </w:rPr>
              <w:t>փոփոխություններ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ի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ամսաթիվը</w:t>
            </w:r>
            <w:r w:rsidRPr="00A96537">
              <w:rPr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531595" w14:textId="77777777" w:rsidR="00207E0F" w:rsidRPr="0022631D" w:rsidRDefault="00207E0F" w:rsidP="009C7C03">
            <w:pPr>
              <w:spacing w:after="0" w:line="240" w:lineRule="auto"/>
              <w:rPr>
                <w:lang w:eastAsia="ru-RU"/>
              </w:rPr>
            </w:pPr>
            <w:r w:rsidRPr="0022631D">
              <w:rPr>
                <w:lang w:eastAsia="ru-RU"/>
              </w:rPr>
              <w:t>1</w:t>
            </w:r>
          </w:p>
        </w:tc>
        <w:tc>
          <w:tcPr>
            <w:tcW w:w="39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F96EC" w14:textId="77777777" w:rsidR="00207E0F" w:rsidRPr="0022631D" w:rsidRDefault="00207E0F" w:rsidP="009C7C03">
            <w:pPr>
              <w:spacing w:after="0" w:line="240" w:lineRule="auto"/>
              <w:rPr>
                <w:lang w:eastAsia="ru-RU"/>
              </w:rPr>
            </w:pPr>
          </w:p>
        </w:tc>
      </w:tr>
      <w:tr w:rsidR="00207E0F" w:rsidRPr="0022631D" w14:paraId="6DA13294" w14:textId="77777777" w:rsidTr="001F00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8" w:type="dxa"/>
          <w:trHeight w:val="92"/>
        </w:trPr>
        <w:tc>
          <w:tcPr>
            <w:tcW w:w="596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B5BF60" w14:textId="77777777" w:rsidR="00207E0F" w:rsidRPr="0022631D" w:rsidRDefault="00207E0F" w:rsidP="009C7C0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BAEC7" w14:textId="77777777" w:rsidR="00207E0F" w:rsidRPr="0022631D" w:rsidRDefault="00207E0F" w:rsidP="009C7C03">
            <w:pPr>
              <w:spacing w:after="0" w:line="240" w:lineRule="auto"/>
              <w:rPr>
                <w:lang w:eastAsia="ru-RU"/>
              </w:rPr>
            </w:pPr>
            <w:r w:rsidRPr="0022631D">
              <w:rPr>
                <w:lang w:eastAsia="ru-RU"/>
              </w:rPr>
              <w:t>…</w:t>
            </w:r>
          </w:p>
        </w:tc>
        <w:tc>
          <w:tcPr>
            <w:tcW w:w="39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CC728" w14:textId="77777777" w:rsidR="00207E0F" w:rsidRPr="0022631D" w:rsidRDefault="00207E0F" w:rsidP="009C7C03">
            <w:pPr>
              <w:spacing w:after="0" w:line="240" w:lineRule="auto"/>
              <w:rPr>
                <w:lang w:eastAsia="ru-RU"/>
              </w:rPr>
            </w:pPr>
          </w:p>
        </w:tc>
      </w:tr>
      <w:tr w:rsidR="00207E0F" w:rsidRPr="0022631D" w14:paraId="4778D62A" w14:textId="77777777" w:rsidTr="001F00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8" w:type="dxa"/>
          <w:trHeight w:val="47"/>
        </w:trPr>
        <w:tc>
          <w:tcPr>
            <w:tcW w:w="596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1E4AEE" w14:textId="77777777" w:rsidR="00207E0F" w:rsidRPr="00A96537" w:rsidRDefault="00207E0F" w:rsidP="009C7C0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Հրավերի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վերաբերյալ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պարզաբանումների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ամսաթիվը</w:t>
            </w:r>
          </w:p>
        </w:tc>
        <w:tc>
          <w:tcPr>
            <w:tcW w:w="9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2D6D59" w14:textId="77777777" w:rsidR="00207E0F" w:rsidRPr="0022631D" w:rsidRDefault="00207E0F" w:rsidP="009C7C0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C89D7E" w14:textId="77777777" w:rsidR="00207E0F" w:rsidRPr="009C7C03" w:rsidRDefault="00207E0F" w:rsidP="009C7C03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eastAsia="ru-RU"/>
              </w:rPr>
            </w:pPr>
            <w:r w:rsidRPr="009C7C03">
              <w:rPr>
                <w:rFonts w:ascii="Sylfaen" w:hAnsi="Sylfaen" w:cs="Sylfaen"/>
                <w:sz w:val="16"/>
                <w:szCs w:val="16"/>
                <w:lang w:eastAsia="ru-RU"/>
              </w:rPr>
              <w:t>Հարցարդման ստացման</w:t>
            </w:r>
          </w:p>
        </w:tc>
        <w:tc>
          <w:tcPr>
            <w:tcW w:w="25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E9A0E" w14:textId="77777777" w:rsidR="00207E0F" w:rsidRPr="009C7C03" w:rsidRDefault="00207E0F" w:rsidP="009C7C03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eastAsia="ru-RU"/>
              </w:rPr>
            </w:pPr>
            <w:r w:rsidRPr="009C7C03">
              <w:rPr>
                <w:rFonts w:ascii="Sylfaen" w:hAnsi="Sylfaen" w:cs="Sylfaen"/>
                <w:sz w:val="16"/>
                <w:szCs w:val="16"/>
                <w:lang w:eastAsia="ru-RU"/>
              </w:rPr>
              <w:t>Պարզաբանման</w:t>
            </w:r>
          </w:p>
        </w:tc>
      </w:tr>
      <w:tr w:rsidR="00207E0F" w:rsidRPr="0022631D" w14:paraId="633CEC37" w14:textId="77777777" w:rsidTr="001F00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8" w:type="dxa"/>
          <w:trHeight w:val="47"/>
        </w:trPr>
        <w:tc>
          <w:tcPr>
            <w:tcW w:w="596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BCE340" w14:textId="77777777" w:rsidR="00207E0F" w:rsidRPr="0022631D" w:rsidRDefault="00207E0F" w:rsidP="009C7C03">
            <w:pPr>
              <w:spacing w:after="0" w:line="240" w:lineRule="auto"/>
              <w:rPr>
                <w:u w:val="single"/>
                <w:lang w:eastAsia="ru-RU"/>
              </w:rPr>
            </w:pPr>
          </w:p>
        </w:tc>
        <w:tc>
          <w:tcPr>
            <w:tcW w:w="9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6C77F" w14:textId="77777777" w:rsidR="00207E0F" w:rsidRPr="0022631D" w:rsidRDefault="00207E0F" w:rsidP="009C7C03">
            <w:pPr>
              <w:spacing w:after="0" w:line="240" w:lineRule="auto"/>
              <w:rPr>
                <w:lang w:eastAsia="ru-RU"/>
              </w:rPr>
            </w:pPr>
            <w:r w:rsidRPr="0022631D">
              <w:rPr>
                <w:lang w:eastAsia="ru-RU"/>
              </w:rPr>
              <w:t>1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002449" w14:textId="77777777" w:rsidR="00207E0F" w:rsidRPr="0022631D" w:rsidRDefault="00207E0F" w:rsidP="009C7C0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5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7CEA7F" w14:textId="77777777" w:rsidR="00207E0F" w:rsidRPr="0022631D" w:rsidRDefault="00207E0F" w:rsidP="009C7C03">
            <w:pPr>
              <w:spacing w:after="0" w:line="240" w:lineRule="auto"/>
              <w:rPr>
                <w:lang w:eastAsia="ru-RU"/>
              </w:rPr>
            </w:pPr>
          </w:p>
        </w:tc>
      </w:tr>
      <w:tr w:rsidR="00207E0F" w:rsidRPr="0022631D" w14:paraId="7E035B28" w14:textId="77777777" w:rsidTr="001F00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8" w:type="dxa"/>
          <w:trHeight w:val="155"/>
        </w:trPr>
        <w:tc>
          <w:tcPr>
            <w:tcW w:w="596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3EF144" w14:textId="77777777" w:rsidR="00207E0F" w:rsidRPr="0022631D" w:rsidRDefault="00207E0F" w:rsidP="009C7C0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BA9E24" w14:textId="77777777" w:rsidR="00207E0F" w:rsidRPr="0022631D" w:rsidRDefault="00207E0F" w:rsidP="009C7C03">
            <w:pPr>
              <w:spacing w:after="0" w:line="240" w:lineRule="auto"/>
              <w:rPr>
                <w:lang w:eastAsia="ru-RU"/>
              </w:rPr>
            </w:pPr>
            <w:r w:rsidRPr="0022631D">
              <w:rPr>
                <w:lang w:eastAsia="ru-RU"/>
              </w:rPr>
              <w:t>…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5175C9" w14:textId="77777777" w:rsidR="00207E0F" w:rsidRPr="0022631D" w:rsidRDefault="00207E0F" w:rsidP="009C7C0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5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08E63" w14:textId="77777777" w:rsidR="00207E0F" w:rsidRPr="0022631D" w:rsidRDefault="00207E0F" w:rsidP="009C7C03">
            <w:pPr>
              <w:spacing w:after="0" w:line="240" w:lineRule="auto"/>
              <w:rPr>
                <w:lang w:eastAsia="ru-RU"/>
              </w:rPr>
            </w:pPr>
          </w:p>
        </w:tc>
      </w:tr>
      <w:tr w:rsidR="00207E0F" w:rsidRPr="0022631D" w14:paraId="10055488" w14:textId="77777777" w:rsidTr="001F001D">
        <w:trPr>
          <w:trHeight w:val="54"/>
        </w:trPr>
        <w:tc>
          <w:tcPr>
            <w:tcW w:w="10833" w:type="dxa"/>
            <w:gridSpan w:val="33"/>
            <w:shd w:val="clear" w:color="auto" w:fill="99CCFF"/>
            <w:vAlign w:val="center"/>
          </w:tcPr>
          <w:p w14:paraId="61CCFCA6" w14:textId="77777777" w:rsidR="00207E0F" w:rsidRPr="0022631D" w:rsidRDefault="00207E0F" w:rsidP="009C7C03">
            <w:pPr>
              <w:spacing w:after="0" w:line="240" w:lineRule="auto"/>
              <w:ind w:right="366"/>
              <w:rPr>
                <w:lang w:eastAsia="ru-RU"/>
              </w:rPr>
            </w:pPr>
          </w:p>
        </w:tc>
      </w:tr>
      <w:tr w:rsidR="00207E0F" w:rsidRPr="0022631D" w14:paraId="1B9CFCC1" w14:textId="77777777" w:rsidTr="001F001D">
        <w:trPr>
          <w:trHeight w:val="605"/>
        </w:trPr>
        <w:tc>
          <w:tcPr>
            <w:tcW w:w="1320" w:type="dxa"/>
            <w:gridSpan w:val="4"/>
            <w:vMerge w:val="restart"/>
            <w:shd w:val="clear" w:color="auto" w:fill="auto"/>
            <w:vAlign w:val="center"/>
          </w:tcPr>
          <w:p w14:paraId="3788B249" w14:textId="77777777" w:rsidR="00207E0F" w:rsidRPr="0022631D" w:rsidRDefault="00207E0F" w:rsidP="009C7C03">
            <w:pPr>
              <w:spacing w:after="0" w:line="240" w:lineRule="auto"/>
              <w:rPr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Հ</w:t>
            </w:r>
            <w:r w:rsidRPr="0022631D">
              <w:rPr>
                <w:lang w:eastAsia="ru-RU"/>
              </w:rPr>
              <w:t>/</w:t>
            </w:r>
            <w:r w:rsidRPr="0022631D">
              <w:rPr>
                <w:rFonts w:ascii="Sylfaen" w:hAnsi="Sylfaen" w:cs="Sylfaen"/>
                <w:lang w:eastAsia="ru-RU"/>
              </w:rPr>
              <w:t>Հ</w:t>
            </w:r>
          </w:p>
        </w:tc>
        <w:tc>
          <w:tcPr>
            <w:tcW w:w="2382" w:type="dxa"/>
            <w:gridSpan w:val="5"/>
            <w:vMerge w:val="restart"/>
            <w:shd w:val="clear" w:color="auto" w:fill="auto"/>
            <w:vAlign w:val="center"/>
          </w:tcPr>
          <w:p w14:paraId="122C5BEF" w14:textId="77777777" w:rsidR="00207E0F" w:rsidRPr="0022631D" w:rsidRDefault="00207E0F" w:rsidP="009C7C03">
            <w:pPr>
              <w:spacing w:after="0" w:line="240" w:lineRule="auto"/>
              <w:rPr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Մասնակցի</w:t>
            </w:r>
            <w:r w:rsidRPr="0022631D">
              <w:rPr>
                <w:lang w:eastAsia="ru-RU"/>
              </w:rPr>
              <w:t xml:space="preserve"> </w:t>
            </w:r>
            <w:r w:rsidRPr="0022631D">
              <w:rPr>
                <w:rFonts w:ascii="Sylfaen" w:hAnsi="Sylfaen" w:cs="Sylfaen"/>
                <w:lang w:eastAsia="ru-RU"/>
              </w:rPr>
              <w:t>անվանումը</w:t>
            </w:r>
          </w:p>
        </w:tc>
        <w:tc>
          <w:tcPr>
            <w:tcW w:w="7131" w:type="dxa"/>
            <w:gridSpan w:val="24"/>
            <w:shd w:val="clear" w:color="auto" w:fill="auto"/>
            <w:vAlign w:val="center"/>
          </w:tcPr>
          <w:p w14:paraId="4ACFA941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Յուրաքանչյուր</w:t>
            </w:r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մասնակցի</w:t>
            </w:r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հայտով</w:t>
            </w:r>
            <w:r w:rsidRPr="00A96537">
              <w:rPr>
                <w:bCs/>
                <w:sz w:val="18"/>
                <w:szCs w:val="18"/>
                <w:lang w:eastAsia="ru-RU"/>
              </w:rPr>
              <w:t xml:space="preserve">, </w:t>
            </w:r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ներառյալ</w:t>
            </w:r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միաժամանակյա</w:t>
            </w:r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բանակցությունների</w:t>
            </w:r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կազմակերպման</w:t>
            </w:r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արդյունքում</w:t>
            </w:r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ներկայացված</w:t>
            </w:r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գինը</w:t>
            </w:r>
            <w:r w:rsidRPr="00A96537">
              <w:rPr>
                <w:sz w:val="18"/>
                <w:szCs w:val="18"/>
                <w:lang w:eastAsia="ru-RU"/>
              </w:rPr>
              <w:t>/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ՀՀ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դրամ</w:t>
            </w:r>
            <w:r w:rsidRPr="00A96537">
              <w:rPr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</w:tr>
      <w:tr w:rsidR="00207E0F" w:rsidRPr="0022631D" w14:paraId="73294064" w14:textId="77777777" w:rsidTr="001F001D">
        <w:trPr>
          <w:trHeight w:val="365"/>
        </w:trPr>
        <w:tc>
          <w:tcPr>
            <w:tcW w:w="1320" w:type="dxa"/>
            <w:gridSpan w:val="4"/>
            <w:vMerge/>
            <w:shd w:val="clear" w:color="auto" w:fill="auto"/>
            <w:vAlign w:val="center"/>
          </w:tcPr>
          <w:p w14:paraId="70993F4B" w14:textId="77777777" w:rsidR="00207E0F" w:rsidRPr="0022631D" w:rsidRDefault="00207E0F" w:rsidP="009C7C0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382" w:type="dxa"/>
            <w:gridSpan w:val="5"/>
            <w:vMerge/>
            <w:shd w:val="clear" w:color="auto" w:fill="auto"/>
            <w:vAlign w:val="center"/>
          </w:tcPr>
          <w:p w14:paraId="421E0F84" w14:textId="77777777" w:rsidR="00207E0F" w:rsidRPr="0022631D" w:rsidRDefault="00207E0F" w:rsidP="009C7C0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800" w:type="dxa"/>
            <w:gridSpan w:val="11"/>
            <w:shd w:val="clear" w:color="auto" w:fill="auto"/>
            <w:vAlign w:val="center"/>
          </w:tcPr>
          <w:p w14:paraId="16460AC1" w14:textId="77777777" w:rsidR="00207E0F" w:rsidRPr="0022631D" w:rsidRDefault="00207E0F" w:rsidP="009C7C03">
            <w:pPr>
              <w:spacing w:after="0" w:line="240" w:lineRule="auto"/>
              <w:rPr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Գինն</w:t>
            </w:r>
            <w:r w:rsidRPr="0022631D">
              <w:rPr>
                <w:lang w:eastAsia="ru-RU"/>
              </w:rPr>
              <w:t xml:space="preserve"> </w:t>
            </w:r>
            <w:r w:rsidRPr="0022631D">
              <w:rPr>
                <w:rFonts w:ascii="Sylfaen" w:hAnsi="Sylfaen" w:cs="Sylfaen"/>
                <w:lang w:eastAsia="ru-RU"/>
              </w:rPr>
              <w:t>առանց</w:t>
            </w:r>
            <w:r w:rsidRPr="0022631D">
              <w:rPr>
                <w:lang w:eastAsia="ru-RU"/>
              </w:rPr>
              <w:t xml:space="preserve"> </w:t>
            </w:r>
            <w:r w:rsidRPr="0022631D">
              <w:rPr>
                <w:rFonts w:ascii="Sylfaen" w:hAnsi="Sylfaen" w:cs="Sylfaen"/>
                <w:lang w:eastAsia="ru-RU"/>
              </w:rPr>
              <w:t>ԱԱՀ</w:t>
            </w:r>
          </w:p>
        </w:tc>
        <w:tc>
          <w:tcPr>
            <w:tcW w:w="1722" w:type="dxa"/>
            <w:gridSpan w:val="7"/>
            <w:shd w:val="clear" w:color="auto" w:fill="auto"/>
            <w:vAlign w:val="center"/>
          </w:tcPr>
          <w:p w14:paraId="181752C0" w14:textId="77777777" w:rsidR="00207E0F" w:rsidRPr="0022631D" w:rsidRDefault="00207E0F" w:rsidP="009C7C03">
            <w:pPr>
              <w:spacing w:after="0" w:line="240" w:lineRule="auto"/>
              <w:rPr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ԱԱՀ</w:t>
            </w:r>
          </w:p>
        </w:tc>
        <w:tc>
          <w:tcPr>
            <w:tcW w:w="2609" w:type="dxa"/>
            <w:gridSpan w:val="6"/>
            <w:shd w:val="clear" w:color="auto" w:fill="auto"/>
            <w:vAlign w:val="center"/>
          </w:tcPr>
          <w:p w14:paraId="51CE51E9" w14:textId="77777777" w:rsidR="00207E0F" w:rsidRPr="0022631D" w:rsidRDefault="00207E0F" w:rsidP="009C7C03">
            <w:pPr>
              <w:spacing w:after="0" w:line="240" w:lineRule="auto"/>
              <w:rPr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Ընդհանուր</w:t>
            </w:r>
          </w:p>
        </w:tc>
      </w:tr>
      <w:tr w:rsidR="00207E0F" w:rsidRPr="0022631D" w14:paraId="6E2D4B3E" w14:textId="77777777" w:rsidTr="001F001D">
        <w:trPr>
          <w:trHeight w:val="83"/>
        </w:trPr>
        <w:tc>
          <w:tcPr>
            <w:tcW w:w="1320" w:type="dxa"/>
            <w:gridSpan w:val="4"/>
            <w:shd w:val="clear" w:color="auto" w:fill="auto"/>
            <w:vAlign w:val="center"/>
          </w:tcPr>
          <w:p w14:paraId="109839FC" w14:textId="77777777" w:rsidR="00207E0F" w:rsidRPr="0022631D" w:rsidRDefault="00207E0F" w:rsidP="009C7C03">
            <w:pPr>
              <w:spacing w:after="0" w:line="240" w:lineRule="auto"/>
              <w:rPr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Չափաբաժին</w:t>
            </w:r>
            <w:r w:rsidRPr="0022631D">
              <w:rPr>
                <w:lang w:eastAsia="ru-RU"/>
              </w:rPr>
              <w:t xml:space="preserve"> 1</w:t>
            </w:r>
          </w:p>
        </w:tc>
        <w:tc>
          <w:tcPr>
            <w:tcW w:w="9513" w:type="dxa"/>
            <w:gridSpan w:val="29"/>
            <w:shd w:val="clear" w:color="auto" w:fill="auto"/>
            <w:vAlign w:val="center"/>
          </w:tcPr>
          <w:p w14:paraId="3AF5438D" w14:textId="77777777" w:rsidR="00207E0F" w:rsidRPr="005028E8" w:rsidRDefault="00207E0F" w:rsidP="009C7C03">
            <w:pPr>
              <w:spacing w:after="0" w:line="240" w:lineRule="auto"/>
              <w:rPr>
                <w:rFonts w:ascii="Sylfaen" w:hAnsi="Sylfaen"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sz w:val="14"/>
                <w:szCs w:val="14"/>
                <w:lang w:eastAsia="ru-RU"/>
              </w:rPr>
              <w:t>Գնումների համակարգողի ծառայությունների մատուցում</w:t>
            </w:r>
          </w:p>
        </w:tc>
      </w:tr>
      <w:tr w:rsidR="00207E0F" w:rsidRPr="0022631D" w14:paraId="11CEA3A0" w14:textId="77777777" w:rsidTr="001F001D">
        <w:trPr>
          <w:trHeight w:val="83"/>
        </w:trPr>
        <w:tc>
          <w:tcPr>
            <w:tcW w:w="1320" w:type="dxa"/>
            <w:gridSpan w:val="4"/>
            <w:shd w:val="clear" w:color="auto" w:fill="auto"/>
            <w:vAlign w:val="center"/>
          </w:tcPr>
          <w:p w14:paraId="5AAC6D40" w14:textId="77777777" w:rsidR="00207E0F" w:rsidRPr="0022631D" w:rsidRDefault="00207E0F" w:rsidP="009C7C0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382" w:type="dxa"/>
            <w:gridSpan w:val="5"/>
            <w:shd w:val="clear" w:color="auto" w:fill="auto"/>
          </w:tcPr>
          <w:p w14:paraId="23E82777" w14:textId="0087FADB" w:rsidR="00207E0F" w:rsidRPr="00227989" w:rsidRDefault="009C7C03" w:rsidP="009C7C03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Գրիգորի Ոստանիկյան</w:t>
            </w:r>
          </w:p>
          <w:p w14:paraId="1C3EB356" w14:textId="77777777" w:rsidR="00207E0F" w:rsidRPr="008F0D5F" w:rsidRDefault="00207E0F" w:rsidP="009C7C03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800" w:type="dxa"/>
            <w:gridSpan w:val="11"/>
            <w:shd w:val="clear" w:color="auto" w:fill="auto"/>
            <w:vAlign w:val="center"/>
          </w:tcPr>
          <w:p w14:paraId="2C729913" w14:textId="5DC7007A" w:rsidR="00207E0F" w:rsidRPr="00D64B94" w:rsidRDefault="009C7C03" w:rsidP="009C7C03">
            <w:pPr>
              <w:spacing w:after="0" w:line="240" w:lineRule="auto"/>
              <w:rPr>
                <w:rFonts w:ascii="Sylfaen" w:hAnsi="Sylfaen"/>
                <w:lang w:eastAsia="ru-RU"/>
              </w:rPr>
            </w:pPr>
            <w:r>
              <w:rPr>
                <w:rFonts w:ascii="Sylfaen" w:hAnsi="Sylfaen"/>
                <w:lang w:eastAsia="ru-RU"/>
              </w:rPr>
              <w:t>300000</w:t>
            </w:r>
          </w:p>
        </w:tc>
        <w:tc>
          <w:tcPr>
            <w:tcW w:w="1722" w:type="dxa"/>
            <w:gridSpan w:val="7"/>
            <w:shd w:val="clear" w:color="auto" w:fill="auto"/>
            <w:vAlign w:val="center"/>
          </w:tcPr>
          <w:p w14:paraId="43673589" w14:textId="77777777" w:rsidR="00207E0F" w:rsidRPr="0022631D" w:rsidRDefault="00207E0F" w:rsidP="009C7C0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09" w:type="dxa"/>
            <w:gridSpan w:val="6"/>
            <w:shd w:val="clear" w:color="auto" w:fill="auto"/>
            <w:vAlign w:val="center"/>
          </w:tcPr>
          <w:p w14:paraId="697D951F" w14:textId="02C6387A" w:rsidR="00207E0F" w:rsidRPr="00D64B94" w:rsidRDefault="009C7C03" w:rsidP="009C7C03">
            <w:pPr>
              <w:spacing w:after="0" w:line="240" w:lineRule="auto"/>
              <w:rPr>
                <w:rFonts w:ascii="Sylfaen" w:hAnsi="Sylfaen"/>
                <w:lang w:eastAsia="ru-RU"/>
              </w:rPr>
            </w:pPr>
            <w:r>
              <w:rPr>
                <w:rFonts w:ascii="Sylfaen" w:hAnsi="Sylfaen"/>
                <w:lang w:eastAsia="ru-RU"/>
              </w:rPr>
              <w:t>300000</w:t>
            </w:r>
          </w:p>
        </w:tc>
      </w:tr>
      <w:tr w:rsidR="00207E0F" w:rsidRPr="0022631D" w14:paraId="1196E427" w14:textId="77777777" w:rsidTr="001F001D">
        <w:tc>
          <w:tcPr>
            <w:tcW w:w="1083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7F10A" w14:textId="77777777" w:rsidR="00207E0F" w:rsidRPr="0022631D" w:rsidRDefault="00207E0F" w:rsidP="009C7C03">
            <w:pPr>
              <w:spacing w:after="0" w:line="240" w:lineRule="auto"/>
              <w:rPr>
                <w:rFonts w:cs="Sylfaen"/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Տ</w:t>
            </w:r>
            <w:r w:rsidRPr="0022631D">
              <w:rPr>
                <w:rFonts w:ascii="Sylfaen" w:hAnsi="Sylfaen" w:cs="Sylfaen"/>
                <w:lang w:val="hy-AM" w:eastAsia="ru-RU"/>
              </w:rPr>
              <w:t>վյալներ</w:t>
            </w:r>
            <w:r w:rsidRPr="0022631D">
              <w:rPr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մերժված</w:t>
            </w:r>
            <w:r w:rsidRPr="0022631D">
              <w:rPr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հայտերի</w:t>
            </w:r>
            <w:r w:rsidRPr="0022631D">
              <w:rPr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մասին</w:t>
            </w:r>
          </w:p>
        </w:tc>
      </w:tr>
      <w:tr w:rsidR="00207E0F" w:rsidRPr="0022631D" w14:paraId="4967120B" w14:textId="77777777" w:rsidTr="001F001D">
        <w:tc>
          <w:tcPr>
            <w:tcW w:w="750" w:type="dxa"/>
            <w:vMerge w:val="restart"/>
            <w:shd w:val="clear" w:color="auto" w:fill="auto"/>
            <w:vAlign w:val="center"/>
          </w:tcPr>
          <w:p w14:paraId="64BB65A3" w14:textId="77777777" w:rsidR="00207E0F" w:rsidRPr="00A96537" w:rsidRDefault="00207E0F" w:rsidP="009C7C03">
            <w:pPr>
              <w:spacing w:after="0" w:line="240" w:lineRule="auto"/>
              <w:rPr>
                <w:rFonts w:cs="Sylfaen"/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Չափա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>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բաժնի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1658" w:type="dxa"/>
            <w:gridSpan w:val="4"/>
            <w:vMerge w:val="restart"/>
            <w:shd w:val="clear" w:color="auto" w:fill="auto"/>
            <w:vAlign w:val="center"/>
          </w:tcPr>
          <w:p w14:paraId="04370445" w14:textId="77777777" w:rsidR="00207E0F" w:rsidRPr="00A96537" w:rsidRDefault="00207E0F" w:rsidP="009C7C03">
            <w:pPr>
              <w:spacing w:after="0" w:line="240" w:lineRule="auto"/>
              <w:rPr>
                <w:rFonts w:cs="Sylfaen"/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Մասնակցի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842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B8DAD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Գնահատման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արդյունքները</w:t>
            </w:r>
            <w:r w:rsidRPr="00A96537">
              <w:rPr>
                <w:sz w:val="18"/>
                <w:szCs w:val="18"/>
                <w:lang w:eastAsia="ru-RU"/>
              </w:rPr>
              <w:t xml:space="preserve"> (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բավարար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կամ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անբավարար</w:t>
            </w:r>
            <w:r w:rsidRPr="00A96537">
              <w:rPr>
                <w:sz w:val="18"/>
                <w:szCs w:val="18"/>
                <w:lang w:eastAsia="ru-RU"/>
              </w:rPr>
              <w:t>)</w:t>
            </w:r>
          </w:p>
        </w:tc>
      </w:tr>
      <w:tr w:rsidR="00207E0F" w:rsidRPr="0022631D" w14:paraId="064AF502" w14:textId="77777777" w:rsidTr="001F001D">
        <w:tc>
          <w:tcPr>
            <w:tcW w:w="7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2C14ED" w14:textId="77777777" w:rsidR="00207E0F" w:rsidRPr="00A96537" w:rsidRDefault="00207E0F" w:rsidP="009C7C03">
            <w:pPr>
              <w:spacing w:after="0" w:line="240" w:lineRule="auto"/>
              <w:rPr>
                <w:rFonts w:cs="Sylfaen"/>
                <w:sz w:val="18"/>
                <w:szCs w:val="18"/>
                <w:lang w:eastAsia="ru-RU"/>
              </w:rPr>
            </w:pPr>
          </w:p>
        </w:tc>
        <w:tc>
          <w:tcPr>
            <w:tcW w:w="16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2B9546" w14:textId="77777777" w:rsidR="00207E0F" w:rsidRPr="00A96537" w:rsidRDefault="00207E0F" w:rsidP="009C7C03">
            <w:pPr>
              <w:spacing w:after="0" w:line="240" w:lineRule="auto"/>
              <w:rPr>
                <w:rFonts w:cs="Sylfaen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0A7BB7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Հրավերով</w:t>
            </w:r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պահանջվող</w:t>
            </w:r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փաստաթղթերի</w:t>
            </w:r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8FACB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Հայտով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ներկայացված</w:t>
            </w:r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փաստաթղթերի</w:t>
            </w:r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համապատասխանությունը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հրավերով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սահմանված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պահանջներին</w:t>
            </w:r>
          </w:p>
        </w:tc>
        <w:tc>
          <w:tcPr>
            <w:tcW w:w="16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9F305" w14:textId="77777777" w:rsidR="00207E0F" w:rsidRPr="00A96537" w:rsidRDefault="00207E0F" w:rsidP="009C7C03">
            <w:pPr>
              <w:spacing w:after="0" w:line="240" w:lineRule="auto"/>
              <w:rPr>
                <w:rFonts w:cs="Arial Armenian"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Առաջարկած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գնման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առարկայի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տեխնիկական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բնութագրերի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համապատասխանությունը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հրավերով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սահմանված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պահանջներին</w:t>
            </w:r>
          </w:p>
        </w:tc>
        <w:tc>
          <w:tcPr>
            <w:tcW w:w="28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ECE646" w14:textId="77777777" w:rsidR="00207E0F" w:rsidRPr="00A96537" w:rsidRDefault="00207E0F" w:rsidP="009C7C03">
            <w:pPr>
              <w:spacing w:after="0" w:line="240" w:lineRule="auto"/>
              <w:rPr>
                <w:rFonts w:cs="Sylfaen"/>
                <w:sz w:val="18"/>
                <w:szCs w:val="18"/>
                <w:highlight w:val="yellow"/>
                <w:lang w:eastAsia="ru-RU"/>
              </w:rPr>
            </w:pP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Գնային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առաջարկ</w:t>
            </w:r>
          </w:p>
        </w:tc>
      </w:tr>
      <w:tr w:rsidR="00207E0F" w:rsidRPr="0022631D" w14:paraId="43C9C166" w14:textId="77777777" w:rsidTr="001F001D">
        <w:tc>
          <w:tcPr>
            <w:tcW w:w="750" w:type="dxa"/>
            <w:tcBorders>
              <w:bottom w:val="single" w:sz="8" w:space="0" w:color="auto"/>
            </w:tcBorders>
            <w:shd w:val="clear" w:color="auto" w:fill="auto"/>
          </w:tcPr>
          <w:p w14:paraId="04A5FE95" w14:textId="77777777" w:rsidR="00207E0F" w:rsidRPr="0022631D" w:rsidRDefault="00207E0F" w:rsidP="009C7C03">
            <w:pPr>
              <w:spacing w:after="0" w:line="240" w:lineRule="auto"/>
              <w:rPr>
                <w:rFonts w:cs="Sylfaen"/>
                <w:lang w:eastAsia="ru-RU"/>
              </w:rPr>
            </w:pPr>
            <w:r w:rsidRPr="0022631D">
              <w:rPr>
                <w:rFonts w:cs="Sylfaen"/>
                <w:lang w:eastAsia="ru-RU"/>
              </w:rPr>
              <w:t>1</w:t>
            </w:r>
          </w:p>
        </w:tc>
        <w:tc>
          <w:tcPr>
            <w:tcW w:w="165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F245E16" w14:textId="77777777" w:rsidR="00207E0F" w:rsidRPr="0022631D" w:rsidRDefault="00207E0F" w:rsidP="009C7C03">
            <w:pPr>
              <w:spacing w:after="0" w:line="240" w:lineRule="auto"/>
              <w:rPr>
                <w:rFonts w:cs="Sylfaen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13A6887" w14:textId="77777777" w:rsidR="00207E0F" w:rsidRPr="0022631D" w:rsidRDefault="00207E0F" w:rsidP="009C7C03">
            <w:pPr>
              <w:spacing w:after="0" w:line="240" w:lineRule="auto"/>
              <w:rPr>
                <w:rFonts w:cs="Sylfaen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8C8EAAC" w14:textId="77777777" w:rsidR="00207E0F" w:rsidRPr="0022631D" w:rsidRDefault="00207E0F" w:rsidP="009C7C03">
            <w:pPr>
              <w:spacing w:after="0" w:line="240" w:lineRule="auto"/>
              <w:rPr>
                <w:rFonts w:cs="Sylfaen"/>
                <w:lang w:eastAsia="ru-RU"/>
              </w:rPr>
            </w:pPr>
          </w:p>
        </w:tc>
        <w:tc>
          <w:tcPr>
            <w:tcW w:w="16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EDF83FA" w14:textId="77777777" w:rsidR="00207E0F" w:rsidRPr="0022631D" w:rsidRDefault="00207E0F" w:rsidP="009C7C03">
            <w:pPr>
              <w:spacing w:after="0" w:line="240" w:lineRule="auto"/>
              <w:rPr>
                <w:rFonts w:cs="Sylfaen"/>
                <w:lang w:eastAsia="ru-RU"/>
              </w:rPr>
            </w:pPr>
          </w:p>
        </w:tc>
        <w:tc>
          <w:tcPr>
            <w:tcW w:w="284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FD6F034" w14:textId="77777777" w:rsidR="00207E0F" w:rsidRPr="0022631D" w:rsidRDefault="00207E0F" w:rsidP="009C7C03">
            <w:pPr>
              <w:spacing w:after="0" w:line="240" w:lineRule="auto"/>
              <w:rPr>
                <w:rFonts w:cs="Sylfaen"/>
                <w:lang w:eastAsia="ru-RU"/>
              </w:rPr>
            </w:pPr>
          </w:p>
        </w:tc>
      </w:tr>
      <w:tr w:rsidR="00207E0F" w:rsidRPr="0022631D" w14:paraId="5CD80FA9" w14:textId="77777777" w:rsidTr="001F001D">
        <w:trPr>
          <w:trHeight w:val="40"/>
        </w:trPr>
        <w:tc>
          <w:tcPr>
            <w:tcW w:w="750" w:type="dxa"/>
            <w:tcBorders>
              <w:bottom w:val="single" w:sz="8" w:space="0" w:color="auto"/>
            </w:tcBorders>
            <w:shd w:val="clear" w:color="auto" w:fill="auto"/>
          </w:tcPr>
          <w:p w14:paraId="2E0D3CF9" w14:textId="77777777" w:rsidR="00207E0F" w:rsidRPr="0022631D" w:rsidRDefault="00207E0F" w:rsidP="009C7C03">
            <w:pPr>
              <w:spacing w:after="0" w:line="240" w:lineRule="auto"/>
              <w:rPr>
                <w:rFonts w:cs="Sylfaen"/>
                <w:lang w:eastAsia="ru-RU"/>
              </w:rPr>
            </w:pPr>
            <w:r w:rsidRPr="0022631D">
              <w:rPr>
                <w:rFonts w:cs="Sylfaen"/>
                <w:lang w:eastAsia="ru-RU"/>
              </w:rPr>
              <w:t>…</w:t>
            </w:r>
          </w:p>
        </w:tc>
        <w:tc>
          <w:tcPr>
            <w:tcW w:w="165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CE8EAE8" w14:textId="77777777" w:rsidR="00207E0F" w:rsidRPr="0022631D" w:rsidRDefault="00207E0F" w:rsidP="009C7C03">
            <w:pPr>
              <w:spacing w:after="0" w:line="240" w:lineRule="auto"/>
              <w:rPr>
                <w:rFonts w:cs="Sylfaen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E88A6F1" w14:textId="77777777" w:rsidR="00207E0F" w:rsidRPr="0022631D" w:rsidRDefault="00207E0F" w:rsidP="009C7C03">
            <w:pPr>
              <w:spacing w:after="0" w:line="240" w:lineRule="auto"/>
              <w:rPr>
                <w:rFonts w:cs="Sylfaen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B792B29" w14:textId="77777777" w:rsidR="00207E0F" w:rsidRPr="0022631D" w:rsidRDefault="00207E0F" w:rsidP="009C7C03">
            <w:pPr>
              <w:spacing w:after="0" w:line="240" w:lineRule="auto"/>
              <w:rPr>
                <w:rFonts w:cs="Sylfaen"/>
                <w:lang w:eastAsia="ru-RU"/>
              </w:rPr>
            </w:pPr>
          </w:p>
        </w:tc>
        <w:tc>
          <w:tcPr>
            <w:tcW w:w="16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279CC43" w14:textId="77777777" w:rsidR="00207E0F" w:rsidRPr="0022631D" w:rsidRDefault="00207E0F" w:rsidP="009C7C03">
            <w:pPr>
              <w:spacing w:after="0" w:line="240" w:lineRule="auto"/>
              <w:rPr>
                <w:rFonts w:cs="Sylfaen"/>
                <w:lang w:eastAsia="ru-RU"/>
              </w:rPr>
            </w:pPr>
          </w:p>
        </w:tc>
        <w:tc>
          <w:tcPr>
            <w:tcW w:w="284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59E16A8" w14:textId="77777777" w:rsidR="00207E0F" w:rsidRPr="0022631D" w:rsidRDefault="00207E0F" w:rsidP="009C7C03">
            <w:pPr>
              <w:spacing w:after="0" w:line="240" w:lineRule="auto"/>
              <w:rPr>
                <w:rFonts w:cs="Sylfaen"/>
                <w:lang w:eastAsia="ru-RU"/>
              </w:rPr>
            </w:pPr>
          </w:p>
        </w:tc>
      </w:tr>
      <w:tr w:rsidR="00207E0F" w:rsidRPr="0022631D" w14:paraId="3CEDA928" w14:textId="77777777" w:rsidTr="001F001D">
        <w:trPr>
          <w:trHeight w:val="331"/>
        </w:trPr>
        <w:tc>
          <w:tcPr>
            <w:tcW w:w="2408" w:type="dxa"/>
            <w:gridSpan w:val="5"/>
            <w:shd w:val="clear" w:color="auto" w:fill="auto"/>
            <w:vAlign w:val="center"/>
          </w:tcPr>
          <w:p w14:paraId="67DD9E0F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Այլ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տեղեկություններ</w:t>
            </w:r>
          </w:p>
        </w:tc>
        <w:tc>
          <w:tcPr>
            <w:tcW w:w="8425" w:type="dxa"/>
            <w:gridSpan w:val="28"/>
            <w:shd w:val="clear" w:color="auto" w:fill="auto"/>
            <w:vAlign w:val="center"/>
          </w:tcPr>
          <w:p w14:paraId="3C059338" w14:textId="77777777" w:rsidR="00207E0F" w:rsidRPr="00A96537" w:rsidRDefault="00207E0F" w:rsidP="009C7C03">
            <w:pPr>
              <w:spacing w:after="0" w:line="240" w:lineRule="auto"/>
              <w:rPr>
                <w:rFonts w:cs="Sylfaen"/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Ծանոթություն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`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Հայտերի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մերժման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այլ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հիմքեր</w:t>
            </w:r>
          </w:p>
        </w:tc>
      </w:tr>
      <w:tr w:rsidR="00207E0F" w:rsidRPr="0022631D" w14:paraId="1D03DDFC" w14:textId="77777777" w:rsidTr="001F001D">
        <w:trPr>
          <w:trHeight w:val="289"/>
        </w:trPr>
        <w:tc>
          <w:tcPr>
            <w:tcW w:w="10833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47F26E5" w14:textId="77777777" w:rsidR="00207E0F" w:rsidRPr="0022631D" w:rsidRDefault="00207E0F" w:rsidP="009C7C03">
            <w:pPr>
              <w:spacing w:after="0" w:line="240" w:lineRule="auto"/>
              <w:rPr>
                <w:rFonts w:cs="Sylfaen"/>
                <w:lang w:eastAsia="ru-RU"/>
              </w:rPr>
            </w:pPr>
          </w:p>
        </w:tc>
      </w:tr>
      <w:tr w:rsidR="00207E0F" w:rsidRPr="0022631D" w14:paraId="7CCA3F8E" w14:textId="77777777" w:rsidTr="001F001D">
        <w:trPr>
          <w:trHeight w:val="346"/>
        </w:trPr>
        <w:tc>
          <w:tcPr>
            <w:tcW w:w="51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67C844" w14:textId="77777777" w:rsidR="00207E0F" w:rsidRPr="00A96537" w:rsidRDefault="00207E0F" w:rsidP="009C7C03">
            <w:pPr>
              <w:spacing w:after="0" w:line="240" w:lineRule="auto"/>
              <w:rPr>
                <w:rFonts w:cs="Sylfaen"/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Ընտրված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մասնակցի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որոշման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ամսաթիվը</w:t>
            </w:r>
          </w:p>
        </w:tc>
        <w:tc>
          <w:tcPr>
            <w:tcW w:w="567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7AA9A1" w14:textId="0B968F2A" w:rsidR="00207E0F" w:rsidRPr="00A96537" w:rsidRDefault="00877985" w:rsidP="009C7C03">
            <w:pPr>
              <w:spacing w:after="0" w:line="240" w:lineRule="auto"/>
              <w:rPr>
                <w:rFonts w:cs="Sylfaen"/>
                <w:sz w:val="18"/>
                <w:szCs w:val="18"/>
                <w:lang w:eastAsia="ru-RU"/>
              </w:rPr>
            </w:pPr>
            <w:r>
              <w:rPr>
                <w:rFonts w:cs="Sylfaen"/>
                <w:sz w:val="18"/>
                <w:szCs w:val="18"/>
                <w:lang w:eastAsia="ru-RU"/>
              </w:rPr>
              <w:t>11</w:t>
            </w:r>
            <w:r w:rsidR="00207E0F">
              <w:rPr>
                <w:rFonts w:cs="Sylfaen"/>
                <w:sz w:val="18"/>
                <w:szCs w:val="18"/>
                <w:lang w:eastAsia="ru-RU"/>
              </w:rPr>
              <w:t>.02</w:t>
            </w:r>
            <w:r w:rsidR="00207E0F" w:rsidRPr="00A96537">
              <w:rPr>
                <w:rFonts w:cs="Sylfaen"/>
                <w:sz w:val="18"/>
                <w:szCs w:val="18"/>
                <w:lang w:eastAsia="ru-RU"/>
              </w:rPr>
              <w:t>.202</w:t>
            </w:r>
            <w:r>
              <w:rPr>
                <w:rFonts w:cs="Sylfaen"/>
                <w:sz w:val="18"/>
                <w:szCs w:val="18"/>
                <w:lang w:eastAsia="ru-RU"/>
              </w:rPr>
              <w:t>5</w:t>
            </w:r>
          </w:p>
        </w:tc>
      </w:tr>
      <w:tr w:rsidR="00207E0F" w:rsidRPr="0022631D" w14:paraId="3E60CCDB" w14:textId="77777777" w:rsidTr="001F001D">
        <w:trPr>
          <w:trHeight w:val="92"/>
        </w:trPr>
        <w:tc>
          <w:tcPr>
            <w:tcW w:w="5157" w:type="dxa"/>
            <w:gridSpan w:val="15"/>
            <w:vMerge w:val="restart"/>
            <w:shd w:val="clear" w:color="auto" w:fill="auto"/>
            <w:vAlign w:val="center"/>
          </w:tcPr>
          <w:p w14:paraId="75F52205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Անգործության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ժամկետ</w:t>
            </w:r>
          </w:p>
        </w:tc>
        <w:tc>
          <w:tcPr>
            <w:tcW w:w="22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2713B9" w14:textId="77777777" w:rsidR="00207E0F" w:rsidRPr="00A96537" w:rsidRDefault="00207E0F" w:rsidP="009C7C03">
            <w:pPr>
              <w:spacing w:after="0" w:line="240" w:lineRule="auto"/>
              <w:rPr>
                <w:rFonts w:cs="Sylfaen"/>
                <w:sz w:val="18"/>
                <w:szCs w:val="18"/>
                <w:lang w:eastAsia="ru-RU"/>
              </w:rPr>
            </w:pP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        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Անգործության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ժամկետի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սկիզբ</w:t>
            </w:r>
          </w:p>
        </w:tc>
        <w:tc>
          <w:tcPr>
            <w:tcW w:w="34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C8E6D" w14:textId="77777777" w:rsidR="00207E0F" w:rsidRPr="00A96537" w:rsidRDefault="00207E0F" w:rsidP="009C7C03">
            <w:pPr>
              <w:spacing w:after="0" w:line="240" w:lineRule="auto"/>
              <w:rPr>
                <w:rFonts w:cs="Sylfaen"/>
                <w:sz w:val="18"/>
                <w:szCs w:val="18"/>
                <w:lang w:eastAsia="ru-RU"/>
              </w:rPr>
            </w:pP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       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Անգործության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ժամկետի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ավարտ</w:t>
            </w:r>
          </w:p>
        </w:tc>
      </w:tr>
      <w:tr w:rsidR="00207E0F" w:rsidRPr="0022631D" w14:paraId="79917911" w14:textId="77777777" w:rsidTr="001F001D">
        <w:trPr>
          <w:trHeight w:val="92"/>
        </w:trPr>
        <w:tc>
          <w:tcPr>
            <w:tcW w:w="5157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FBEB5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val="hy-AM" w:eastAsia="ru-RU"/>
              </w:rPr>
            </w:pPr>
          </w:p>
        </w:tc>
        <w:tc>
          <w:tcPr>
            <w:tcW w:w="22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3F4BA" w14:textId="77777777" w:rsidR="00207E0F" w:rsidRPr="00A96537" w:rsidRDefault="00207E0F" w:rsidP="009C7C03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Չի սահմանվում</w:t>
            </w:r>
          </w:p>
        </w:tc>
        <w:tc>
          <w:tcPr>
            <w:tcW w:w="34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B06EA5" w14:textId="77777777" w:rsidR="00207E0F" w:rsidRPr="00A96537" w:rsidRDefault="00207E0F" w:rsidP="009C7C03">
            <w:pPr>
              <w:spacing w:after="0" w:line="240" w:lineRule="auto"/>
              <w:rPr>
                <w:rFonts w:cs="Sylfaen"/>
                <w:sz w:val="18"/>
                <w:szCs w:val="18"/>
                <w:lang w:eastAsia="ru-RU"/>
              </w:rPr>
            </w:pPr>
          </w:p>
        </w:tc>
      </w:tr>
      <w:tr w:rsidR="00207E0F" w:rsidRPr="0022631D" w14:paraId="60B4255C" w14:textId="77777777" w:rsidTr="001F001D">
        <w:trPr>
          <w:trHeight w:val="344"/>
        </w:trPr>
        <w:tc>
          <w:tcPr>
            <w:tcW w:w="10833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DE8C2B" w14:textId="77777777" w:rsidR="00207E0F" w:rsidRPr="00A96537" w:rsidRDefault="00207E0F" w:rsidP="009C7C03">
            <w:pPr>
              <w:spacing w:after="0" w:line="240" w:lineRule="auto"/>
              <w:rPr>
                <w:rFonts w:cs="Sylfaen"/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Ընտրված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մասնակցին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պայմանագիր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կնքելու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առաջարկի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ծանուցման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ամսաթիվը</w:t>
            </w:r>
          </w:p>
        </w:tc>
      </w:tr>
      <w:tr w:rsidR="00207E0F" w:rsidRPr="0022631D" w14:paraId="2A6F6B4E" w14:textId="77777777" w:rsidTr="001F001D">
        <w:trPr>
          <w:trHeight w:val="344"/>
        </w:trPr>
        <w:tc>
          <w:tcPr>
            <w:tcW w:w="51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A2F28" w14:textId="77777777" w:rsidR="00207E0F" w:rsidRPr="00A96537" w:rsidRDefault="00207E0F" w:rsidP="009C7C03">
            <w:pPr>
              <w:spacing w:after="0" w:line="240" w:lineRule="auto"/>
              <w:rPr>
                <w:rFonts w:cs="Sylfaen"/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Ընտրված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մասնակցի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կողմից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ստորագրված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պայմանագիրը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պատվիրատուի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մոտ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մուտքագրվելու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ամսաթիվը</w:t>
            </w:r>
          </w:p>
        </w:tc>
        <w:tc>
          <w:tcPr>
            <w:tcW w:w="567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01195" w14:textId="13649664" w:rsidR="00207E0F" w:rsidRPr="001A6CDF" w:rsidRDefault="00877985" w:rsidP="009C7C03">
            <w:pPr>
              <w:spacing w:after="0" w:line="240" w:lineRule="auto"/>
              <w:rPr>
                <w:rFonts w:ascii="Sylfaen" w:hAnsi="Sylfaen" w:cs="Sylfaen"/>
                <w:lang w:eastAsia="ru-RU"/>
              </w:rPr>
            </w:pPr>
            <w:r>
              <w:rPr>
                <w:rFonts w:cs="Sylfaen"/>
                <w:lang w:eastAsia="ru-RU"/>
              </w:rPr>
              <w:t>12</w:t>
            </w:r>
            <w:r w:rsidR="00207E0F">
              <w:rPr>
                <w:rFonts w:cs="Sylfaen"/>
                <w:lang w:eastAsia="ru-RU"/>
              </w:rPr>
              <w:t>.02.202</w:t>
            </w:r>
            <w:r>
              <w:rPr>
                <w:rFonts w:cs="Sylfaen"/>
                <w:lang w:eastAsia="ru-RU"/>
              </w:rPr>
              <w:t>5</w:t>
            </w:r>
            <w:r w:rsidR="00207E0F">
              <w:rPr>
                <w:rFonts w:ascii="Sylfaen" w:hAnsi="Sylfaen" w:cs="Sylfaen"/>
                <w:lang w:eastAsia="ru-RU"/>
              </w:rPr>
              <w:t>թ</w:t>
            </w:r>
          </w:p>
        </w:tc>
      </w:tr>
      <w:tr w:rsidR="00207E0F" w:rsidRPr="0022631D" w14:paraId="0116788B" w14:textId="77777777" w:rsidTr="001F001D">
        <w:trPr>
          <w:trHeight w:val="344"/>
        </w:trPr>
        <w:tc>
          <w:tcPr>
            <w:tcW w:w="51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7451A7" w14:textId="77777777" w:rsidR="00207E0F" w:rsidRPr="0022631D" w:rsidRDefault="00207E0F" w:rsidP="009C7C03">
            <w:pPr>
              <w:spacing w:after="0" w:line="240" w:lineRule="auto"/>
              <w:rPr>
                <w:rFonts w:cs="Sylfaen"/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Պատվիրատուի</w:t>
            </w:r>
            <w:r w:rsidRPr="0022631D">
              <w:rPr>
                <w:rFonts w:cs="Sylfaen"/>
                <w:lang w:eastAsia="ru-RU"/>
              </w:rPr>
              <w:t xml:space="preserve"> </w:t>
            </w:r>
            <w:r w:rsidRPr="0022631D">
              <w:rPr>
                <w:rFonts w:ascii="Sylfaen" w:hAnsi="Sylfaen" w:cs="Sylfaen"/>
                <w:lang w:eastAsia="ru-RU"/>
              </w:rPr>
              <w:t>կողմից</w:t>
            </w:r>
            <w:r w:rsidRPr="0022631D">
              <w:rPr>
                <w:rFonts w:cs="Sylfaen"/>
                <w:lang w:eastAsia="ru-RU"/>
              </w:rPr>
              <w:t xml:space="preserve"> </w:t>
            </w:r>
            <w:r w:rsidRPr="0022631D">
              <w:rPr>
                <w:rFonts w:ascii="Sylfaen" w:hAnsi="Sylfaen" w:cs="Sylfaen"/>
                <w:lang w:eastAsia="ru-RU"/>
              </w:rPr>
              <w:t>պայմանագրի</w:t>
            </w:r>
            <w:r w:rsidRPr="0022631D">
              <w:rPr>
                <w:rFonts w:cs="Sylfaen"/>
                <w:lang w:eastAsia="ru-RU"/>
              </w:rPr>
              <w:t xml:space="preserve"> </w:t>
            </w:r>
            <w:r w:rsidRPr="0022631D">
              <w:rPr>
                <w:rFonts w:ascii="Sylfaen" w:hAnsi="Sylfaen" w:cs="Sylfaen"/>
                <w:lang w:eastAsia="ru-RU"/>
              </w:rPr>
              <w:t>ստորագրման</w:t>
            </w:r>
            <w:r w:rsidRPr="0022631D">
              <w:rPr>
                <w:rFonts w:cs="Sylfaen"/>
                <w:lang w:eastAsia="ru-RU"/>
              </w:rPr>
              <w:t xml:space="preserve"> </w:t>
            </w:r>
            <w:r w:rsidRPr="0022631D">
              <w:rPr>
                <w:rFonts w:ascii="Sylfaen" w:hAnsi="Sylfaen" w:cs="Sylfaen"/>
                <w:lang w:eastAsia="ru-RU"/>
              </w:rPr>
              <w:t>ամսաթիվը</w:t>
            </w:r>
          </w:p>
        </w:tc>
        <w:tc>
          <w:tcPr>
            <w:tcW w:w="567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6D1DA0" w14:textId="05237671" w:rsidR="00207E0F" w:rsidRPr="001A6CDF" w:rsidRDefault="008F527A" w:rsidP="009C7C03">
            <w:pPr>
              <w:spacing w:after="0" w:line="240" w:lineRule="auto"/>
              <w:rPr>
                <w:rFonts w:ascii="Sylfaen" w:hAnsi="Sylfaen" w:cs="Sylfaen"/>
                <w:lang w:eastAsia="ru-RU"/>
              </w:rPr>
            </w:pPr>
            <w:r>
              <w:rPr>
                <w:rFonts w:cs="Sylfaen"/>
                <w:lang w:eastAsia="ru-RU"/>
              </w:rPr>
              <w:t>12</w:t>
            </w:r>
            <w:r w:rsidR="00207E0F">
              <w:rPr>
                <w:rFonts w:cs="Sylfaen"/>
                <w:lang w:eastAsia="ru-RU"/>
              </w:rPr>
              <w:t>.02.202</w:t>
            </w:r>
            <w:r>
              <w:rPr>
                <w:rFonts w:cs="Sylfaen"/>
                <w:lang w:eastAsia="ru-RU"/>
              </w:rPr>
              <w:t>5</w:t>
            </w:r>
            <w:r w:rsidR="00207E0F">
              <w:rPr>
                <w:rFonts w:ascii="Sylfaen" w:hAnsi="Sylfaen" w:cs="Sylfaen"/>
                <w:lang w:eastAsia="ru-RU"/>
              </w:rPr>
              <w:t>թ.</w:t>
            </w:r>
          </w:p>
        </w:tc>
      </w:tr>
      <w:tr w:rsidR="00207E0F" w:rsidRPr="0022631D" w14:paraId="6789FD71" w14:textId="77777777" w:rsidTr="001F001D">
        <w:trPr>
          <w:trHeight w:val="288"/>
        </w:trPr>
        <w:tc>
          <w:tcPr>
            <w:tcW w:w="10833" w:type="dxa"/>
            <w:gridSpan w:val="33"/>
            <w:shd w:val="clear" w:color="auto" w:fill="99CCFF"/>
            <w:vAlign w:val="center"/>
          </w:tcPr>
          <w:p w14:paraId="561B11E2" w14:textId="77777777" w:rsidR="00207E0F" w:rsidRPr="0022631D" w:rsidRDefault="00207E0F" w:rsidP="009C7C03">
            <w:pPr>
              <w:spacing w:after="0" w:line="240" w:lineRule="auto"/>
              <w:rPr>
                <w:rFonts w:cs="Sylfaen"/>
                <w:lang w:eastAsia="ru-RU"/>
              </w:rPr>
            </w:pPr>
          </w:p>
        </w:tc>
      </w:tr>
      <w:tr w:rsidR="00207E0F" w:rsidRPr="0022631D" w14:paraId="41B43723" w14:textId="77777777" w:rsidTr="001F001D">
        <w:tc>
          <w:tcPr>
            <w:tcW w:w="1274" w:type="dxa"/>
            <w:gridSpan w:val="3"/>
            <w:vMerge w:val="restart"/>
            <w:shd w:val="clear" w:color="auto" w:fill="auto"/>
            <w:vAlign w:val="center"/>
          </w:tcPr>
          <w:p w14:paraId="33CCC466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Չափա</w:t>
            </w:r>
            <w:r w:rsidRPr="00A96537">
              <w:rPr>
                <w:sz w:val="18"/>
                <w:szCs w:val="18"/>
                <w:lang w:eastAsia="ru-RU"/>
              </w:rPr>
              <w:t>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բաժնի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5197498E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Ընտրված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մասնակիցը</w:t>
            </w:r>
          </w:p>
        </w:tc>
        <w:tc>
          <w:tcPr>
            <w:tcW w:w="8425" w:type="dxa"/>
            <w:gridSpan w:val="28"/>
            <w:shd w:val="clear" w:color="auto" w:fill="auto"/>
            <w:vAlign w:val="center"/>
          </w:tcPr>
          <w:p w14:paraId="33EDB7E2" w14:textId="77777777" w:rsidR="00207E0F" w:rsidRPr="00A96537" w:rsidRDefault="00207E0F" w:rsidP="006253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</w:t>
            </w:r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այմանագ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րի</w:t>
            </w:r>
          </w:p>
        </w:tc>
      </w:tr>
      <w:tr w:rsidR="00207E0F" w:rsidRPr="0022631D" w14:paraId="04756AAC" w14:textId="77777777" w:rsidTr="001F001D">
        <w:trPr>
          <w:gridAfter w:val="2"/>
          <w:wAfter w:w="25" w:type="dxa"/>
          <w:trHeight w:val="237"/>
        </w:trPr>
        <w:tc>
          <w:tcPr>
            <w:tcW w:w="1274" w:type="dxa"/>
            <w:gridSpan w:val="3"/>
            <w:vMerge/>
            <w:shd w:val="clear" w:color="auto" w:fill="auto"/>
            <w:vAlign w:val="center"/>
          </w:tcPr>
          <w:p w14:paraId="39B411FB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4C22A2F9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7"/>
            <w:vMerge w:val="restart"/>
            <w:shd w:val="clear" w:color="auto" w:fill="auto"/>
            <w:vAlign w:val="center"/>
          </w:tcPr>
          <w:p w14:paraId="67D30DA9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Պայմանագրի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14:paraId="26BFF91E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Կնքման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ամսաթիվը</w:t>
            </w:r>
          </w:p>
        </w:tc>
        <w:tc>
          <w:tcPr>
            <w:tcW w:w="847" w:type="dxa"/>
            <w:gridSpan w:val="3"/>
            <w:vMerge w:val="restart"/>
            <w:shd w:val="clear" w:color="auto" w:fill="auto"/>
            <w:vAlign w:val="center"/>
          </w:tcPr>
          <w:p w14:paraId="2DC4BCE1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Կատարման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վերջնա</w:t>
            </w:r>
            <w:r w:rsidRPr="00A96537">
              <w:rPr>
                <w:sz w:val="18"/>
                <w:szCs w:val="18"/>
                <w:lang w:eastAsia="ru-RU"/>
              </w:rPr>
              <w:t>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449" w:type="dxa"/>
            <w:gridSpan w:val="3"/>
            <w:vMerge w:val="restart"/>
            <w:shd w:val="clear" w:color="auto" w:fill="auto"/>
            <w:vAlign w:val="center"/>
          </w:tcPr>
          <w:p w14:paraId="6F8EDA6E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Կանխա</w:t>
            </w:r>
            <w:r w:rsidRPr="00A96537">
              <w:rPr>
                <w:sz w:val="18"/>
                <w:szCs w:val="18"/>
                <w:lang w:eastAsia="ru-RU"/>
              </w:rPr>
              <w:t>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վճարի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չափը</w:t>
            </w:r>
          </w:p>
        </w:tc>
        <w:tc>
          <w:tcPr>
            <w:tcW w:w="3492" w:type="dxa"/>
            <w:gridSpan w:val="7"/>
            <w:shd w:val="clear" w:color="auto" w:fill="auto"/>
            <w:vAlign w:val="center"/>
          </w:tcPr>
          <w:p w14:paraId="565E8DDE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Գինը</w:t>
            </w:r>
          </w:p>
        </w:tc>
      </w:tr>
      <w:tr w:rsidR="00207E0F" w:rsidRPr="0022631D" w14:paraId="29BADA7F" w14:textId="77777777" w:rsidTr="001F001D">
        <w:trPr>
          <w:gridAfter w:val="2"/>
          <w:wAfter w:w="25" w:type="dxa"/>
          <w:trHeight w:val="238"/>
        </w:trPr>
        <w:tc>
          <w:tcPr>
            <w:tcW w:w="1274" w:type="dxa"/>
            <w:gridSpan w:val="3"/>
            <w:vMerge/>
            <w:shd w:val="clear" w:color="auto" w:fill="auto"/>
            <w:vAlign w:val="center"/>
          </w:tcPr>
          <w:p w14:paraId="278A06FA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753A6B06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shd w:val="clear" w:color="auto" w:fill="auto"/>
            <w:vAlign w:val="center"/>
          </w:tcPr>
          <w:p w14:paraId="5D28CCF3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14:paraId="014B6537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gridSpan w:val="3"/>
            <w:vMerge/>
            <w:shd w:val="clear" w:color="auto" w:fill="auto"/>
            <w:vAlign w:val="center"/>
          </w:tcPr>
          <w:p w14:paraId="4476A7C7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gridSpan w:val="3"/>
            <w:vMerge/>
            <w:shd w:val="clear" w:color="auto" w:fill="auto"/>
            <w:vAlign w:val="center"/>
          </w:tcPr>
          <w:p w14:paraId="170F4AFF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92" w:type="dxa"/>
            <w:gridSpan w:val="7"/>
            <w:shd w:val="clear" w:color="auto" w:fill="auto"/>
            <w:vAlign w:val="center"/>
          </w:tcPr>
          <w:p w14:paraId="40BCE570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ՀՀ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դրամ</w:t>
            </w:r>
          </w:p>
        </w:tc>
      </w:tr>
      <w:tr w:rsidR="00207E0F" w:rsidRPr="0022631D" w14:paraId="5C40D19A" w14:textId="77777777" w:rsidTr="001F001D">
        <w:trPr>
          <w:gridAfter w:val="2"/>
          <w:wAfter w:w="25" w:type="dxa"/>
          <w:trHeight w:val="263"/>
        </w:trPr>
        <w:tc>
          <w:tcPr>
            <w:tcW w:w="127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D07B1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FCC4B5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12F818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C49C9C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8C698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A7785A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10B4E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Առկա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ֆինանսական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միջոցներով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3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DB9DC8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Ընդհանուր</w:t>
            </w:r>
            <w:r w:rsidRPr="00A96537">
              <w:rPr>
                <w:sz w:val="18"/>
                <w:szCs w:val="18"/>
                <w:vertAlign w:val="superscript"/>
                <w:lang w:eastAsia="ru-RU"/>
              </w:rPr>
              <w:footnoteReference w:id="6"/>
            </w:r>
          </w:p>
        </w:tc>
      </w:tr>
      <w:tr w:rsidR="00207E0F" w:rsidRPr="0022631D" w14:paraId="1BD68E6A" w14:textId="77777777" w:rsidTr="001F001D">
        <w:trPr>
          <w:gridAfter w:val="2"/>
          <w:wAfter w:w="25" w:type="dxa"/>
          <w:trHeight w:val="146"/>
        </w:trPr>
        <w:tc>
          <w:tcPr>
            <w:tcW w:w="1274" w:type="dxa"/>
            <w:gridSpan w:val="3"/>
            <w:shd w:val="clear" w:color="auto" w:fill="auto"/>
            <w:vAlign w:val="center"/>
          </w:tcPr>
          <w:p w14:paraId="3DB5F9E1" w14:textId="77777777" w:rsidR="00207E0F" w:rsidRPr="0022631D" w:rsidRDefault="00207E0F" w:rsidP="009C7C03">
            <w:pPr>
              <w:spacing w:after="0" w:line="240" w:lineRule="auto"/>
              <w:rPr>
                <w:rFonts w:cs="Sylfaen"/>
                <w:lang w:eastAsia="ru-RU"/>
              </w:rPr>
            </w:pPr>
            <w:r w:rsidRPr="0022631D">
              <w:rPr>
                <w:rFonts w:cs="Sylfaen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9400D06" w14:textId="77777777" w:rsidR="00207E0F" w:rsidRPr="0022631D" w:rsidRDefault="00207E0F" w:rsidP="009C7C03">
            <w:pPr>
              <w:spacing w:after="0" w:line="240" w:lineRule="auto"/>
              <w:rPr>
                <w:lang w:val="hy-AM" w:eastAsia="ru-RU"/>
              </w:rPr>
            </w:pPr>
          </w:p>
        </w:tc>
        <w:tc>
          <w:tcPr>
            <w:tcW w:w="2089" w:type="dxa"/>
            <w:gridSpan w:val="7"/>
            <w:shd w:val="clear" w:color="auto" w:fill="auto"/>
            <w:vAlign w:val="center"/>
          </w:tcPr>
          <w:p w14:paraId="79406250" w14:textId="77777777" w:rsidR="00207E0F" w:rsidRPr="0022631D" w:rsidRDefault="00207E0F" w:rsidP="009C7C03">
            <w:pPr>
              <w:spacing w:after="0" w:line="240" w:lineRule="auto"/>
              <w:rPr>
                <w:lang w:val="hy-AM" w:eastAsia="ru-RU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36088DAD" w14:textId="77777777" w:rsidR="00207E0F" w:rsidRPr="0022631D" w:rsidRDefault="00207E0F" w:rsidP="009C7C03">
            <w:pPr>
              <w:spacing w:after="0" w:line="240" w:lineRule="auto"/>
              <w:rPr>
                <w:rFonts w:cs="Sylfaen"/>
                <w:lang w:eastAsia="ru-RU"/>
              </w:rPr>
            </w:pPr>
          </w:p>
        </w:tc>
        <w:tc>
          <w:tcPr>
            <w:tcW w:w="847" w:type="dxa"/>
            <w:gridSpan w:val="3"/>
            <w:shd w:val="clear" w:color="auto" w:fill="auto"/>
            <w:vAlign w:val="center"/>
          </w:tcPr>
          <w:p w14:paraId="012FEE02" w14:textId="77777777" w:rsidR="00207E0F" w:rsidRPr="0022631D" w:rsidRDefault="00207E0F" w:rsidP="009C7C03">
            <w:pPr>
              <w:spacing w:after="0" w:line="240" w:lineRule="auto"/>
              <w:rPr>
                <w:rFonts w:cs="Sylfaen"/>
                <w:lang w:eastAsia="ru-RU"/>
              </w:rPr>
            </w:pPr>
          </w:p>
        </w:tc>
        <w:tc>
          <w:tcPr>
            <w:tcW w:w="449" w:type="dxa"/>
            <w:gridSpan w:val="3"/>
            <w:shd w:val="clear" w:color="auto" w:fill="auto"/>
            <w:vAlign w:val="center"/>
          </w:tcPr>
          <w:p w14:paraId="26CA7322" w14:textId="77777777" w:rsidR="00207E0F" w:rsidRPr="0022631D" w:rsidRDefault="00207E0F" w:rsidP="009C7C03">
            <w:pPr>
              <w:spacing w:after="0" w:line="240" w:lineRule="auto"/>
              <w:rPr>
                <w:rFonts w:cs="Sylfaen"/>
                <w:lang w:eastAsia="ru-RU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3FAF9FDE" w14:textId="77777777" w:rsidR="00207E0F" w:rsidRPr="0022631D" w:rsidRDefault="00207E0F" w:rsidP="009C7C03">
            <w:pPr>
              <w:spacing w:after="0" w:line="240" w:lineRule="auto"/>
              <w:rPr>
                <w:rFonts w:cs="Sylfaen"/>
                <w:lang w:eastAsia="ru-RU"/>
              </w:rPr>
            </w:pPr>
          </w:p>
        </w:tc>
        <w:tc>
          <w:tcPr>
            <w:tcW w:w="2362" w:type="dxa"/>
            <w:gridSpan w:val="2"/>
            <w:shd w:val="clear" w:color="auto" w:fill="auto"/>
            <w:vAlign w:val="center"/>
          </w:tcPr>
          <w:p w14:paraId="4F94D5B0" w14:textId="77777777" w:rsidR="00207E0F" w:rsidRPr="0022631D" w:rsidRDefault="00207E0F" w:rsidP="009C7C03">
            <w:pPr>
              <w:spacing w:after="0" w:line="240" w:lineRule="auto"/>
              <w:rPr>
                <w:rFonts w:cs="Sylfaen"/>
                <w:lang w:eastAsia="ru-RU"/>
              </w:rPr>
            </w:pPr>
          </w:p>
        </w:tc>
      </w:tr>
      <w:tr w:rsidR="00207E0F" w:rsidRPr="0022631D" w14:paraId="5AB80D99" w14:textId="77777777" w:rsidTr="001F001D">
        <w:trPr>
          <w:gridAfter w:val="2"/>
          <w:wAfter w:w="25" w:type="dxa"/>
          <w:trHeight w:val="110"/>
        </w:trPr>
        <w:tc>
          <w:tcPr>
            <w:tcW w:w="1274" w:type="dxa"/>
            <w:gridSpan w:val="3"/>
            <w:shd w:val="clear" w:color="auto" w:fill="auto"/>
            <w:vAlign w:val="center"/>
          </w:tcPr>
          <w:p w14:paraId="11224B4F" w14:textId="77777777" w:rsidR="00207E0F" w:rsidRPr="0022631D" w:rsidRDefault="00207E0F" w:rsidP="009C7C03">
            <w:pPr>
              <w:spacing w:after="0" w:line="240" w:lineRule="auto"/>
              <w:rPr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sz w:val="14"/>
                <w:szCs w:val="14"/>
                <w:lang w:eastAsia="ru-RU"/>
              </w:rPr>
              <w:t>Գնումների համակարգողի ծառայությունների մատուցում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BAFBE28" w14:textId="52A89193" w:rsidR="00207E0F" w:rsidRPr="006253BB" w:rsidRDefault="006253BB" w:rsidP="009C7C03">
            <w:pPr>
              <w:pStyle w:val="ad"/>
              <w:ind w:left="0" w:firstLine="0"/>
              <w:rPr>
                <w:rStyle w:val="af2"/>
                <w:rFonts w:ascii="Sylfaen" w:hAnsi="Sylfaen"/>
                <w:sz w:val="12"/>
                <w:szCs w:val="12"/>
              </w:rPr>
            </w:pPr>
            <w:r w:rsidRPr="006253BB">
              <w:rPr>
                <w:rStyle w:val="af2"/>
                <w:rFonts w:ascii="Sylfaen" w:hAnsi="Sylfaen"/>
                <w:sz w:val="12"/>
                <w:szCs w:val="12"/>
              </w:rPr>
              <w:t>Գրիգորի Ոստանիկյան</w:t>
            </w:r>
          </w:p>
          <w:p w14:paraId="501F0808" w14:textId="77777777" w:rsidR="00207E0F" w:rsidRPr="005028E8" w:rsidRDefault="00207E0F" w:rsidP="009C7C03">
            <w:pPr>
              <w:pStyle w:val="ad"/>
              <w:rPr>
                <w:rStyle w:val="af2"/>
              </w:rPr>
            </w:pPr>
          </w:p>
        </w:tc>
        <w:tc>
          <w:tcPr>
            <w:tcW w:w="2089" w:type="dxa"/>
            <w:gridSpan w:val="7"/>
            <w:shd w:val="clear" w:color="auto" w:fill="auto"/>
            <w:vAlign w:val="center"/>
          </w:tcPr>
          <w:p w14:paraId="5183EC5A" w14:textId="044AC21B" w:rsidR="00207E0F" w:rsidRPr="006253BB" w:rsidRDefault="006253BB" w:rsidP="006253BB">
            <w:pPr>
              <w:pStyle w:val="ad"/>
              <w:ind w:left="0" w:firstLine="0"/>
              <w:rPr>
                <w:rStyle w:val="af2"/>
                <w:rFonts w:ascii="Sylfaen" w:hAnsi="Sylfaen"/>
                <w:sz w:val="12"/>
                <w:szCs w:val="12"/>
              </w:rPr>
            </w:pPr>
            <w:r>
              <w:rPr>
                <w:rStyle w:val="af2"/>
                <w:rFonts w:ascii="Sylfaen" w:hAnsi="Sylfaen"/>
                <w:sz w:val="12"/>
                <w:szCs w:val="12"/>
              </w:rPr>
              <w:t>ՀՊՀՖ-ՄԱ</w:t>
            </w:r>
            <w:r w:rsidR="00207E0F" w:rsidRPr="006253BB">
              <w:rPr>
                <w:rStyle w:val="af2"/>
                <w:rFonts w:ascii="Sylfaen" w:hAnsi="Sylfaen"/>
                <w:sz w:val="12"/>
                <w:szCs w:val="12"/>
              </w:rPr>
              <w:t>ԾՁԲ-</w:t>
            </w:r>
            <w:r>
              <w:rPr>
                <w:rStyle w:val="af2"/>
                <w:rFonts w:ascii="Sylfaen" w:hAnsi="Sylfaen"/>
                <w:sz w:val="12"/>
                <w:szCs w:val="12"/>
              </w:rPr>
              <w:t>25/1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4D0F238B" w14:textId="49965FED" w:rsidR="00207E0F" w:rsidRPr="006253BB" w:rsidRDefault="006253BB" w:rsidP="006253BB">
            <w:pPr>
              <w:pStyle w:val="ad"/>
              <w:ind w:left="0" w:firstLine="0"/>
              <w:rPr>
                <w:rStyle w:val="af2"/>
                <w:sz w:val="12"/>
                <w:szCs w:val="12"/>
              </w:rPr>
            </w:pPr>
            <w:r>
              <w:rPr>
                <w:rStyle w:val="af2"/>
                <w:rFonts w:ascii="Sylfaen" w:hAnsi="Sylfaen"/>
                <w:sz w:val="12"/>
                <w:szCs w:val="12"/>
              </w:rPr>
              <w:t>12</w:t>
            </w:r>
            <w:r w:rsidR="00207E0F" w:rsidRPr="006253BB">
              <w:rPr>
                <w:rStyle w:val="af2"/>
                <w:rFonts w:ascii="Sylfaen" w:hAnsi="Sylfaen"/>
                <w:sz w:val="12"/>
                <w:szCs w:val="12"/>
              </w:rPr>
              <w:t>.02.202</w:t>
            </w:r>
            <w:r>
              <w:rPr>
                <w:rStyle w:val="af2"/>
                <w:rFonts w:ascii="Sylfaen" w:hAnsi="Sylfaen"/>
                <w:sz w:val="12"/>
                <w:szCs w:val="12"/>
              </w:rPr>
              <w:t>5</w:t>
            </w:r>
            <w:r w:rsidR="00207E0F" w:rsidRPr="006253BB">
              <w:rPr>
                <w:rStyle w:val="af2"/>
                <w:sz w:val="12"/>
                <w:szCs w:val="12"/>
              </w:rPr>
              <w:t>թ.</w:t>
            </w:r>
          </w:p>
        </w:tc>
        <w:tc>
          <w:tcPr>
            <w:tcW w:w="847" w:type="dxa"/>
            <w:gridSpan w:val="3"/>
            <w:shd w:val="clear" w:color="auto" w:fill="auto"/>
            <w:vAlign w:val="center"/>
          </w:tcPr>
          <w:p w14:paraId="58D36615" w14:textId="48F00CC5" w:rsidR="00207E0F" w:rsidRPr="006253BB" w:rsidRDefault="006253BB" w:rsidP="006253BB">
            <w:pPr>
              <w:pStyle w:val="ad"/>
              <w:ind w:left="0" w:firstLine="0"/>
              <w:rPr>
                <w:rStyle w:val="af2"/>
                <w:sz w:val="12"/>
                <w:szCs w:val="12"/>
              </w:rPr>
            </w:pPr>
            <w:r>
              <w:rPr>
                <w:rStyle w:val="af2"/>
                <w:rFonts w:ascii="Sylfaen" w:hAnsi="Sylfaen"/>
                <w:sz w:val="12"/>
                <w:szCs w:val="12"/>
              </w:rPr>
              <w:t>Մինչև 6 ամիս</w:t>
            </w:r>
            <w:r w:rsidR="00207E0F" w:rsidRPr="006253BB">
              <w:rPr>
                <w:rStyle w:val="af2"/>
                <w:sz w:val="12"/>
                <w:szCs w:val="12"/>
              </w:rPr>
              <w:t>.</w:t>
            </w:r>
          </w:p>
        </w:tc>
        <w:tc>
          <w:tcPr>
            <w:tcW w:w="449" w:type="dxa"/>
            <w:gridSpan w:val="3"/>
            <w:shd w:val="clear" w:color="auto" w:fill="auto"/>
            <w:vAlign w:val="center"/>
          </w:tcPr>
          <w:p w14:paraId="4100249F" w14:textId="77777777" w:rsidR="00207E0F" w:rsidRPr="006253BB" w:rsidRDefault="00207E0F" w:rsidP="006253BB">
            <w:pPr>
              <w:pStyle w:val="ad"/>
              <w:ind w:left="0" w:firstLine="0"/>
              <w:rPr>
                <w:rStyle w:val="af2"/>
                <w:rFonts w:ascii="Sylfaen" w:hAnsi="Sylfaen"/>
                <w:sz w:val="12"/>
                <w:szCs w:val="12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3D89BE4E" w14:textId="09EFF6FA" w:rsidR="00207E0F" w:rsidRPr="006253BB" w:rsidRDefault="006253BB" w:rsidP="006253BB">
            <w:pPr>
              <w:pStyle w:val="ad"/>
              <w:ind w:left="0" w:firstLine="0"/>
              <w:rPr>
                <w:rStyle w:val="af2"/>
                <w:sz w:val="12"/>
                <w:szCs w:val="12"/>
              </w:rPr>
            </w:pPr>
            <w:r>
              <w:rPr>
                <w:rStyle w:val="af2"/>
                <w:sz w:val="12"/>
                <w:szCs w:val="12"/>
              </w:rPr>
              <w:t>300000</w:t>
            </w:r>
          </w:p>
        </w:tc>
        <w:tc>
          <w:tcPr>
            <w:tcW w:w="2362" w:type="dxa"/>
            <w:gridSpan w:val="2"/>
            <w:shd w:val="clear" w:color="auto" w:fill="auto"/>
            <w:vAlign w:val="center"/>
          </w:tcPr>
          <w:p w14:paraId="6856884E" w14:textId="3C247E30" w:rsidR="00207E0F" w:rsidRPr="006253BB" w:rsidRDefault="006253BB" w:rsidP="006253BB">
            <w:pPr>
              <w:pStyle w:val="ad"/>
              <w:ind w:left="0" w:firstLine="0"/>
              <w:rPr>
                <w:rStyle w:val="af2"/>
                <w:sz w:val="12"/>
                <w:szCs w:val="12"/>
              </w:rPr>
            </w:pPr>
            <w:r>
              <w:rPr>
                <w:rStyle w:val="af2"/>
                <w:sz w:val="12"/>
                <w:szCs w:val="12"/>
              </w:rPr>
              <w:t>300000</w:t>
            </w:r>
          </w:p>
        </w:tc>
      </w:tr>
      <w:tr w:rsidR="00207E0F" w:rsidRPr="0022631D" w14:paraId="174B4F31" w14:textId="77777777" w:rsidTr="001F001D">
        <w:trPr>
          <w:trHeight w:val="150"/>
        </w:trPr>
        <w:tc>
          <w:tcPr>
            <w:tcW w:w="10833" w:type="dxa"/>
            <w:gridSpan w:val="33"/>
            <w:shd w:val="clear" w:color="auto" w:fill="auto"/>
            <w:vAlign w:val="center"/>
          </w:tcPr>
          <w:p w14:paraId="61EE8AAF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Ընտրված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մասնակցի</w:t>
            </w:r>
            <w:r w:rsidRPr="00A96537">
              <w:rPr>
                <w:sz w:val="18"/>
                <w:szCs w:val="18"/>
                <w:lang w:eastAsia="ru-RU"/>
              </w:rPr>
              <w:t xml:space="preserve"> (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մասնակիցների</w:t>
            </w:r>
            <w:r w:rsidRPr="00A96537">
              <w:rPr>
                <w:sz w:val="18"/>
                <w:szCs w:val="18"/>
                <w:lang w:eastAsia="ru-RU"/>
              </w:rPr>
              <w:t xml:space="preserve">)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անվանումը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հասցեն</w:t>
            </w:r>
          </w:p>
        </w:tc>
      </w:tr>
      <w:tr w:rsidR="00207E0F" w:rsidRPr="0022631D" w14:paraId="72EE0C89" w14:textId="77777777" w:rsidTr="001F001D">
        <w:trPr>
          <w:trHeight w:val="125"/>
        </w:trPr>
        <w:tc>
          <w:tcPr>
            <w:tcW w:w="12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9C8B1" w14:textId="77777777" w:rsidR="00207E0F" w:rsidRPr="006253BB" w:rsidRDefault="00207E0F" w:rsidP="009C7C03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 w:rsidRPr="006253BB">
              <w:rPr>
                <w:rFonts w:ascii="Sylfaen" w:hAnsi="Sylfaen" w:cs="Sylfaen"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05097D" w14:textId="77777777" w:rsidR="00207E0F" w:rsidRPr="006253BB" w:rsidRDefault="00207E0F" w:rsidP="009C7C03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 w:rsidRPr="006253BB">
              <w:rPr>
                <w:rFonts w:ascii="Sylfaen" w:hAnsi="Sylfaen" w:cs="Sylfaen"/>
                <w:sz w:val="18"/>
                <w:szCs w:val="18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49DC6B" w14:textId="77777777" w:rsidR="00207E0F" w:rsidRPr="006253BB" w:rsidRDefault="00207E0F" w:rsidP="006253BB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</w:t>
            </w:r>
            <w:r w:rsidRPr="006253BB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հեռ</w:t>
            </w:r>
            <w:r w:rsidRPr="006253BB">
              <w:rPr>
                <w:rFonts w:ascii="Sylfaen" w:hAnsi="Sylfaen" w:cs="Sylfae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9F72C" w14:textId="77777777" w:rsidR="00207E0F" w:rsidRPr="00A96537" w:rsidRDefault="00207E0F" w:rsidP="006253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</w:t>
            </w:r>
            <w:r w:rsidRPr="00A96537">
              <w:rPr>
                <w:sz w:val="18"/>
                <w:szCs w:val="18"/>
                <w:lang w:eastAsia="ru-RU"/>
              </w:rPr>
              <w:t>.-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</w:t>
            </w:r>
          </w:p>
        </w:tc>
        <w:tc>
          <w:tcPr>
            <w:tcW w:w="13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AC2808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Բանկային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հաշիվը</w:t>
            </w:r>
          </w:p>
        </w:tc>
        <w:tc>
          <w:tcPr>
            <w:tcW w:w="23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8749A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ՀՎՀՀ</w:t>
            </w:r>
            <w:r w:rsidRPr="00A96537">
              <w:rPr>
                <w:sz w:val="18"/>
                <w:szCs w:val="18"/>
                <w:vertAlign w:val="superscript"/>
                <w:lang w:val="hy-AM" w:eastAsia="ru-RU"/>
              </w:rPr>
              <w:footnoteReference w:id="7"/>
            </w:r>
            <w:r w:rsidRPr="00A96537">
              <w:rPr>
                <w:sz w:val="18"/>
                <w:szCs w:val="18"/>
                <w:lang w:eastAsia="ru-RU"/>
              </w:rPr>
              <w:t xml:space="preserve"> /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Անձնագրի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սերիան</w:t>
            </w:r>
          </w:p>
        </w:tc>
      </w:tr>
      <w:tr w:rsidR="00207E0F" w:rsidRPr="0022631D" w14:paraId="4E2B615A" w14:textId="77777777" w:rsidTr="001F001D">
        <w:trPr>
          <w:trHeight w:val="155"/>
        </w:trPr>
        <w:tc>
          <w:tcPr>
            <w:tcW w:w="12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3E6BF" w14:textId="77777777" w:rsidR="00207E0F" w:rsidRPr="0022631D" w:rsidRDefault="00207E0F" w:rsidP="009C7C03">
            <w:pPr>
              <w:spacing w:after="0" w:line="240" w:lineRule="auto"/>
              <w:rPr>
                <w:lang w:val="hy-AM" w:eastAsia="ru-RU"/>
              </w:rPr>
            </w:pPr>
            <w:r w:rsidRPr="0022631D">
              <w:rPr>
                <w:lang w:val="hy-AM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97F458" w14:textId="77777777" w:rsidR="00207E0F" w:rsidRPr="0022631D" w:rsidRDefault="00207E0F" w:rsidP="009C7C03">
            <w:pPr>
              <w:spacing w:after="0" w:line="240" w:lineRule="auto"/>
              <w:rPr>
                <w:lang w:val="hy-AM" w:eastAsia="ru-RU"/>
              </w:rPr>
            </w:pP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5AE55" w14:textId="77777777" w:rsidR="00207E0F" w:rsidRPr="0022631D" w:rsidRDefault="00207E0F" w:rsidP="009C7C03">
            <w:pPr>
              <w:spacing w:after="0" w:line="240" w:lineRule="auto"/>
              <w:rPr>
                <w:lang w:val="hy-AM" w:eastAsia="ru-RU"/>
              </w:rPr>
            </w:pPr>
          </w:p>
        </w:tc>
        <w:tc>
          <w:tcPr>
            <w:tcW w:w="17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DCEF7" w14:textId="77777777" w:rsidR="00207E0F" w:rsidRPr="0022631D" w:rsidRDefault="00207E0F" w:rsidP="009C7C03">
            <w:pPr>
              <w:spacing w:after="0" w:line="240" w:lineRule="auto"/>
              <w:rPr>
                <w:lang w:val="hy-AM" w:eastAsia="ru-RU"/>
              </w:rPr>
            </w:pPr>
          </w:p>
        </w:tc>
        <w:tc>
          <w:tcPr>
            <w:tcW w:w="13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79BCA2" w14:textId="77777777" w:rsidR="00207E0F" w:rsidRPr="0022631D" w:rsidRDefault="00207E0F" w:rsidP="009C7C03">
            <w:pPr>
              <w:spacing w:after="0" w:line="240" w:lineRule="auto"/>
              <w:rPr>
                <w:lang w:val="hy-AM" w:eastAsia="ru-RU"/>
              </w:rPr>
            </w:pPr>
          </w:p>
        </w:tc>
        <w:tc>
          <w:tcPr>
            <w:tcW w:w="23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468A11" w14:textId="77777777" w:rsidR="00207E0F" w:rsidRPr="0022631D" w:rsidRDefault="00207E0F" w:rsidP="009C7C03">
            <w:pPr>
              <w:spacing w:after="0" w:line="240" w:lineRule="auto"/>
              <w:rPr>
                <w:lang w:val="hy-AM" w:eastAsia="ru-RU"/>
              </w:rPr>
            </w:pPr>
          </w:p>
        </w:tc>
      </w:tr>
      <w:tr w:rsidR="00207E0F" w:rsidRPr="0022631D" w14:paraId="31E86954" w14:textId="77777777" w:rsidTr="001F001D">
        <w:trPr>
          <w:trHeight w:val="40"/>
        </w:trPr>
        <w:tc>
          <w:tcPr>
            <w:tcW w:w="12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295DB" w14:textId="77777777" w:rsidR="00207E0F" w:rsidRPr="0022631D" w:rsidRDefault="00207E0F" w:rsidP="009C7C03">
            <w:pPr>
              <w:spacing w:after="0" w:line="240" w:lineRule="auto"/>
              <w:rPr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sz w:val="14"/>
                <w:szCs w:val="14"/>
                <w:lang w:eastAsia="ru-RU"/>
              </w:rPr>
              <w:t>Գնումների համակարգողի ծառայությունների մատուցում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B6EC101" w14:textId="77777777" w:rsidR="006A38AB" w:rsidRDefault="006A38AB" w:rsidP="00204269">
            <w:pPr>
              <w:pStyle w:val="ad"/>
              <w:ind w:left="0" w:firstLine="0"/>
              <w:rPr>
                <w:rStyle w:val="af2"/>
                <w:rFonts w:ascii="Sylfaen" w:hAnsi="Sylfaen"/>
                <w:sz w:val="12"/>
                <w:szCs w:val="12"/>
              </w:rPr>
            </w:pPr>
          </w:p>
          <w:p w14:paraId="475A86EE" w14:textId="77777777" w:rsidR="006A38AB" w:rsidRDefault="006A38AB" w:rsidP="00204269">
            <w:pPr>
              <w:pStyle w:val="ad"/>
              <w:ind w:left="0" w:firstLine="0"/>
              <w:rPr>
                <w:rStyle w:val="af2"/>
                <w:rFonts w:ascii="Sylfaen" w:hAnsi="Sylfaen"/>
                <w:sz w:val="12"/>
                <w:szCs w:val="12"/>
              </w:rPr>
            </w:pPr>
          </w:p>
          <w:p w14:paraId="029C994E" w14:textId="77777777" w:rsidR="006A38AB" w:rsidRDefault="006A38AB" w:rsidP="00204269">
            <w:pPr>
              <w:pStyle w:val="ad"/>
              <w:ind w:left="0" w:firstLine="0"/>
              <w:rPr>
                <w:rStyle w:val="af2"/>
                <w:rFonts w:ascii="Sylfaen" w:hAnsi="Sylfaen"/>
                <w:sz w:val="12"/>
                <w:szCs w:val="12"/>
              </w:rPr>
            </w:pPr>
          </w:p>
          <w:p w14:paraId="60AF8ABC" w14:textId="76F726E8" w:rsidR="00204269" w:rsidRPr="006A38AB" w:rsidRDefault="00204269" w:rsidP="00204269">
            <w:pPr>
              <w:pStyle w:val="ad"/>
              <w:ind w:left="0" w:firstLine="0"/>
              <w:rPr>
                <w:rStyle w:val="af2"/>
                <w:rFonts w:ascii="Sylfaen" w:hAnsi="Sylfaen"/>
                <w:sz w:val="14"/>
                <w:szCs w:val="14"/>
              </w:rPr>
            </w:pPr>
            <w:r w:rsidRPr="006A38AB">
              <w:rPr>
                <w:rStyle w:val="af2"/>
                <w:rFonts w:ascii="Sylfaen" w:hAnsi="Sylfaen"/>
                <w:sz w:val="14"/>
                <w:szCs w:val="14"/>
              </w:rPr>
              <w:t>Գրիգորի Ոստանիկյան</w:t>
            </w:r>
          </w:p>
          <w:p w14:paraId="04C45B21" w14:textId="77777777" w:rsidR="00207E0F" w:rsidRPr="005028E8" w:rsidRDefault="00207E0F" w:rsidP="009C7C03">
            <w:pPr>
              <w:pStyle w:val="ad"/>
              <w:rPr>
                <w:rStyle w:val="af2"/>
              </w:rPr>
            </w:pP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427F95DA" w14:textId="77777777" w:rsidR="006A38AB" w:rsidRDefault="006A38AB" w:rsidP="00AA355D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  <w:p w14:paraId="503D2506" w14:textId="77777777" w:rsidR="006A38AB" w:rsidRDefault="006A38AB" w:rsidP="00AA355D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  <w:p w14:paraId="74239136" w14:textId="33A4B193" w:rsidR="00207E0F" w:rsidRPr="00796DAF" w:rsidRDefault="00207E0F" w:rsidP="00AA355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</w:rPr>
            </w:pPr>
            <w:r w:rsidRPr="00A9799C">
              <w:rPr>
                <w:rFonts w:ascii="Sylfaen" w:hAnsi="Sylfaen" w:cs="Sylfaen"/>
                <w:sz w:val="18"/>
                <w:szCs w:val="18"/>
                <w:lang w:val="af-ZA"/>
              </w:rPr>
              <w:t>ք</w:t>
            </w:r>
            <w:r w:rsidRPr="00A9799C">
              <w:rPr>
                <w:rFonts w:ascii="Sylfaen" w:hAnsi="Sylfaen" w:cs="Arial Armenian"/>
                <w:sz w:val="18"/>
                <w:szCs w:val="18"/>
                <w:lang w:val="af-ZA"/>
              </w:rPr>
              <w:t xml:space="preserve">. </w:t>
            </w:r>
            <w:r w:rsidR="00204269">
              <w:rPr>
                <w:rFonts w:ascii="Sylfaen" w:hAnsi="Sylfaen" w:cs="Arial Armenian"/>
                <w:sz w:val="18"/>
                <w:szCs w:val="18"/>
                <w:lang w:val="af-ZA"/>
              </w:rPr>
              <w:t xml:space="preserve">Երևան, </w:t>
            </w:r>
            <w:r w:rsidR="00AA355D">
              <w:rPr>
                <w:rFonts w:ascii="Sylfaen" w:hAnsi="Sylfaen" w:cs="Arial Armenian"/>
                <w:sz w:val="18"/>
                <w:szCs w:val="18"/>
                <w:lang w:val="af-ZA"/>
              </w:rPr>
              <w:t>Տերյան 1/1, բն13</w:t>
            </w:r>
          </w:p>
        </w:tc>
        <w:tc>
          <w:tcPr>
            <w:tcW w:w="17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6BCA8" w14:textId="06E8C7C0" w:rsidR="00207E0F" w:rsidRPr="0022631D" w:rsidRDefault="00651677" w:rsidP="009C7C03">
            <w:pPr>
              <w:spacing w:after="0" w:line="240" w:lineRule="auto"/>
              <w:rPr>
                <w:lang w:val="hy-AM" w:eastAsia="ru-RU"/>
              </w:rPr>
            </w:pPr>
            <w:hyperlink r:id="rId10" w:history="1">
              <w:r w:rsidRPr="002B0FD7">
                <w:rPr>
                  <w:rStyle w:val="a9"/>
                  <w:rFonts w:ascii="GHEA Grapalat" w:eastAsia="Times New Roman" w:hAnsi="GHEA Grapalat"/>
                  <w:lang w:val="hy-AM" w:eastAsia="en-AU"/>
                </w:rPr>
                <w:t>grigorivostanikyan@gmail.com</w:t>
              </w:r>
            </w:hyperlink>
          </w:p>
        </w:tc>
        <w:tc>
          <w:tcPr>
            <w:tcW w:w="13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B9806" w14:textId="613F8D09" w:rsidR="00D66208" w:rsidRPr="00D66208" w:rsidRDefault="00D66208" w:rsidP="00D66208">
            <w:pPr>
              <w:jc w:val="center"/>
              <w:rPr>
                <w:rFonts w:ascii="Sylfaen" w:hAnsi="Sylfaen" w:cs="Arial Armenian"/>
                <w:sz w:val="18"/>
                <w:szCs w:val="18"/>
                <w:lang w:val="af-ZA"/>
              </w:rPr>
            </w:pPr>
            <w:r w:rsidRPr="00D66208">
              <w:rPr>
                <w:rFonts w:ascii="Sylfaen" w:hAnsi="Sylfaen" w:cs="Arial Armenian"/>
                <w:sz w:val="18"/>
                <w:szCs w:val="18"/>
                <w:lang w:val="af-ZA"/>
              </w:rPr>
              <w:t>1570053319030200</w:t>
            </w:r>
          </w:p>
          <w:p w14:paraId="33002C35" w14:textId="1D62DED7" w:rsidR="00207E0F" w:rsidRPr="00D66208" w:rsidRDefault="00207E0F" w:rsidP="009C7C03">
            <w:pPr>
              <w:spacing w:after="0" w:line="240" w:lineRule="auto"/>
              <w:rPr>
                <w:rFonts w:ascii="Sylfaen" w:hAnsi="Sylfaen" w:cs="Arial Armenian"/>
                <w:sz w:val="18"/>
                <w:szCs w:val="18"/>
                <w:lang w:val="af-ZA"/>
              </w:rPr>
            </w:pPr>
          </w:p>
        </w:tc>
        <w:tc>
          <w:tcPr>
            <w:tcW w:w="23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0843BD" w14:textId="77777777" w:rsidR="00A11CDD" w:rsidRDefault="00A11CDD" w:rsidP="00A11CDD">
            <w:pPr>
              <w:jc w:val="center"/>
              <w:rPr>
                <w:rFonts w:ascii="Sylfaen" w:hAnsi="Sylfaen" w:cs="Arial Armenian"/>
                <w:sz w:val="18"/>
                <w:szCs w:val="18"/>
                <w:lang w:val="af-ZA"/>
              </w:rPr>
            </w:pPr>
            <w:r w:rsidRPr="00A11CDD">
              <w:rPr>
                <w:rFonts w:ascii="Sylfaen" w:hAnsi="Sylfaen" w:cs="Arial Armenian"/>
                <w:sz w:val="18"/>
                <w:szCs w:val="18"/>
                <w:lang w:val="af-ZA"/>
              </w:rPr>
              <w:t>ID CARD-005968342, տրված՝ 06.07.2017թ-ին 012-ի կողմից</w:t>
            </w:r>
          </w:p>
          <w:p w14:paraId="07B7D163" w14:textId="770B27F1" w:rsidR="00207E0F" w:rsidRPr="00D66208" w:rsidRDefault="00A11CDD" w:rsidP="00A11CDD">
            <w:pPr>
              <w:jc w:val="center"/>
              <w:rPr>
                <w:rFonts w:ascii="Sylfaen" w:hAnsi="Sylfaen" w:cs="Arial Armenian"/>
                <w:sz w:val="18"/>
                <w:szCs w:val="18"/>
                <w:lang w:val="af-ZA"/>
              </w:rPr>
            </w:pPr>
            <w:r w:rsidRPr="00A11CDD">
              <w:rPr>
                <w:rFonts w:ascii="Sylfaen" w:hAnsi="Sylfaen" w:cs="Arial Armenian"/>
                <w:sz w:val="18"/>
                <w:szCs w:val="18"/>
                <w:lang w:val="af-ZA"/>
              </w:rPr>
              <w:t>ՀԾՀ-1108720196</w:t>
            </w:r>
          </w:p>
        </w:tc>
      </w:tr>
      <w:tr w:rsidR="00207E0F" w:rsidRPr="0022631D" w14:paraId="55F795BB" w14:textId="77777777" w:rsidTr="001F001D">
        <w:trPr>
          <w:trHeight w:val="288"/>
        </w:trPr>
        <w:tc>
          <w:tcPr>
            <w:tcW w:w="10833" w:type="dxa"/>
            <w:gridSpan w:val="33"/>
            <w:shd w:val="clear" w:color="auto" w:fill="99CCFF"/>
            <w:vAlign w:val="center"/>
          </w:tcPr>
          <w:p w14:paraId="3C1D955B" w14:textId="77777777" w:rsidR="00207E0F" w:rsidRPr="0022631D" w:rsidRDefault="00207E0F" w:rsidP="009C7C03">
            <w:pPr>
              <w:spacing w:after="0" w:line="240" w:lineRule="auto"/>
              <w:rPr>
                <w:rFonts w:cs="Sylfaen"/>
                <w:lang w:eastAsia="ru-RU"/>
              </w:rPr>
            </w:pPr>
          </w:p>
        </w:tc>
      </w:tr>
      <w:tr w:rsidR="00207E0F" w:rsidRPr="0022631D" w14:paraId="7C72DAFD" w14:textId="77777777" w:rsidTr="001F00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80053" w14:textId="77777777" w:rsidR="00207E0F" w:rsidRPr="00A96537" w:rsidRDefault="00207E0F" w:rsidP="009C7C0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Այլ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տեղեկություններ</w:t>
            </w:r>
          </w:p>
        </w:tc>
        <w:tc>
          <w:tcPr>
            <w:tcW w:w="810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13E60" w14:textId="77777777" w:rsidR="00207E0F" w:rsidRPr="00A96537" w:rsidRDefault="00207E0F" w:rsidP="009C7C03">
            <w:pPr>
              <w:spacing w:after="0" w:line="240" w:lineRule="auto"/>
              <w:rPr>
                <w:sz w:val="16"/>
                <w:szCs w:val="16"/>
                <w:lang w:val="hy-AM"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Ծանոթություն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`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Որևէ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չափաբաժնի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չկայացման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դեպքում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պատվիրատուն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պարտավոր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է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լրացնել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տեղեկություններ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չկայացման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վերաբերյալ</w:t>
            </w:r>
            <w:r w:rsidRPr="00A96537">
              <w:rPr>
                <w:rFonts w:cs="Calibri"/>
                <w:sz w:val="16"/>
                <w:szCs w:val="16"/>
                <w:lang w:val="hy-AM" w:eastAsia="ru-RU"/>
              </w:rPr>
              <w:t>։</w:t>
            </w:r>
          </w:p>
        </w:tc>
      </w:tr>
      <w:tr w:rsidR="00207E0F" w:rsidRPr="0022631D" w14:paraId="305A6E14" w14:textId="77777777" w:rsidTr="001F001D">
        <w:trPr>
          <w:trHeight w:val="288"/>
        </w:trPr>
        <w:tc>
          <w:tcPr>
            <w:tcW w:w="10833" w:type="dxa"/>
            <w:gridSpan w:val="33"/>
            <w:shd w:val="clear" w:color="auto" w:fill="99CCFF"/>
            <w:vAlign w:val="center"/>
          </w:tcPr>
          <w:p w14:paraId="5D480E53" w14:textId="77777777" w:rsidR="00207E0F" w:rsidRPr="00A96537" w:rsidRDefault="00207E0F" w:rsidP="009C7C03">
            <w:pPr>
              <w:spacing w:after="0" w:line="240" w:lineRule="auto"/>
              <w:rPr>
                <w:rFonts w:cs="Sylfaen"/>
                <w:sz w:val="16"/>
                <w:szCs w:val="16"/>
                <w:lang w:eastAsia="ru-RU"/>
              </w:rPr>
            </w:pPr>
          </w:p>
        </w:tc>
      </w:tr>
      <w:tr w:rsidR="00207E0F" w:rsidRPr="00E56328" w14:paraId="55582CAC" w14:textId="77777777" w:rsidTr="001F001D">
        <w:trPr>
          <w:trHeight w:val="288"/>
        </w:trPr>
        <w:tc>
          <w:tcPr>
            <w:tcW w:w="10833" w:type="dxa"/>
            <w:gridSpan w:val="33"/>
            <w:shd w:val="clear" w:color="auto" w:fill="auto"/>
            <w:vAlign w:val="center"/>
          </w:tcPr>
          <w:p w14:paraId="183DCCA3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Ինչպես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սույն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ընթացակարգի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տվյալ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չափաբաժնի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մասով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ներկայացրած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մասնակիցները</w:t>
            </w:r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այնպես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Հայաստանի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Հանրապետությունում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պետական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գրանցում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ստացած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հասարակական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կազմակերպությունները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լրատվական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գործունեություն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իրականացնող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անձինք</w:t>
            </w:r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կարող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են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ընթացակարգը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կազմակերպած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պատվիրատուին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ներկայացնել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կնքված</w:t>
            </w:r>
            <w:r w:rsidRPr="00A96537">
              <w:rPr>
                <w:sz w:val="18"/>
                <w:szCs w:val="18"/>
                <w:lang w:eastAsia="ru-RU"/>
              </w:rPr>
              <w:t xml:space="preserve"> 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պայմանագրի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տվյալ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չափաբաժնի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արդյունքի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ընդունման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գործընթացին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պատասխանատու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ստորաբաժանման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հետ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համատեղ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մասնակցելու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գրավոր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պահանջ՝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սույն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հայտարարությունը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հրապարակվելուց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հետո</w:t>
            </w:r>
            <w:r w:rsidRPr="00A96537">
              <w:rPr>
                <w:sz w:val="18"/>
                <w:szCs w:val="18"/>
                <w:lang w:eastAsia="ru-RU"/>
              </w:rPr>
              <w:t>------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օրացուցային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օրվա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ընթացքում</w:t>
            </w:r>
            <w:r w:rsidRPr="00A96537">
              <w:rPr>
                <w:sz w:val="18"/>
                <w:szCs w:val="18"/>
                <w:lang w:eastAsia="ru-RU"/>
              </w:rPr>
              <w:t>:</w:t>
            </w:r>
          </w:p>
          <w:p w14:paraId="15E034C0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Գրավոր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պահանջին</w:t>
            </w:r>
            <w:r w:rsidRPr="00A96537">
              <w:rPr>
                <w:sz w:val="18"/>
                <w:szCs w:val="18"/>
                <w:lang w:eastAsia="ru-RU"/>
              </w:rPr>
              <w:t xml:space="preserve"> 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կից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ներկայացվում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է՝</w:t>
            </w:r>
          </w:p>
          <w:p w14:paraId="555471AE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1)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տրամադրված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լիազորագրի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բնօրինակը</w:t>
            </w:r>
            <w:r w:rsidRPr="00A96537">
              <w:rPr>
                <w:sz w:val="18"/>
                <w:szCs w:val="18"/>
                <w:lang w:eastAsia="ru-RU"/>
              </w:rPr>
              <w:t xml:space="preserve">: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Ընդ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որում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լիազորված՝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</w:p>
          <w:p w14:paraId="239A0870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</w:t>
            </w:r>
            <w:r w:rsidRPr="00A96537">
              <w:rPr>
                <w:sz w:val="18"/>
                <w:szCs w:val="18"/>
                <w:lang w:eastAsia="ru-RU"/>
              </w:rPr>
              <w:t xml:space="preserve">.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անձանց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քանակը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կարող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գերազանցել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երկուսը</w:t>
            </w:r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14:paraId="67427D90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</w:t>
            </w:r>
            <w:r w:rsidRPr="00A96537">
              <w:rPr>
                <w:sz w:val="18"/>
                <w:szCs w:val="18"/>
                <w:lang w:eastAsia="ru-RU"/>
              </w:rPr>
              <w:t xml:space="preserve">.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անձը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անձամբ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պետք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կատարի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գործողությունները</w:t>
            </w:r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որոնց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14:paraId="7CD7E516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2)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ինչպես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գործընթացին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մասնակցելու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ներկայացրած</w:t>
            </w:r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այնպես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</w:t>
            </w:r>
            <w:r w:rsidRPr="00A96537">
              <w:rPr>
                <w:sz w:val="18"/>
                <w:szCs w:val="18"/>
                <w:lang w:eastAsia="ru-RU"/>
              </w:rPr>
              <w:t xml:space="preserve"> 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անձանց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կողմից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ստորագրված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բնօրինակ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հայտարարություններ՝</w:t>
            </w:r>
            <w:r w:rsidRPr="00A96537">
              <w:rPr>
                <w:sz w:val="18"/>
                <w:szCs w:val="18"/>
                <w:lang w:eastAsia="ru-RU"/>
              </w:rPr>
              <w:t xml:space="preserve"> «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Գնումների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մասին</w:t>
            </w:r>
            <w:r w:rsidRPr="00A96537">
              <w:rPr>
                <w:sz w:val="18"/>
                <w:szCs w:val="18"/>
                <w:lang w:eastAsia="ru-RU"/>
              </w:rPr>
              <w:t xml:space="preserve">»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ՀՀ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օրենքի</w:t>
            </w:r>
            <w:r w:rsidRPr="00A96537">
              <w:rPr>
                <w:sz w:val="18"/>
                <w:szCs w:val="18"/>
                <w:lang w:eastAsia="ru-RU"/>
              </w:rPr>
              <w:t xml:space="preserve"> 5.1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հոդվածի</w:t>
            </w:r>
            <w:r w:rsidRPr="00A96537">
              <w:rPr>
                <w:sz w:val="18"/>
                <w:szCs w:val="18"/>
                <w:lang w:eastAsia="ru-RU"/>
              </w:rPr>
              <w:t xml:space="preserve"> 2-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րդ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մասով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նախատեսված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շահերի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բախման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բացակայության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մասին</w:t>
            </w:r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14:paraId="017C6CCA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3)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էլեկտրոնային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հասցեները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հեռախոսահամարները</w:t>
            </w:r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որոնց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միջոցով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կարող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կապ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հաստատել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պահանջը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ներկայացրած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վերջինիս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կողմից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հետ</w:t>
            </w:r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14:paraId="1D663529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4)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Հայաստանի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Հանրապետությունում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պետական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գրանցում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ստացած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հասարակական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կազմակերպությունների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լրատվական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գործունեություն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իրականացնող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անձանց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դեպքում՝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նաև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պետական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գրանցման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վկայականի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պատճենը</w:t>
            </w:r>
            <w:r w:rsidRPr="00A96537">
              <w:rPr>
                <w:sz w:val="18"/>
                <w:szCs w:val="18"/>
                <w:lang w:eastAsia="ru-RU"/>
              </w:rPr>
              <w:t>:</w:t>
            </w:r>
          </w:p>
          <w:p w14:paraId="75122D13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պատասխանատու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ստորաբաժանման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ղեկավարի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էլեկտրոնային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պաշտոնական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>---------------------------:</w:t>
            </w:r>
            <w:r w:rsidRPr="00A96537">
              <w:rPr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</w:tr>
      <w:tr w:rsidR="00207E0F" w:rsidRPr="00E56328" w14:paraId="6E993643" w14:textId="77777777" w:rsidTr="001F001D">
        <w:trPr>
          <w:trHeight w:val="288"/>
        </w:trPr>
        <w:tc>
          <w:tcPr>
            <w:tcW w:w="10833" w:type="dxa"/>
            <w:gridSpan w:val="33"/>
            <w:shd w:val="clear" w:color="auto" w:fill="99CCFF"/>
            <w:vAlign w:val="center"/>
          </w:tcPr>
          <w:p w14:paraId="32B6A0F8" w14:textId="77777777" w:rsidR="00207E0F" w:rsidRPr="0022631D" w:rsidRDefault="00207E0F" w:rsidP="009C7C03">
            <w:pPr>
              <w:spacing w:after="0" w:line="240" w:lineRule="auto"/>
              <w:rPr>
                <w:rFonts w:cs="Sylfaen"/>
                <w:lang w:val="hy-AM" w:eastAsia="ru-RU"/>
              </w:rPr>
            </w:pPr>
          </w:p>
          <w:p w14:paraId="234A25CF" w14:textId="77777777" w:rsidR="00207E0F" w:rsidRPr="0022631D" w:rsidRDefault="00207E0F" w:rsidP="009C7C03">
            <w:pPr>
              <w:spacing w:after="0" w:line="240" w:lineRule="auto"/>
              <w:rPr>
                <w:rFonts w:cs="Sylfaen"/>
                <w:lang w:val="hy-AM" w:eastAsia="ru-RU"/>
              </w:rPr>
            </w:pPr>
          </w:p>
        </w:tc>
      </w:tr>
      <w:tr w:rsidR="00207E0F" w:rsidRPr="00A53575" w14:paraId="476B95C9" w14:textId="77777777" w:rsidTr="001F001D">
        <w:trPr>
          <w:trHeight w:val="475"/>
        </w:trPr>
        <w:tc>
          <w:tcPr>
            <w:tcW w:w="27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6C38DCC" w14:textId="77777777" w:rsidR="00207E0F" w:rsidRPr="00A96537" w:rsidRDefault="00207E0F" w:rsidP="009C7C03">
            <w:pPr>
              <w:spacing w:after="0" w:line="240" w:lineRule="auto"/>
              <w:rPr>
                <w:bCs/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Մասնակիցների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ներգրավման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նպատակով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&lt;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Գնումների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մասին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&gt;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ՀՀ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օրենքի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համաձայն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իրականացված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հրապարակումների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մասին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տեղեկությունները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</w:p>
        </w:tc>
        <w:tc>
          <w:tcPr>
            <w:tcW w:w="8106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17237C7D" w14:textId="77777777" w:rsidR="00207E0F" w:rsidRPr="0022631D" w:rsidRDefault="00207E0F" w:rsidP="009C7C03">
            <w:pPr>
              <w:spacing w:after="0" w:line="240" w:lineRule="auto"/>
              <w:rPr>
                <w:bCs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207E0F" w:rsidRPr="00A53575" w14:paraId="406572D4" w14:textId="77777777" w:rsidTr="001F001D">
        <w:trPr>
          <w:trHeight w:val="288"/>
        </w:trPr>
        <w:tc>
          <w:tcPr>
            <w:tcW w:w="10833" w:type="dxa"/>
            <w:gridSpan w:val="33"/>
            <w:shd w:val="clear" w:color="auto" w:fill="99CCFF"/>
            <w:vAlign w:val="center"/>
          </w:tcPr>
          <w:p w14:paraId="055E19B6" w14:textId="77777777" w:rsidR="00207E0F" w:rsidRPr="0022631D" w:rsidRDefault="00207E0F" w:rsidP="009C7C03">
            <w:pPr>
              <w:spacing w:after="0" w:line="240" w:lineRule="auto"/>
              <w:rPr>
                <w:rFonts w:cs="Sylfaen"/>
                <w:lang w:val="hy-AM" w:eastAsia="ru-RU"/>
              </w:rPr>
            </w:pPr>
          </w:p>
          <w:p w14:paraId="060D1EDB" w14:textId="77777777" w:rsidR="00207E0F" w:rsidRPr="0022631D" w:rsidRDefault="00207E0F" w:rsidP="009C7C03">
            <w:pPr>
              <w:spacing w:after="0" w:line="240" w:lineRule="auto"/>
              <w:rPr>
                <w:rFonts w:cs="Sylfaen"/>
                <w:lang w:val="hy-AM" w:eastAsia="ru-RU"/>
              </w:rPr>
            </w:pPr>
          </w:p>
        </w:tc>
      </w:tr>
      <w:tr w:rsidR="00207E0F" w:rsidRPr="00A53575" w14:paraId="4F32EFDD" w14:textId="77777777" w:rsidTr="001F001D">
        <w:trPr>
          <w:trHeight w:val="427"/>
        </w:trPr>
        <w:tc>
          <w:tcPr>
            <w:tcW w:w="27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F2FC7F" w14:textId="77777777" w:rsidR="00207E0F" w:rsidRPr="0022631D" w:rsidRDefault="00207E0F" w:rsidP="009C7C03">
            <w:pPr>
              <w:spacing w:after="0" w:line="240" w:lineRule="auto"/>
              <w:rPr>
                <w:lang w:val="hy-AM" w:eastAsia="ru-RU"/>
              </w:rPr>
            </w:pPr>
            <w:r w:rsidRPr="006A38AB">
              <w:rPr>
                <w:rFonts w:ascii="Sylfaen" w:hAnsi="Sylfaen" w:cs="Sylfaen"/>
                <w:sz w:val="18"/>
                <w:szCs w:val="18"/>
                <w:lang w:eastAsia="ru-RU"/>
              </w:rPr>
              <w:t>Գնման գործընթացի շրջանակներում հակաօրինականգործողություններ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81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D4092" w14:textId="77777777" w:rsidR="00207E0F" w:rsidRPr="0022631D" w:rsidRDefault="00207E0F" w:rsidP="009C7C03">
            <w:pPr>
              <w:spacing w:after="0" w:line="240" w:lineRule="auto"/>
              <w:rPr>
                <w:bCs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07E0F" w:rsidRPr="00A53575" w14:paraId="6883D69B" w14:textId="77777777" w:rsidTr="001F001D">
        <w:trPr>
          <w:trHeight w:val="288"/>
        </w:trPr>
        <w:tc>
          <w:tcPr>
            <w:tcW w:w="10833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028CE6B" w14:textId="77777777" w:rsidR="00207E0F" w:rsidRPr="0022631D" w:rsidRDefault="00207E0F" w:rsidP="009C7C03">
            <w:pPr>
              <w:spacing w:after="0" w:line="240" w:lineRule="auto"/>
              <w:rPr>
                <w:rFonts w:cs="Sylfaen"/>
                <w:lang w:val="hy-AM" w:eastAsia="ru-RU"/>
              </w:rPr>
            </w:pPr>
          </w:p>
        </w:tc>
      </w:tr>
      <w:tr w:rsidR="00207E0F" w:rsidRPr="00A53575" w14:paraId="0F8DDBD8" w14:textId="77777777" w:rsidTr="001F001D">
        <w:trPr>
          <w:trHeight w:val="427"/>
        </w:trPr>
        <w:tc>
          <w:tcPr>
            <w:tcW w:w="27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CCDC57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val="hy-AM" w:eastAsia="ru-RU"/>
              </w:rPr>
            </w:pPr>
            <w:r w:rsidRPr="006A38AB">
              <w:rPr>
                <w:rFonts w:ascii="Sylfaen" w:hAnsi="Sylfaen" w:cs="Sylfaen"/>
                <w:sz w:val="18"/>
                <w:szCs w:val="18"/>
                <w:lang w:eastAsia="ru-RU"/>
              </w:rPr>
              <w:t>Գնման ընթացակարգի վերաբերյալ ներկայացված բողոքները և դրանց վերաբերյալ կայացված որոշումները</w:t>
            </w:r>
          </w:p>
        </w:tc>
        <w:tc>
          <w:tcPr>
            <w:tcW w:w="81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2DBBE3" w14:textId="77777777" w:rsidR="00207E0F" w:rsidRPr="00E56328" w:rsidRDefault="00207E0F" w:rsidP="009C7C03">
            <w:pPr>
              <w:spacing w:after="0" w:line="240" w:lineRule="auto"/>
              <w:rPr>
                <w:bCs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207E0F" w:rsidRPr="00A53575" w14:paraId="014B93E9" w14:textId="77777777" w:rsidTr="001F001D">
        <w:trPr>
          <w:trHeight w:val="288"/>
        </w:trPr>
        <w:tc>
          <w:tcPr>
            <w:tcW w:w="10833" w:type="dxa"/>
            <w:gridSpan w:val="33"/>
            <w:shd w:val="clear" w:color="auto" w:fill="99CCFF"/>
            <w:vAlign w:val="center"/>
          </w:tcPr>
          <w:p w14:paraId="5037A1EB" w14:textId="77777777" w:rsidR="00207E0F" w:rsidRPr="00E56328" w:rsidRDefault="00207E0F" w:rsidP="009C7C03">
            <w:pPr>
              <w:spacing w:after="0" w:line="240" w:lineRule="auto"/>
              <w:rPr>
                <w:rFonts w:cs="Sylfaen"/>
                <w:lang w:val="hy-AM" w:eastAsia="ru-RU"/>
              </w:rPr>
            </w:pPr>
          </w:p>
        </w:tc>
      </w:tr>
      <w:tr w:rsidR="00207E0F" w:rsidRPr="0022631D" w14:paraId="1CEB0D88" w14:textId="77777777" w:rsidTr="001F001D">
        <w:trPr>
          <w:trHeight w:val="427"/>
        </w:trPr>
        <w:tc>
          <w:tcPr>
            <w:tcW w:w="27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75F576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Այլ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անհրաժեշտ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տեղեկություններ</w:t>
            </w:r>
          </w:p>
        </w:tc>
        <w:tc>
          <w:tcPr>
            <w:tcW w:w="81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682F8" w14:textId="77777777" w:rsidR="00207E0F" w:rsidRPr="00A96537" w:rsidRDefault="00207E0F" w:rsidP="009C7C03">
            <w:pPr>
              <w:spacing w:after="0" w:line="240" w:lineRule="auto"/>
              <w:rPr>
                <w:bCs/>
                <w:sz w:val="18"/>
                <w:szCs w:val="18"/>
                <w:lang w:eastAsia="ru-RU"/>
              </w:rPr>
            </w:pPr>
          </w:p>
        </w:tc>
      </w:tr>
      <w:tr w:rsidR="00207E0F" w:rsidRPr="0022631D" w14:paraId="51E36B28" w14:textId="77777777" w:rsidTr="001F001D">
        <w:trPr>
          <w:trHeight w:val="288"/>
        </w:trPr>
        <w:tc>
          <w:tcPr>
            <w:tcW w:w="10833" w:type="dxa"/>
            <w:gridSpan w:val="33"/>
            <w:shd w:val="clear" w:color="auto" w:fill="99CCFF"/>
            <w:vAlign w:val="center"/>
          </w:tcPr>
          <w:p w14:paraId="0072DF0B" w14:textId="77777777" w:rsidR="00207E0F" w:rsidRPr="00A96537" w:rsidRDefault="00207E0F" w:rsidP="009C7C03">
            <w:pPr>
              <w:spacing w:after="0" w:line="240" w:lineRule="auto"/>
              <w:rPr>
                <w:rFonts w:cs="Sylfaen"/>
                <w:sz w:val="18"/>
                <w:szCs w:val="18"/>
                <w:lang w:eastAsia="ru-RU"/>
              </w:rPr>
            </w:pPr>
          </w:p>
        </w:tc>
      </w:tr>
      <w:tr w:rsidR="00207E0F" w:rsidRPr="0022631D" w14:paraId="45CD9AE9" w14:textId="77777777" w:rsidTr="001F001D">
        <w:trPr>
          <w:trHeight w:val="227"/>
        </w:trPr>
        <w:tc>
          <w:tcPr>
            <w:tcW w:w="10833" w:type="dxa"/>
            <w:gridSpan w:val="33"/>
            <w:shd w:val="clear" w:color="auto" w:fill="auto"/>
            <w:vAlign w:val="center"/>
          </w:tcPr>
          <w:p w14:paraId="1C92C649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Սույն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հայտարարության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հետ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կապված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լրացուցիչ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տեղեկություններ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ստանալու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համար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կարող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եք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դիմել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գնումների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207E0F" w:rsidRPr="0022631D" w14:paraId="0F0A35CC" w14:textId="77777777" w:rsidTr="001F001D">
        <w:trPr>
          <w:trHeight w:val="47"/>
        </w:trPr>
        <w:tc>
          <w:tcPr>
            <w:tcW w:w="35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BCC5EA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Անուն</w:t>
            </w:r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Ազգանուն</w:t>
            </w:r>
          </w:p>
        </w:tc>
        <w:tc>
          <w:tcPr>
            <w:tcW w:w="372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01AA15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Հեռախոս</w:t>
            </w:r>
          </w:p>
        </w:tc>
        <w:tc>
          <w:tcPr>
            <w:tcW w:w="36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695B6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</w:t>
            </w:r>
            <w:r w:rsidRPr="00A96537">
              <w:rPr>
                <w:sz w:val="18"/>
                <w:szCs w:val="18"/>
                <w:lang w:eastAsia="ru-RU"/>
              </w:rPr>
              <w:t xml:space="preserve">.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հասցեն</w:t>
            </w:r>
          </w:p>
        </w:tc>
      </w:tr>
      <w:tr w:rsidR="00207E0F" w:rsidRPr="0022631D" w14:paraId="3D588FBD" w14:textId="77777777" w:rsidTr="001F001D">
        <w:trPr>
          <w:trHeight w:val="47"/>
        </w:trPr>
        <w:tc>
          <w:tcPr>
            <w:tcW w:w="3512" w:type="dxa"/>
            <w:gridSpan w:val="8"/>
            <w:shd w:val="clear" w:color="auto" w:fill="auto"/>
            <w:vAlign w:val="center"/>
          </w:tcPr>
          <w:p w14:paraId="198E2A95" w14:textId="77777777" w:rsidR="006A38AB" w:rsidRPr="006A38AB" w:rsidRDefault="006A38AB" w:rsidP="006A38AB">
            <w:pPr>
              <w:spacing w:after="0" w:line="240" w:lineRule="auto"/>
              <w:rPr>
                <w:rFonts w:cs="Sylfaen"/>
                <w:i/>
                <w:iCs/>
                <w:sz w:val="18"/>
                <w:szCs w:val="18"/>
                <w:lang w:eastAsia="ru-RU"/>
              </w:rPr>
            </w:pPr>
            <w:r w:rsidRPr="006A38AB">
              <w:rPr>
                <w:rFonts w:cs="Sylfaen"/>
                <w:i/>
                <w:iCs/>
                <w:sz w:val="18"/>
                <w:szCs w:val="18"/>
                <w:lang w:eastAsia="ru-RU"/>
              </w:rPr>
              <w:t>Գրիգորի Ոստանիկյան</w:t>
            </w:r>
          </w:p>
          <w:p w14:paraId="15BE7BF3" w14:textId="39129941" w:rsidR="00207E0F" w:rsidRPr="00F714C3" w:rsidRDefault="00207E0F" w:rsidP="009C7C03">
            <w:pPr>
              <w:tabs>
                <w:tab w:val="left" w:pos="1248"/>
              </w:tabs>
              <w:spacing w:after="0" w:line="240" w:lineRule="auto"/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721" w:type="dxa"/>
            <w:gridSpan w:val="15"/>
            <w:shd w:val="clear" w:color="auto" w:fill="auto"/>
            <w:vAlign w:val="center"/>
          </w:tcPr>
          <w:p w14:paraId="47A5CC87" w14:textId="61C0D979" w:rsidR="00207E0F" w:rsidRPr="00F714C3" w:rsidRDefault="006A38AB" w:rsidP="006A38AB">
            <w:pPr>
              <w:spacing w:after="0" w:line="240" w:lineRule="auto"/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hy-AM"/>
              </w:rPr>
            </w:pPr>
            <w:r w:rsidRPr="006A38AB">
              <w:rPr>
                <w:rFonts w:cs="Sylfaen"/>
                <w:i/>
                <w:iCs/>
                <w:sz w:val="18"/>
                <w:szCs w:val="18"/>
                <w:lang w:eastAsia="ru-RU"/>
              </w:rPr>
              <w:t>091 457605</w:t>
            </w:r>
          </w:p>
        </w:tc>
        <w:tc>
          <w:tcPr>
            <w:tcW w:w="3600" w:type="dxa"/>
            <w:gridSpan w:val="10"/>
            <w:shd w:val="clear" w:color="auto" w:fill="auto"/>
            <w:vAlign w:val="center"/>
          </w:tcPr>
          <w:p w14:paraId="3EA43A2C" w14:textId="105B558D" w:rsidR="00207E0F" w:rsidRPr="00E9207F" w:rsidRDefault="006A38AB" w:rsidP="009C7C03">
            <w:pPr>
              <w:tabs>
                <w:tab w:val="left" w:pos="1248"/>
              </w:tabs>
              <w:spacing w:after="0" w:line="240" w:lineRule="auto"/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hy-AM"/>
              </w:rPr>
            </w:pPr>
            <w:hyperlink r:id="rId11" w:history="1">
              <w:r w:rsidRPr="002B0FD7">
                <w:rPr>
                  <w:rStyle w:val="a9"/>
                  <w:rFonts w:ascii="GHEA Grapalat" w:eastAsia="Times New Roman" w:hAnsi="GHEA Grapalat"/>
                  <w:lang w:val="hy-AM" w:eastAsia="en-AU"/>
                </w:rPr>
                <w:t>grigorivostanikyan@gmail.com</w:t>
              </w:r>
            </w:hyperlink>
          </w:p>
        </w:tc>
      </w:tr>
    </w:tbl>
    <w:p w14:paraId="098F12C4" w14:textId="77777777" w:rsidR="00207E0F" w:rsidRPr="0022631D" w:rsidRDefault="00207E0F" w:rsidP="009C7C0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73376F6" w14:textId="6211F77F" w:rsidR="00207E0F" w:rsidRPr="001A1999" w:rsidRDefault="00207E0F" w:rsidP="006A38AB">
      <w:pPr>
        <w:spacing w:after="0" w:line="240" w:lineRule="auto"/>
        <w:ind w:firstLine="360"/>
        <w:jc w:val="both"/>
        <w:rPr>
          <w:rFonts w:ascii="GHEA Mariam" w:hAnsi="GHEA Mariam"/>
          <w:sz w:val="18"/>
          <w:szCs w:val="18"/>
          <w:lang w:val="hy-AM"/>
        </w:rPr>
      </w:pPr>
      <w:r w:rsidRPr="00F714C3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F714C3">
        <w:rPr>
          <w:rFonts w:ascii="Sylfaen" w:hAnsi="Sylfaen"/>
          <w:b/>
          <w:i/>
          <w:sz w:val="20"/>
          <w:lang w:val="af-ZA"/>
        </w:rPr>
        <w:t xml:space="preserve">` </w:t>
      </w:r>
      <w:r w:rsidR="006A38AB">
        <w:rPr>
          <w:rFonts w:ascii="Sylfaen" w:hAnsi="Sylfaen"/>
          <w:lang w:val="af-ZA"/>
        </w:rPr>
        <w:t>«Հայաստանի պետական հետաքրքրությունների ֆոնդ» ՓԲԸ</w:t>
      </w:r>
    </w:p>
    <w:p w14:paraId="2F049D53" w14:textId="6DD27369" w:rsidR="009E3139" w:rsidRPr="00256B20" w:rsidRDefault="009E3139" w:rsidP="009C7C03">
      <w:pPr>
        <w:spacing w:after="0" w:line="240" w:lineRule="auto"/>
        <w:ind w:left="-142" w:firstLine="142"/>
        <w:jc w:val="both"/>
        <w:rPr>
          <w:lang w:val="es-ES"/>
        </w:rPr>
      </w:pPr>
    </w:p>
    <w:sectPr w:rsidR="009E3139" w:rsidRPr="00256B20" w:rsidSect="009C5292">
      <w:footerReference w:type="even" r:id="rId12"/>
      <w:footerReference w:type="default" r:id="rId13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C9C95" w14:textId="77777777" w:rsidR="0070646A" w:rsidRDefault="0070646A" w:rsidP="001B4DC7">
      <w:pPr>
        <w:spacing w:after="0" w:line="240" w:lineRule="auto"/>
      </w:pPr>
      <w:r>
        <w:separator/>
      </w:r>
    </w:p>
  </w:endnote>
  <w:endnote w:type="continuationSeparator" w:id="0">
    <w:p w14:paraId="548F5A98" w14:textId="77777777" w:rsidR="0070646A" w:rsidRDefault="0070646A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1" w:usb1="00000000" w:usb2="00000000" w:usb3="00000000" w:csb0="00000005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19E6" w14:textId="77777777" w:rsidR="00492372" w:rsidRDefault="00E353F5" w:rsidP="0057191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E3139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1596D6F" w14:textId="77777777" w:rsidR="00492372" w:rsidRDefault="00492372" w:rsidP="0057191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744C5" w14:textId="77777777" w:rsidR="00492372" w:rsidRDefault="00E353F5" w:rsidP="0057191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E313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007D5">
      <w:rPr>
        <w:rStyle w:val="a3"/>
        <w:noProof/>
      </w:rPr>
      <w:t>1</w:t>
    </w:r>
    <w:r>
      <w:rPr>
        <w:rStyle w:val="a3"/>
      </w:rPr>
      <w:fldChar w:fldCharType="end"/>
    </w:r>
  </w:p>
  <w:p w14:paraId="5A760086" w14:textId="77777777" w:rsidR="00492372" w:rsidRDefault="00492372" w:rsidP="0057191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51195" w14:textId="77777777" w:rsidR="0070646A" w:rsidRDefault="0070646A" w:rsidP="001B4DC7">
      <w:pPr>
        <w:spacing w:after="0" w:line="240" w:lineRule="auto"/>
      </w:pPr>
      <w:r>
        <w:separator/>
      </w:r>
    </w:p>
  </w:footnote>
  <w:footnote w:type="continuationSeparator" w:id="0">
    <w:p w14:paraId="2EC4F00A" w14:textId="77777777" w:rsidR="0070646A" w:rsidRDefault="0070646A" w:rsidP="001B4DC7">
      <w:pPr>
        <w:spacing w:after="0" w:line="240" w:lineRule="auto"/>
      </w:pPr>
      <w:r>
        <w:continuationSeparator/>
      </w:r>
    </w:p>
  </w:footnote>
  <w:footnote w:id="1">
    <w:p w14:paraId="1C6796A2" w14:textId="77777777" w:rsidR="00207E0F" w:rsidRPr="00EF328F" w:rsidRDefault="00207E0F" w:rsidP="00207E0F">
      <w:pPr>
        <w:pStyle w:val="af0"/>
        <w:rPr>
          <w:rStyle w:val="af2"/>
        </w:rPr>
      </w:pPr>
    </w:p>
  </w:footnote>
  <w:footnote w:id="2">
    <w:p w14:paraId="4D0A8178" w14:textId="77777777" w:rsidR="00207E0F" w:rsidRPr="002D0BF6" w:rsidRDefault="00207E0F" w:rsidP="00207E0F">
      <w:pPr>
        <w:rPr>
          <w:vertAlign w:val="superscript"/>
          <w:lang w:val="es-ES"/>
        </w:rPr>
      </w:pPr>
    </w:p>
  </w:footnote>
  <w:footnote w:id="3">
    <w:p w14:paraId="2715B069" w14:textId="77777777" w:rsidR="00207E0F" w:rsidRPr="00EF328F" w:rsidRDefault="00207E0F" w:rsidP="00207E0F">
      <w:pPr>
        <w:rPr>
          <w:vertAlign w:val="superscript"/>
        </w:rPr>
      </w:pPr>
    </w:p>
  </w:footnote>
  <w:footnote w:id="4">
    <w:p w14:paraId="061D817E" w14:textId="784A3915" w:rsidR="00207E0F" w:rsidRPr="008F527A" w:rsidRDefault="00207E0F" w:rsidP="00207E0F">
      <w:pPr>
        <w:rPr>
          <w:rFonts w:ascii="Sylfaen" w:hAnsi="Sylfaen" w:cs="Sylfaen"/>
          <w:sz w:val="18"/>
          <w:szCs w:val="18"/>
          <w:lang w:val="hy-AM" w:eastAsia="ru-RU"/>
        </w:rPr>
      </w:pPr>
      <w:r w:rsidRPr="008F527A">
        <w:rPr>
          <w:rFonts w:ascii="Sylfaen" w:hAnsi="Sylfaen" w:cs="Sylfaen"/>
          <w:sz w:val="18"/>
          <w:szCs w:val="18"/>
          <w:lang w:val="hy-AM" w:eastAsia="ru-RU"/>
        </w:rPr>
        <w:footnoteRef/>
      </w:r>
      <w:r w:rsidRPr="008F527A">
        <w:rPr>
          <w:rFonts w:ascii="Sylfaen" w:hAnsi="Sylfaen" w:cs="Sylfaen"/>
          <w:sz w:val="18"/>
          <w:szCs w:val="18"/>
          <w:lang w:val="hy-AM" w:eastAsia="ru-RU"/>
        </w:rPr>
        <w:t>Նշվում</w:t>
      </w:r>
      <w:r w:rsidR="008F527A" w:rsidRPr="008F527A">
        <w:rPr>
          <w:rFonts w:ascii="Sylfaen" w:hAnsi="Sylfaen" w:cs="Sylfaen"/>
          <w:sz w:val="18"/>
          <w:szCs w:val="18"/>
          <w:lang w:val="hy-AM" w:eastAsia="ru-RU"/>
        </w:rPr>
        <w:t xml:space="preserve"> </w:t>
      </w:r>
      <w:r w:rsidRPr="008F527A">
        <w:rPr>
          <w:rFonts w:ascii="Sylfaen" w:hAnsi="Sylfaen" w:cs="Sylfaen"/>
          <w:sz w:val="18"/>
          <w:szCs w:val="18"/>
          <w:lang w:val="hy-AM" w:eastAsia="ru-RU"/>
        </w:rPr>
        <w:t>են</w:t>
      </w:r>
      <w:r w:rsidR="008F527A" w:rsidRPr="008F527A">
        <w:rPr>
          <w:rFonts w:ascii="Sylfaen" w:hAnsi="Sylfaen" w:cs="Sylfaen"/>
          <w:sz w:val="18"/>
          <w:szCs w:val="18"/>
          <w:lang w:val="hy-AM" w:eastAsia="ru-RU"/>
        </w:rPr>
        <w:t xml:space="preserve"> </w:t>
      </w:r>
      <w:r w:rsidRPr="008F527A">
        <w:rPr>
          <w:rFonts w:ascii="Sylfaen" w:hAnsi="Sylfaen" w:cs="Sylfaen"/>
          <w:sz w:val="18"/>
          <w:szCs w:val="18"/>
          <w:lang w:val="hy-AM" w:eastAsia="ru-RU"/>
        </w:rPr>
        <w:t>հրավերում</w:t>
      </w:r>
      <w:r w:rsidR="008F527A" w:rsidRPr="008F527A">
        <w:rPr>
          <w:rFonts w:ascii="Sylfaen" w:hAnsi="Sylfaen" w:cs="Sylfaen"/>
          <w:sz w:val="18"/>
          <w:szCs w:val="18"/>
          <w:lang w:val="hy-AM" w:eastAsia="ru-RU"/>
        </w:rPr>
        <w:t xml:space="preserve"> </w:t>
      </w:r>
      <w:r w:rsidRPr="008F527A">
        <w:rPr>
          <w:rFonts w:ascii="Sylfaen" w:hAnsi="Sylfaen" w:cs="Sylfaen"/>
          <w:sz w:val="18"/>
          <w:szCs w:val="18"/>
          <w:lang w:val="hy-AM" w:eastAsia="ru-RU"/>
        </w:rPr>
        <w:t>կատարված</w:t>
      </w:r>
      <w:r w:rsidR="008F527A" w:rsidRPr="008F527A">
        <w:rPr>
          <w:rFonts w:ascii="Sylfaen" w:hAnsi="Sylfaen" w:cs="Sylfaen"/>
          <w:sz w:val="18"/>
          <w:szCs w:val="18"/>
          <w:lang w:val="hy-AM" w:eastAsia="ru-RU"/>
        </w:rPr>
        <w:t xml:space="preserve"> </w:t>
      </w:r>
      <w:r w:rsidRPr="008F527A">
        <w:rPr>
          <w:rFonts w:ascii="Sylfaen" w:hAnsi="Sylfaen" w:cs="Sylfaen"/>
          <w:sz w:val="18"/>
          <w:szCs w:val="18"/>
          <w:lang w:val="hy-AM" w:eastAsia="ru-RU"/>
        </w:rPr>
        <w:t>բոլոր</w:t>
      </w:r>
      <w:r w:rsidR="008F527A" w:rsidRPr="008F527A">
        <w:rPr>
          <w:rFonts w:ascii="Sylfaen" w:hAnsi="Sylfaen" w:cs="Sylfaen"/>
          <w:sz w:val="18"/>
          <w:szCs w:val="18"/>
          <w:lang w:val="hy-AM" w:eastAsia="ru-RU"/>
        </w:rPr>
        <w:t xml:space="preserve"> </w:t>
      </w:r>
      <w:r w:rsidRPr="008F527A">
        <w:rPr>
          <w:rFonts w:ascii="Sylfaen" w:hAnsi="Sylfaen" w:cs="Sylfaen"/>
          <w:sz w:val="18"/>
          <w:szCs w:val="18"/>
          <w:lang w:val="hy-AM" w:eastAsia="ru-RU"/>
        </w:rPr>
        <w:t>փոփոխությունների</w:t>
      </w:r>
      <w:r w:rsidR="008F527A" w:rsidRPr="008F527A">
        <w:rPr>
          <w:rFonts w:ascii="Sylfaen" w:hAnsi="Sylfaen" w:cs="Sylfaen"/>
          <w:sz w:val="18"/>
          <w:szCs w:val="18"/>
          <w:lang w:val="hy-AM" w:eastAsia="ru-RU"/>
        </w:rPr>
        <w:t xml:space="preserve"> </w:t>
      </w:r>
      <w:r w:rsidRPr="008F527A">
        <w:rPr>
          <w:rFonts w:ascii="Sylfaen" w:hAnsi="Sylfaen" w:cs="Sylfaen"/>
          <w:sz w:val="18"/>
          <w:szCs w:val="18"/>
          <w:lang w:val="hy-AM" w:eastAsia="ru-RU"/>
        </w:rPr>
        <w:t>ամսաթվերը:</w:t>
      </w:r>
    </w:p>
  </w:footnote>
  <w:footnote w:id="5">
    <w:p w14:paraId="34FD6DFB" w14:textId="77777777" w:rsidR="00207E0F" w:rsidRPr="001A6CDF" w:rsidRDefault="00207E0F" w:rsidP="00207E0F"/>
  </w:footnote>
  <w:footnote w:id="6">
    <w:p w14:paraId="7970FA4A" w14:textId="77777777" w:rsidR="00207E0F" w:rsidRPr="00871366" w:rsidRDefault="00207E0F" w:rsidP="00207E0F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E3EED5A" w14:textId="77777777" w:rsidR="00207E0F" w:rsidRPr="002D0BF6" w:rsidRDefault="00207E0F" w:rsidP="00207E0F">
      <w:pPr>
        <w:pStyle w:val="af0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F249B4B" w14:textId="77777777" w:rsidR="00207E0F" w:rsidRPr="00A96537" w:rsidRDefault="00207E0F" w:rsidP="00207E0F">
      <w:pPr>
        <w:rPr>
          <w:sz w:val="18"/>
          <w:szCs w:val="18"/>
          <w:lang w:val="es-ES"/>
        </w:rPr>
      </w:pPr>
      <w:r w:rsidRPr="00A96537">
        <w:rPr>
          <w:sz w:val="18"/>
          <w:szCs w:val="18"/>
        </w:rPr>
        <w:footnoteRef/>
      </w:r>
      <w:r w:rsidRPr="00A96537">
        <w:rPr>
          <w:rFonts w:ascii="Sylfaen" w:hAnsi="Sylfaen" w:cs="Sylfaen"/>
          <w:sz w:val="18"/>
          <w:szCs w:val="18"/>
        </w:rPr>
        <w:t>Սույն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կարգավորումը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հանվում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է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հայտարարությունից</w:t>
      </w:r>
      <w:r w:rsidRPr="00A96537">
        <w:rPr>
          <w:sz w:val="18"/>
          <w:szCs w:val="18"/>
          <w:lang w:val="es-ES"/>
        </w:rPr>
        <w:t xml:space="preserve">, </w:t>
      </w:r>
      <w:r w:rsidRPr="00A96537">
        <w:rPr>
          <w:rFonts w:ascii="Sylfaen" w:hAnsi="Sylfaen" w:cs="Sylfaen"/>
          <w:sz w:val="18"/>
          <w:szCs w:val="18"/>
        </w:rPr>
        <w:t>եթեկնքվածպայմանագրիգինըչիգերազանցումգնումներիբազային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միավորը</w:t>
      </w:r>
      <w:r w:rsidRPr="00A96537">
        <w:rPr>
          <w:sz w:val="18"/>
          <w:szCs w:val="18"/>
          <w:lang w:val="es-ES"/>
        </w:rPr>
        <w:t xml:space="preserve">: </w:t>
      </w:r>
    </w:p>
    <w:p w14:paraId="4A6660FD" w14:textId="77777777" w:rsidR="00207E0F" w:rsidRPr="00A96537" w:rsidRDefault="00207E0F" w:rsidP="00207E0F">
      <w:pPr>
        <w:rPr>
          <w:sz w:val="18"/>
          <w:szCs w:val="18"/>
          <w:lang w:val="es-ES"/>
        </w:rPr>
      </w:pPr>
      <w:r w:rsidRPr="00A96537">
        <w:rPr>
          <w:sz w:val="18"/>
          <w:szCs w:val="18"/>
          <w:lang w:val="es-ES"/>
        </w:rPr>
        <w:t>-</w:t>
      </w:r>
      <w:r w:rsidRPr="00A96537">
        <w:rPr>
          <w:rFonts w:ascii="Sylfaen" w:hAnsi="Sylfaen" w:cs="Sylfaen"/>
          <w:sz w:val="18"/>
          <w:szCs w:val="18"/>
        </w:rPr>
        <w:t>Եթե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կնքված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պայմանագրի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գինը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գերազանցում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է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գնումների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բազային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միավորը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և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գնումը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պարունակում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է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պետական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գաղտնիք</w:t>
      </w:r>
      <w:r w:rsidRPr="00A96537">
        <w:rPr>
          <w:sz w:val="18"/>
          <w:szCs w:val="18"/>
          <w:lang w:val="es-ES"/>
        </w:rPr>
        <w:t xml:space="preserve">, </w:t>
      </w:r>
      <w:r w:rsidRPr="00A96537">
        <w:rPr>
          <w:rFonts w:ascii="Sylfaen" w:hAnsi="Sylfaen" w:cs="Sylfaen"/>
          <w:sz w:val="18"/>
          <w:szCs w:val="18"/>
        </w:rPr>
        <w:t>ապասույն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կարգավորման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առաջիննախադասությունը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շարադրվում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է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հետևյալ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բովանդակությամբ</w:t>
      </w:r>
      <w:r w:rsidRPr="00A96537">
        <w:rPr>
          <w:sz w:val="18"/>
          <w:szCs w:val="18"/>
          <w:lang w:val="es-ES"/>
        </w:rPr>
        <w:t>. «</w:t>
      </w:r>
      <w:r w:rsidRPr="00A96537">
        <w:rPr>
          <w:rFonts w:ascii="Sylfaen" w:hAnsi="Sylfaen" w:cs="Sylfaen"/>
          <w:sz w:val="18"/>
          <w:szCs w:val="18"/>
        </w:rPr>
        <w:t>Գնման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սույն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ընթացակարգի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տվյալ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չափաբաժնին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մասնակցելու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հրավերի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հիման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վրա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հայտ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ներկայացրած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մասնակիցները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կարող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են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սույն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հայտարարության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մեջ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նշված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պատվիրատուինն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երկայացնել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կնքված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պայմանագրի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այդ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չափաբաժնի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արդյունքի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ընդունման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գործընթացին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պատասխանատու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ստորաբաժանման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հետ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համատեղ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մասնակցելու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գրավոր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պահանջ՝սույն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հայտարարությունը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  <w:lang w:val="hy-AM"/>
        </w:rPr>
        <w:t>ուղարկվել</w:t>
      </w:r>
      <w:r w:rsidRPr="00A96537">
        <w:rPr>
          <w:rFonts w:ascii="Sylfaen" w:hAnsi="Sylfaen" w:cs="Sylfaen"/>
          <w:sz w:val="18"/>
          <w:szCs w:val="18"/>
        </w:rPr>
        <w:t>ուց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հետո</w:t>
      </w:r>
      <w:r w:rsidRPr="00A96537">
        <w:rPr>
          <w:sz w:val="18"/>
          <w:szCs w:val="18"/>
          <w:lang w:val="es-ES"/>
        </w:rPr>
        <w:t>------</w:t>
      </w:r>
      <w:r w:rsidRPr="00A96537">
        <w:rPr>
          <w:rFonts w:ascii="Sylfaen" w:hAnsi="Sylfaen" w:cs="Sylfaen"/>
          <w:sz w:val="18"/>
          <w:szCs w:val="18"/>
        </w:rPr>
        <w:t>օրացուցային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օրվա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ընթացքում</w:t>
      </w:r>
      <w:r w:rsidRPr="00A96537">
        <w:rPr>
          <w:sz w:val="18"/>
          <w:szCs w:val="18"/>
          <w:lang w:val="es-ES"/>
        </w:rPr>
        <w:t>:</w:t>
      </w:r>
    </w:p>
    <w:p w14:paraId="54A3B475" w14:textId="77777777" w:rsidR="00207E0F" w:rsidRPr="00A96537" w:rsidRDefault="00207E0F" w:rsidP="00207E0F">
      <w:pPr>
        <w:rPr>
          <w:sz w:val="18"/>
          <w:szCs w:val="18"/>
          <w:lang w:val="hy-AM"/>
        </w:rPr>
      </w:pPr>
      <w:r w:rsidRPr="00A96537">
        <w:rPr>
          <w:sz w:val="18"/>
          <w:szCs w:val="18"/>
          <w:lang w:val="es-ES"/>
        </w:rPr>
        <w:t xml:space="preserve">- </w:t>
      </w:r>
      <w:r w:rsidRPr="00A96537">
        <w:rPr>
          <w:rFonts w:ascii="Sylfaen" w:hAnsi="Sylfaen" w:cs="Sylfaen"/>
          <w:sz w:val="18"/>
          <w:szCs w:val="18"/>
        </w:rPr>
        <w:t>Սույն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կարգավորմամբ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սահմավող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ժամկետը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չի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կարող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պակասլ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ինել</w:t>
      </w:r>
      <w:r w:rsidRPr="00A96537">
        <w:rPr>
          <w:sz w:val="18"/>
          <w:szCs w:val="18"/>
          <w:lang w:val="es-ES"/>
        </w:rPr>
        <w:t xml:space="preserve"> 3 </w:t>
      </w:r>
      <w:r w:rsidRPr="00A96537">
        <w:rPr>
          <w:rFonts w:ascii="Sylfaen" w:hAnsi="Sylfaen" w:cs="Sylfaen"/>
          <w:sz w:val="18"/>
          <w:szCs w:val="18"/>
        </w:rPr>
        <w:t>օրացուցային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օրից</w:t>
      </w:r>
      <w:r w:rsidRPr="00A96537">
        <w:rPr>
          <w:sz w:val="18"/>
          <w:szCs w:val="18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6B206F5D"/>
    <w:multiLevelType w:val="hybridMultilevel"/>
    <w:tmpl w:val="3DF2F1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57FF9"/>
    <w:multiLevelType w:val="multilevel"/>
    <w:tmpl w:val="12B86E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4" w15:restartNumberingAfterBreak="0">
    <w:nsid w:val="7D2368CF"/>
    <w:multiLevelType w:val="hybridMultilevel"/>
    <w:tmpl w:val="3DF2F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345213">
    <w:abstractNumId w:val="1"/>
  </w:num>
  <w:num w:numId="2" w16cid:durableId="1013527924">
    <w:abstractNumId w:val="0"/>
  </w:num>
  <w:num w:numId="3" w16cid:durableId="213390155">
    <w:abstractNumId w:val="3"/>
  </w:num>
  <w:num w:numId="4" w16cid:durableId="15670624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8211671">
    <w:abstractNumId w:val="4"/>
  </w:num>
  <w:num w:numId="6" w16cid:durableId="247733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B15"/>
    <w:rsid w:val="00013BFB"/>
    <w:rsid w:val="00031EE2"/>
    <w:rsid w:val="0004244D"/>
    <w:rsid w:val="00054F96"/>
    <w:rsid w:val="00075D62"/>
    <w:rsid w:val="000A2B40"/>
    <w:rsid w:val="000B3B97"/>
    <w:rsid w:val="000D3D7D"/>
    <w:rsid w:val="000F34D1"/>
    <w:rsid w:val="001100FF"/>
    <w:rsid w:val="00114BCA"/>
    <w:rsid w:val="00162E49"/>
    <w:rsid w:val="0017234D"/>
    <w:rsid w:val="00177760"/>
    <w:rsid w:val="001951A1"/>
    <w:rsid w:val="001B4DC7"/>
    <w:rsid w:val="001D0194"/>
    <w:rsid w:val="001D5E75"/>
    <w:rsid w:val="001F001D"/>
    <w:rsid w:val="001F2631"/>
    <w:rsid w:val="001F3F99"/>
    <w:rsid w:val="001F7C2B"/>
    <w:rsid w:val="00204269"/>
    <w:rsid w:val="00207E0F"/>
    <w:rsid w:val="00223C32"/>
    <w:rsid w:val="00226F6D"/>
    <w:rsid w:val="00232F89"/>
    <w:rsid w:val="00240095"/>
    <w:rsid w:val="00256B20"/>
    <w:rsid w:val="00275C53"/>
    <w:rsid w:val="00283087"/>
    <w:rsid w:val="002957E0"/>
    <w:rsid w:val="002C6015"/>
    <w:rsid w:val="002D0DD3"/>
    <w:rsid w:val="00306D27"/>
    <w:rsid w:val="00316DBC"/>
    <w:rsid w:val="00325B99"/>
    <w:rsid w:val="00326A32"/>
    <w:rsid w:val="00357334"/>
    <w:rsid w:val="003764D0"/>
    <w:rsid w:val="00382015"/>
    <w:rsid w:val="003843E2"/>
    <w:rsid w:val="00391C96"/>
    <w:rsid w:val="00393627"/>
    <w:rsid w:val="003C12F1"/>
    <w:rsid w:val="003E731A"/>
    <w:rsid w:val="003F5026"/>
    <w:rsid w:val="00407985"/>
    <w:rsid w:val="004442AD"/>
    <w:rsid w:val="00465906"/>
    <w:rsid w:val="00465E97"/>
    <w:rsid w:val="00484999"/>
    <w:rsid w:val="0048509E"/>
    <w:rsid w:val="00492372"/>
    <w:rsid w:val="004B48B6"/>
    <w:rsid w:val="004C1C8B"/>
    <w:rsid w:val="004C2AA5"/>
    <w:rsid w:val="004D0712"/>
    <w:rsid w:val="004E64C7"/>
    <w:rsid w:val="004F6C71"/>
    <w:rsid w:val="005008A0"/>
    <w:rsid w:val="00502370"/>
    <w:rsid w:val="00502707"/>
    <w:rsid w:val="00554A89"/>
    <w:rsid w:val="005B30AE"/>
    <w:rsid w:val="006253BB"/>
    <w:rsid w:val="00651677"/>
    <w:rsid w:val="006678B6"/>
    <w:rsid w:val="0067000D"/>
    <w:rsid w:val="006A38AB"/>
    <w:rsid w:val="006D6469"/>
    <w:rsid w:val="006E5F12"/>
    <w:rsid w:val="00701FB8"/>
    <w:rsid w:val="007050EC"/>
    <w:rsid w:val="0070646A"/>
    <w:rsid w:val="00720A60"/>
    <w:rsid w:val="0072199F"/>
    <w:rsid w:val="007954C6"/>
    <w:rsid w:val="007B2E59"/>
    <w:rsid w:val="007F2370"/>
    <w:rsid w:val="008007D5"/>
    <w:rsid w:val="00802EA6"/>
    <w:rsid w:val="00805AAD"/>
    <w:rsid w:val="00811C4A"/>
    <w:rsid w:val="008148C7"/>
    <w:rsid w:val="00837B4A"/>
    <w:rsid w:val="00860838"/>
    <w:rsid w:val="008678E2"/>
    <w:rsid w:val="00877985"/>
    <w:rsid w:val="008B37CA"/>
    <w:rsid w:val="008C60C9"/>
    <w:rsid w:val="008F4E66"/>
    <w:rsid w:val="008F527A"/>
    <w:rsid w:val="009076F8"/>
    <w:rsid w:val="0092094F"/>
    <w:rsid w:val="0092764C"/>
    <w:rsid w:val="009349E6"/>
    <w:rsid w:val="00937361"/>
    <w:rsid w:val="009570D4"/>
    <w:rsid w:val="00963325"/>
    <w:rsid w:val="009667EB"/>
    <w:rsid w:val="00972023"/>
    <w:rsid w:val="00981282"/>
    <w:rsid w:val="00985993"/>
    <w:rsid w:val="00990826"/>
    <w:rsid w:val="00992DD8"/>
    <w:rsid w:val="009976C5"/>
    <w:rsid w:val="00997F61"/>
    <w:rsid w:val="009A1AD1"/>
    <w:rsid w:val="009B0C5B"/>
    <w:rsid w:val="009C056D"/>
    <w:rsid w:val="009C5292"/>
    <w:rsid w:val="009C77BF"/>
    <w:rsid w:val="009C7C03"/>
    <w:rsid w:val="009E17AB"/>
    <w:rsid w:val="009E3139"/>
    <w:rsid w:val="009E6E09"/>
    <w:rsid w:val="009F39BB"/>
    <w:rsid w:val="00A005C4"/>
    <w:rsid w:val="00A04832"/>
    <w:rsid w:val="00A11CDD"/>
    <w:rsid w:val="00A12880"/>
    <w:rsid w:val="00A50EB7"/>
    <w:rsid w:val="00A52B02"/>
    <w:rsid w:val="00A52B69"/>
    <w:rsid w:val="00A57A66"/>
    <w:rsid w:val="00A7011D"/>
    <w:rsid w:val="00A9018C"/>
    <w:rsid w:val="00AA0673"/>
    <w:rsid w:val="00AA355D"/>
    <w:rsid w:val="00AA3D80"/>
    <w:rsid w:val="00AB68EC"/>
    <w:rsid w:val="00AC257D"/>
    <w:rsid w:val="00AC574D"/>
    <w:rsid w:val="00AD5930"/>
    <w:rsid w:val="00AE6CC2"/>
    <w:rsid w:val="00B26374"/>
    <w:rsid w:val="00B35B67"/>
    <w:rsid w:val="00B43D8C"/>
    <w:rsid w:val="00B47B15"/>
    <w:rsid w:val="00B53E83"/>
    <w:rsid w:val="00B556D4"/>
    <w:rsid w:val="00B83B54"/>
    <w:rsid w:val="00B95766"/>
    <w:rsid w:val="00BA148E"/>
    <w:rsid w:val="00BB10C1"/>
    <w:rsid w:val="00BB257B"/>
    <w:rsid w:val="00BD1D30"/>
    <w:rsid w:val="00BE3E0A"/>
    <w:rsid w:val="00BE50B8"/>
    <w:rsid w:val="00BF4031"/>
    <w:rsid w:val="00C33E97"/>
    <w:rsid w:val="00C34785"/>
    <w:rsid w:val="00C713EA"/>
    <w:rsid w:val="00C71696"/>
    <w:rsid w:val="00C8775C"/>
    <w:rsid w:val="00CE0B21"/>
    <w:rsid w:val="00CE1462"/>
    <w:rsid w:val="00CE3E84"/>
    <w:rsid w:val="00CE7B96"/>
    <w:rsid w:val="00D46A47"/>
    <w:rsid w:val="00D54121"/>
    <w:rsid w:val="00D54934"/>
    <w:rsid w:val="00D66208"/>
    <w:rsid w:val="00D708E5"/>
    <w:rsid w:val="00D743AC"/>
    <w:rsid w:val="00DB16D6"/>
    <w:rsid w:val="00DB61F4"/>
    <w:rsid w:val="00DB6AF5"/>
    <w:rsid w:val="00DD2697"/>
    <w:rsid w:val="00DE3CEA"/>
    <w:rsid w:val="00DE5182"/>
    <w:rsid w:val="00DE631F"/>
    <w:rsid w:val="00DE6A1C"/>
    <w:rsid w:val="00DF26B9"/>
    <w:rsid w:val="00E105AF"/>
    <w:rsid w:val="00E353F5"/>
    <w:rsid w:val="00E36628"/>
    <w:rsid w:val="00E52343"/>
    <w:rsid w:val="00E62F24"/>
    <w:rsid w:val="00E720E2"/>
    <w:rsid w:val="00E91D8D"/>
    <w:rsid w:val="00EB3AA0"/>
    <w:rsid w:val="00EB5D54"/>
    <w:rsid w:val="00F063EE"/>
    <w:rsid w:val="00F4589C"/>
    <w:rsid w:val="00F461DC"/>
    <w:rsid w:val="00FA0F09"/>
    <w:rsid w:val="00FB2DAF"/>
    <w:rsid w:val="00FE1379"/>
    <w:rsid w:val="00FE6816"/>
    <w:rsid w:val="00FF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7DD90"/>
  <w15:docId w15:val="{8F7CAB02-32D2-434C-B1F8-970F2DEE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DC7"/>
  </w:style>
  <w:style w:type="paragraph" w:styleId="3">
    <w:name w:val="heading 3"/>
    <w:basedOn w:val="a"/>
    <w:next w:val="a"/>
    <w:link w:val="30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B47B15"/>
  </w:style>
  <w:style w:type="paragraph" w:styleId="a4">
    <w:name w:val="footer"/>
    <w:basedOn w:val="a"/>
    <w:link w:val="a5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F2370"/>
  </w:style>
  <w:style w:type="paragraph" w:customStyle="1" w:styleId="a8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7050EC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57334"/>
    <w:rPr>
      <w:color w:val="605E5C"/>
      <w:shd w:val="clear" w:color="auto" w:fill="E1DFDD"/>
    </w:rPr>
  </w:style>
  <w:style w:type="paragraph" w:styleId="ab">
    <w:name w:val="Body Text Indent"/>
    <w:aliases w:val=" Char, Char Char Char Char,Char Char Char Char,Char"/>
    <w:basedOn w:val="a"/>
    <w:link w:val="ac"/>
    <w:uiPriority w:val="99"/>
    <w:unhideWhenUsed/>
    <w:rsid w:val="00256B2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c">
    <w:name w:val="Основной текст с отступом Знак"/>
    <w:aliases w:val=" Char Знак, Char Char Char Char Знак,Char Char Char Char Знак,Char Знак"/>
    <w:basedOn w:val="a0"/>
    <w:link w:val="ab"/>
    <w:uiPriority w:val="99"/>
    <w:rsid w:val="00256B2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d">
    <w:name w:val="No Spacing"/>
    <w:uiPriority w:val="1"/>
    <w:qFormat/>
    <w:rsid w:val="00207E0F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styleId="ae">
    <w:name w:val="List Paragraph"/>
    <w:basedOn w:val="a"/>
    <w:link w:val="af"/>
    <w:uiPriority w:val="34"/>
    <w:qFormat/>
    <w:rsid w:val="00207E0F"/>
    <w:pPr>
      <w:spacing w:before="360" w:after="240" w:line="240" w:lineRule="auto"/>
      <w:ind w:left="720" w:hanging="576"/>
      <w:contextualSpacing/>
    </w:pPr>
    <w:rPr>
      <w:rFonts w:ascii="Calibri" w:eastAsia="Calibri" w:hAnsi="Calibri" w:cs="Times New Roman"/>
    </w:rPr>
  </w:style>
  <w:style w:type="paragraph" w:styleId="af0">
    <w:name w:val="footnote text"/>
    <w:basedOn w:val="a"/>
    <w:link w:val="af1"/>
    <w:semiHidden/>
    <w:rsid w:val="00207E0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207E0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2">
    <w:name w:val="Emphasis"/>
    <w:qFormat/>
    <w:rsid w:val="00207E0F"/>
    <w:rPr>
      <w:i/>
      <w:iCs/>
    </w:rPr>
  </w:style>
  <w:style w:type="character" w:customStyle="1" w:styleId="x-phauthusertext">
    <w:name w:val="x-ph__auth__user__text"/>
    <w:basedOn w:val="a0"/>
    <w:rsid w:val="00207E0F"/>
  </w:style>
  <w:style w:type="character" w:customStyle="1" w:styleId="af">
    <w:name w:val="Абзац списка Знак"/>
    <w:link w:val="ae"/>
    <w:uiPriority w:val="34"/>
    <w:locked/>
    <w:rsid w:val="00207E0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igorivostanikyan@gmai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grigorivostanikyan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532358116114EB73FC5AE6CFBA3D7" ma:contentTypeVersion="18" ma:contentTypeDescription="Create a new document." ma:contentTypeScope="" ma:versionID="5defe44380faf82b5ba472a515f674b3">
  <xsd:schema xmlns:xsd="http://www.w3.org/2001/XMLSchema" xmlns:xs="http://www.w3.org/2001/XMLSchema" xmlns:p="http://schemas.microsoft.com/office/2006/metadata/properties" xmlns:ns2="579baad2-0ccd-48b9-95c2-171feecd9839" xmlns:ns3="20b0f1a6-f48f-4e7d-84fd-d12c7384dae1" targetNamespace="http://schemas.microsoft.com/office/2006/metadata/properties" ma:root="true" ma:fieldsID="e6e25f2c1c56a90d6fd926af54536f3f" ns2:_="" ns3:_="">
    <xsd:import namespace="579baad2-0ccd-48b9-95c2-171feecd9839"/>
    <xsd:import namespace="20b0f1a6-f48f-4e7d-84fd-d12c7384da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baad2-0ccd-48b9-95c2-171feecd9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1ff8e6-d33c-4cd3-82fc-c0668db48d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0f1a6-f48f-4e7d-84fd-d12c7384dae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02b72d2-0bff-44be-a200-3a9cd953e5ce}" ma:internalName="TaxCatchAll" ma:showField="CatchAllData" ma:web="20b0f1a6-f48f-4e7d-84fd-d12c7384da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baad2-0ccd-48b9-95c2-171feecd9839">
      <Terms xmlns="http://schemas.microsoft.com/office/infopath/2007/PartnerControls"/>
    </lcf76f155ced4ddcb4097134ff3c332f>
    <TaxCatchAll xmlns="20b0f1a6-f48f-4e7d-84fd-d12c7384dae1" xsi:nil="true"/>
  </documentManagement>
</p:properties>
</file>

<file path=customXml/itemProps1.xml><?xml version="1.0" encoding="utf-8"?>
<ds:datastoreItem xmlns:ds="http://schemas.openxmlformats.org/officeDocument/2006/customXml" ds:itemID="{A44EF42D-DEF9-4FEE-A6DE-042B0756A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baad2-0ccd-48b9-95c2-171feecd9839"/>
    <ds:schemaRef ds:uri="20b0f1a6-f48f-4e7d-84fd-d12c7384da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4AF25D-AD00-45A7-B328-13FF658037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97CE66-C6CD-4068-A655-73B7DAB0BD18}">
  <ds:schemaRefs>
    <ds:schemaRef ds:uri="http://schemas.microsoft.com/office/2006/metadata/properties"/>
    <ds:schemaRef ds:uri="http://schemas.microsoft.com/office/infopath/2007/PartnerControls"/>
    <ds:schemaRef ds:uri="579baad2-0ccd-48b9-95c2-171feecd9839"/>
    <ds:schemaRef ds:uri="20b0f1a6-f48f-4e7d-84fd-d12c7384da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1221</Words>
  <Characters>6961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Grigori Vostanikyan</cp:lastModifiedBy>
  <cp:revision>164</cp:revision>
  <cp:lastPrinted>2024-08-07T13:33:00Z</cp:lastPrinted>
  <dcterms:created xsi:type="dcterms:W3CDTF">2019-08-15T07:33:00Z</dcterms:created>
  <dcterms:modified xsi:type="dcterms:W3CDTF">2025-02-12T12:08:00Z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0x010100FC4532358116114EB73FC5AE6CFBA3D7</vt:lpwstr>
  </property>
  <property fmtid="{D5CDD505-2E9C-101B-9397-08002B2CF9AE}" pid="3" name="MediaServiceImageTags">
    <vt:lpwstr/>
  </property>
</Properties>
</file>