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E75D90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E75D90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31724" w:rsidRPr="00E75D90">
        <w:rPr>
          <w:rFonts w:ascii="GHEA Grapalat" w:hAnsi="GHEA Grapalat"/>
          <w:b/>
          <w:i/>
          <w:sz w:val="24"/>
          <w:szCs w:val="24"/>
          <w:lang w:val="hy-AM"/>
        </w:rPr>
        <w:t>61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E75D90" w:rsidRDefault="004875B3" w:rsidP="0083172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5D90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831724" w:rsidRPr="00E75D90">
        <w:rPr>
          <w:rFonts w:ascii="GHEA Grapalat" w:hAnsi="GHEA Grapalat" w:cs="Sylfaen"/>
          <w:sz w:val="24"/>
          <w:szCs w:val="24"/>
          <w:lang w:val="hy-AM"/>
        </w:rPr>
        <w:t>«Էյչ վի էյ սի Սերվիս» ՍՊԸ</w:t>
      </w:r>
      <w:r w:rsidR="005E435C" w:rsidRPr="00E75D90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E75D90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831724" w:rsidRPr="00E75D90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831724" w:rsidRPr="00E75D90">
        <w:rPr>
          <w:rFonts w:ascii="GHEA Grapalat" w:hAnsi="GHEA Grapalat" w:cs="Sylfaen"/>
          <w:sz w:val="24"/>
          <w:szCs w:val="24"/>
          <w:lang w:val="hy-AM"/>
        </w:rPr>
        <w:t>ՀՀՔԿ-ԳՀԱՊՁԲ-ԳԿ-20/5</w:t>
      </w:r>
      <w:bookmarkEnd w:id="0"/>
      <w:r w:rsidR="00831724" w:rsidRPr="00E75D90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E75D90" w:rsidRPr="00E75D90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E75D90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D90" w:rsidRPr="00E75D90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E75D90">
        <w:rPr>
          <w:rFonts w:ascii="GHEA Grapalat" w:hAnsi="GHEA Grapalat"/>
          <w:sz w:val="24"/>
          <w:szCs w:val="24"/>
          <w:lang w:val="hy-AM"/>
        </w:rPr>
        <w:t>0</w:t>
      </w:r>
      <w:r w:rsidR="00E75D90" w:rsidRPr="00E75D90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E75D90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E75D90">
        <w:rPr>
          <w:rFonts w:ascii="GHEA Grapalat" w:hAnsi="GHEA Grapalat"/>
          <w:sz w:val="24"/>
          <w:szCs w:val="24"/>
          <w:lang w:val="hy-AM"/>
        </w:rPr>
        <w:t>1</w:t>
      </w:r>
      <w:r w:rsidR="00090CDD" w:rsidRPr="00E75D90">
        <w:rPr>
          <w:rFonts w:ascii="GHEA Grapalat" w:hAnsi="GHEA Grapalat"/>
          <w:sz w:val="24"/>
          <w:szCs w:val="24"/>
          <w:lang w:val="hy-AM"/>
        </w:rPr>
        <w:t>0</w:t>
      </w:r>
      <w:r w:rsidR="0099627E" w:rsidRPr="00E75D90">
        <w:rPr>
          <w:rFonts w:ascii="GHEA Grapalat" w:hAnsi="GHEA Grapalat"/>
          <w:sz w:val="24"/>
          <w:szCs w:val="24"/>
          <w:lang w:val="hy-AM"/>
        </w:rPr>
        <w:t>:</w:t>
      </w:r>
      <w:r w:rsidR="00E75D90" w:rsidRPr="00E75D90">
        <w:rPr>
          <w:rFonts w:ascii="GHEA Grapalat" w:hAnsi="GHEA Grapalat"/>
          <w:sz w:val="24"/>
          <w:szCs w:val="24"/>
          <w:lang w:val="hy-AM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1724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75D90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4506"/>
  <w15:docId w15:val="{3F648825-B518-4CC6-8556-9D5CF868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8F24-330E-42FA-8B71-D0402394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691</cp:revision>
  <cp:lastPrinted>2020-08-06T10:43:00Z</cp:lastPrinted>
  <dcterms:created xsi:type="dcterms:W3CDTF">2015-10-12T06:46:00Z</dcterms:created>
  <dcterms:modified xsi:type="dcterms:W3CDTF">2020-08-06T10:52:00Z</dcterms:modified>
</cp:coreProperties>
</file>