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1D3AD2C"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D23746">
        <w:rPr>
          <w:rFonts w:ascii="GHEA Grapalat" w:hAnsi="GHEA Grapalat"/>
          <w:i w:val="0"/>
          <w:lang w:val="hy-AM"/>
        </w:rPr>
        <w:t>նոյեմբերի</w:t>
      </w:r>
      <w:r>
        <w:rPr>
          <w:rFonts w:ascii="GHEA Grapalat" w:hAnsi="GHEA Grapalat"/>
          <w:i w:val="0"/>
          <w:lang w:val="hy-AM"/>
        </w:rPr>
        <w:t xml:space="preserve"> </w:t>
      </w:r>
      <w:r w:rsidR="0078047A">
        <w:rPr>
          <w:rFonts w:ascii="GHEA Grapalat" w:hAnsi="GHEA Grapalat"/>
          <w:i w:val="0"/>
          <w:lang w:val="hy-AM"/>
        </w:rPr>
        <w:t>27</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1424A1EF"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9709E8">
        <w:rPr>
          <w:rFonts w:ascii="GHEA Grapalat" w:hAnsi="GHEA Grapalat"/>
          <w:b/>
          <w:bCs/>
          <w:i w:val="0"/>
          <w:lang w:val="af-ZA"/>
        </w:rPr>
        <w:t>26/02</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64ECB294"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1750586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09E8" w:rsidRPr="009709E8">
        <w:rPr>
          <w:rFonts w:ascii="GHEA Grapalat" w:hAnsi="GHEA Grapalat"/>
          <w:b/>
          <w:bCs/>
          <w:i w:val="0"/>
          <w:color w:val="FF0000"/>
          <w:lang w:val="hy-AM"/>
        </w:rPr>
        <w:t>ձիու մսեղիքի, հավի մսեղիքի, ձկնեղենի, խեցգետնակերպերի եվ ճագարների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00BF15BE"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8B3C2B" w:rsidRPr="008B3C2B">
        <w:rPr>
          <w:rFonts w:ascii="GHEA Grapalat" w:hAnsi="GHEA Grapalat"/>
          <w:b/>
          <w:bCs/>
          <w:i w:val="0"/>
          <w:u w:val="single"/>
          <w:lang w:val="af-ZA"/>
        </w:rPr>
        <w:t>14:00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20D1DF7B"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CC3DCC" w:rsidRPr="008B3C2B">
        <w:rPr>
          <w:rFonts w:ascii="GHEA Grapalat" w:hAnsi="GHEA Grapalat"/>
          <w:b/>
          <w:bCs/>
          <w:i w:val="0"/>
          <w:lang w:val="hy-AM"/>
        </w:rPr>
        <w:t>0</w:t>
      </w:r>
      <w:r w:rsidR="009709E8">
        <w:rPr>
          <w:rFonts w:ascii="GHEA Grapalat" w:hAnsi="GHEA Grapalat"/>
          <w:b/>
          <w:bCs/>
          <w:i w:val="0"/>
          <w:lang w:val="hy-AM"/>
        </w:rPr>
        <w:t>9</w:t>
      </w:r>
      <w:r w:rsidRPr="008B3C2B">
        <w:rPr>
          <w:rFonts w:ascii="GHEA Grapalat" w:hAnsi="GHEA Grapalat"/>
          <w:b/>
          <w:bCs/>
          <w:i w:val="0"/>
          <w:lang w:val="af-ZA"/>
        </w:rPr>
        <w:t xml:space="preserve">-ին ժամը  </w:t>
      </w:r>
      <w:r w:rsidR="008B3C2B" w:rsidRPr="008B3C2B">
        <w:rPr>
          <w:rFonts w:ascii="GHEA Grapalat" w:hAnsi="GHEA Grapalat"/>
          <w:b/>
          <w:bCs/>
          <w:i w:val="0"/>
          <w:u w:val="single"/>
          <w:lang w:val="hy-AM"/>
        </w:rPr>
        <w:t>14:00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2B4B88FF"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9709E8">
        <w:rPr>
          <w:rFonts w:ascii="GHEA Grapalat" w:hAnsi="GHEA Grapalat" w:cs="Sylfaen"/>
          <w:b/>
          <w:bCs/>
          <w:i/>
          <w:sz w:val="20"/>
          <w:szCs w:val="20"/>
          <w:lang w:val="af-ZA"/>
        </w:rPr>
        <w:t>26/02</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6E4BF77"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421E45">
        <w:rPr>
          <w:rFonts w:ascii="GHEA Grapalat" w:hAnsi="GHEA Grapalat" w:cs="Times Armenian"/>
          <w:i/>
          <w:sz w:val="20"/>
          <w:szCs w:val="20"/>
          <w:lang w:val="hy-AM"/>
        </w:rPr>
        <w:t>նոյեմբերի</w:t>
      </w:r>
      <w:r w:rsidR="00D91546">
        <w:rPr>
          <w:rFonts w:ascii="GHEA Grapalat" w:hAnsi="GHEA Grapalat" w:cs="Times Armenian"/>
          <w:i/>
          <w:sz w:val="20"/>
          <w:szCs w:val="20"/>
          <w:lang w:val="hy-AM"/>
        </w:rPr>
        <w:t xml:space="preserve"> </w:t>
      </w:r>
      <w:r w:rsidR="00CC3DCC">
        <w:rPr>
          <w:rFonts w:ascii="GHEA Grapalat" w:hAnsi="GHEA Grapalat" w:cs="Times Armenian"/>
          <w:i/>
          <w:sz w:val="20"/>
          <w:szCs w:val="20"/>
          <w:lang w:val="hy-AM"/>
        </w:rPr>
        <w:t>27</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0206116"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9709E8" w:rsidRPr="009709E8">
        <w:rPr>
          <w:rFonts w:ascii="GHEA Grapalat" w:hAnsi="GHEA Grapalat" w:cs="Sylfaen"/>
          <w:b/>
          <w:bCs/>
          <w:color w:val="FF0000"/>
          <w:lang w:val="hy-AM"/>
        </w:rPr>
        <w:t>ՁԻՈՒ ՄՍԵՂԻՔԻ, ՀԱՎԻ ՄՍԵՂԻՔԻ, ՁԿՆԵՂԵՆԻ, ԽԵՑԳԵՏՆԱԿԵՐՊԵՐԻ ԵՎ ՃԱԳԱՐՆԵՐԻ</w:t>
      </w:r>
      <w:r w:rsidR="009709E8"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A89532A"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9709E8" w:rsidRPr="009709E8">
        <w:rPr>
          <w:rFonts w:ascii="GHEA Grapalat" w:hAnsi="GHEA Grapalat"/>
          <w:b/>
          <w:bCs/>
          <w:color w:val="FF0000"/>
          <w:sz w:val="20"/>
          <w:lang w:val="hy-AM"/>
        </w:rPr>
        <w:t>ՁԻՈՒ ՄՍԵՂԻՔԻ, ՀԱՎԻ ՄՍԵՂԻՔԻ, ՁԿՆԵՂԵՆԻ, ԽԵՑԳԵՏՆԱԿԵՐՊԵՐԻ ԵՎ ՃԱԳԱՐՆԵՐԻ</w:t>
      </w:r>
      <w:r w:rsidR="009709E8" w:rsidRPr="00AB44DD">
        <w:rPr>
          <w:rFonts w:ascii="GHEA Grapalat" w:hAnsi="GHEA Grapalat"/>
          <w:b/>
          <w:bCs/>
          <w:sz w:val="20"/>
          <w:lang w:val="hy-AM"/>
        </w:rPr>
        <w:t xml:space="preserve"> 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AB352A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9709E8">
        <w:rPr>
          <w:rFonts w:ascii="GHEA Grapalat" w:hAnsi="GHEA Grapalat" w:cs="Times Armenian"/>
          <w:b/>
          <w:bCs/>
          <w:sz w:val="20"/>
          <w:lang w:val="af-ZA"/>
        </w:rPr>
        <w:t>26/02</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CE5B1DB"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709E8" w:rsidRPr="009709E8">
        <w:rPr>
          <w:rFonts w:ascii="GHEA Grapalat" w:hAnsi="GHEA Grapalat"/>
          <w:b/>
          <w:bCs/>
          <w:i w:val="0"/>
          <w:color w:val="FF0000"/>
          <w:lang w:val="hy-AM"/>
        </w:rPr>
        <w:t>ձիու մսեղիքի, հավի մսեղիքի, ձկնեղենի, խեցգետնակերպերի եվ ճագարների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CC5AF5">
        <w:rPr>
          <w:rFonts w:ascii="GHEA Grapalat" w:hAnsi="GHEA Grapalat"/>
          <w:i w:val="0"/>
          <w:color w:val="FF0000"/>
          <w:lang w:val="hy-AM"/>
        </w:rPr>
        <w:t>6</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163C7" w:rsidRPr="0078047A" w14:paraId="2370516F" w14:textId="77777777" w:rsidTr="009964D3">
        <w:tc>
          <w:tcPr>
            <w:tcW w:w="1305" w:type="dxa"/>
            <w:vAlign w:val="center"/>
          </w:tcPr>
          <w:p w14:paraId="0A2EE8D0" w14:textId="313EF73F" w:rsidR="00B163C7" w:rsidRPr="00045194" w:rsidRDefault="00B163C7" w:rsidP="00B163C7">
            <w:pPr>
              <w:pStyle w:val="BodyTextIndent2"/>
              <w:spacing w:line="240" w:lineRule="auto"/>
              <w:ind w:firstLine="0"/>
              <w:jc w:val="center"/>
              <w:rPr>
                <w:rFonts w:ascii="GHEA Grapalat" w:hAnsi="GHEA Grapalat"/>
                <w:szCs w:val="24"/>
              </w:rPr>
            </w:pPr>
            <w:r w:rsidRPr="002A7123">
              <w:rPr>
                <w:rFonts w:ascii="GHEA Grapalat" w:hAnsi="GHEA Grapalat" w:cs="Arial"/>
                <w:lang w:val="hy-AM"/>
              </w:rPr>
              <w:t>1</w:t>
            </w:r>
          </w:p>
        </w:tc>
        <w:tc>
          <w:tcPr>
            <w:tcW w:w="1417" w:type="dxa"/>
            <w:vAlign w:val="center"/>
          </w:tcPr>
          <w:p w14:paraId="44A62611" w14:textId="58E3F199" w:rsidR="00B163C7" w:rsidRPr="00B163C7" w:rsidRDefault="00B163C7" w:rsidP="00B163C7">
            <w:pPr>
              <w:pStyle w:val="BodyTextIndent2"/>
              <w:spacing w:line="240" w:lineRule="auto"/>
              <w:ind w:firstLine="0"/>
              <w:jc w:val="center"/>
              <w:rPr>
                <w:rFonts w:ascii="GHEA Grapalat" w:hAnsi="GHEA Grapalat"/>
                <w:lang w:val="hy-AM"/>
              </w:rPr>
            </w:pPr>
            <w:r w:rsidRPr="00B163C7">
              <w:rPr>
                <w:rFonts w:ascii="GHEA Grapalat" w:hAnsi="GHEA Grapalat" w:cs="Calibri"/>
              </w:rPr>
              <w:t>3,410,000</w:t>
            </w:r>
          </w:p>
        </w:tc>
        <w:tc>
          <w:tcPr>
            <w:tcW w:w="7230" w:type="dxa"/>
            <w:vAlign w:val="center"/>
          </w:tcPr>
          <w:p w14:paraId="350F34FB" w14:textId="49CEC55B" w:rsidR="00B163C7" w:rsidRPr="00A72BEB" w:rsidRDefault="00B163C7" w:rsidP="00B163C7">
            <w:pPr>
              <w:jc w:val="both"/>
              <w:rPr>
                <w:rFonts w:ascii="GHEA Grapalat" w:hAnsi="GHEA Grapalat" w:cs="Calibri"/>
                <w:sz w:val="20"/>
                <w:szCs w:val="20"/>
              </w:rPr>
            </w:pPr>
            <w:proofErr w:type="spellStart"/>
            <w:r w:rsidRPr="002A7123">
              <w:rPr>
                <w:rFonts w:ascii="GHEA Grapalat" w:hAnsi="GHEA Grapalat" w:cs="Calibri"/>
                <w:sz w:val="20"/>
                <w:szCs w:val="20"/>
              </w:rPr>
              <w:t>ճագարներ</w:t>
            </w:r>
            <w:proofErr w:type="spellEnd"/>
          </w:p>
        </w:tc>
      </w:tr>
      <w:tr w:rsidR="00B163C7" w:rsidRPr="0078047A" w14:paraId="6702595D" w14:textId="77777777" w:rsidTr="009964D3">
        <w:tc>
          <w:tcPr>
            <w:tcW w:w="1305" w:type="dxa"/>
            <w:vAlign w:val="center"/>
          </w:tcPr>
          <w:p w14:paraId="26F0D768" w14:textId="7A6CE64A" w:rsidR="00B163C7" w:rsidRPr="00045194" w:rsidRDefault="00B163C7" w:rsidP="00B163C7">
            <w:pPr>
              <w:pStyle w:val="BodyTextIndent2"/>
              <w:spacing w:line="240" w:lineRule="auto"/>
              <w:ind w:firstLine="0"/>
              <w:jc w:val="center"/>
              <w:rPr>
                <w:rFonts w:ascii="GHEA Grapalat" w:hAnsi="GHEA Grapalat"/>
                <w:szCs w:val="24"/>
              </w:rPr>
            </w:pPr>
            <w:r>
              <w:rPr>
                <w:rFonts w:ascii="GHEA Grapalat" w:hAnsi="GHEA Grapalat" w:cs="Arial"/>
                <w:lang w:val="hy-AM"/>
              </w:rPr>
              <w:t>2</w:t>
            </w:r>
          </w:p>
        </w:tc>
        <w:tc>
          <w:tcPr>
            <w:tcW w:w="1417" w:type="dxa"/>
            <w:vAlign w:val="center"/>
          </w:tcPr>
          <w:p w14:paraId="00848096" w14:textId="29BF4294" w:rsidR="00B163C7" w:rsidRPr="00B163C7" w:rsidRDefault="00B163C7" w:rsidP="00B163C7">
            <w:pPr>
              <w:pStyle w:val="BodyTextIndent2"/>
              <w:spacing w:line="240" w:lineRule="auto"/>
              <w:ind w:firstLine="0"/>
              <w:jc w:val="center"/>
              <w:rPr>
                <w:rFonts w:ascii="GHEA Grapalat" w:hAnsi="GHEA Grapalat"/>
                <w:lang w:val="hy-AM"/>
              </w:rPr>
            </w:pPr>
            <w:r w:rsidRPr="00B163C7">
              <w:rPr>
                <w:rFonts w:ascii="GHEA Grapalat" w:hAnsi="GHEA Grapalat" w:cs="Calibri"/>
              </w:rPr>
              <w:t>19,600,000</w:t>
            </w:r>
          </w:p>
        </w:tc>
        <w:tc>
          <w:tcPr>
            <w:tcW w:w="7230" w:type="dxa"/>
            <w:vAlign w:val="center"/>
          </w:tcPr>
          <w:p w14:paraId="764598C3" w14:textId="45BE989E" w:rsidR="00B163C7" w:rsidRPr="00A72BEB" w:rsidRDefault="00B163C7" w:rsidP="00B163C7">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ձիու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մսեղիք</w:t>
            </w:r>
            <w:proofErr w:type="spellEnd"/>
          </w:p>
        </w:tc>
      </w:tr>
      <w:tr w:rsidR="00B163C7" w:rsidRPr="0078047A" w14:paraId="3458BC95" w14:textId="77777777" w:rsidTr="009964D3">
        <w:tc>
          <w:tcPr>
            <w:tcW w:w="1305" w:type="dxa"/>
            <w:vAlign w:val="center"/>
          </w:tcPr>
          <w:p w14:paraId="602B3926" w14:textId="42C40A08" w:rsidR="00B163C7" w:rsidRPr="00045194" w:rsidRDefault="00B163C7" w:rsidP="00B163C7">
            <w:pPr>
              <w:pStyle w:val="BodyTextIndent2"/>
              <w:spacing w:line="240" w:lineRule="auto"/>
              <w:ind w:firstLine="0"/>
              <w:jc w:val="center"/>
              <w:rPr>
                <w:rFonts w:ascii="GHEA Grapalat" w:hAnsi="GHEA Grapalat"/>
                <w:szCs w:val="24"/>
              </w:rPr>
            </w:pPr>
            <w:r w:rsidRPr="002A7123">
              <w:rPr>
                <w:rFonts w:ascii="GHEA Grapalat" w:hAnsi="GHEA Grapalat" w:cs="Arial"/>
                <w:lang w:val="hy-AM"/>
              </w:rPr>
              <w:t>3</w:t>
            </w:r>
          </w:p>
        </w:tc>
        <w:tc>
          <w:tcPr>
            <w:tcW w:w="1417" w:type="dxa"/>
            <w:vAlign w:val="center"/>
          </w:tcPr>
          <w:p w14:paraId="753C4403" w14:textId="631CE55C" w:rsidR="00B163C7" w:rsidRPr="00B163C7" w:rsidRDefault="00B163C7" w:rsidP="00B163C7">
            <w:pPr>
              <w:pStyle w:val="BodyTextIndent2"/>
              <w:spacing w:line="240" w:lineRule="auto"/>
              <w:ind w:firstLine="0"/>
              <w:jc w:val="center"/>
              <w:rPr>
                <w:rFonts w:ascii="GHEA Grapalat" w:hAnsi="GHEA Grapalat"/>
                <w:lang w:val="hy-AM"/>
              </w:rPr>
            </w:pPr>
            <w:r w:rsidRPr="00B163C7">
              <w:rPr>
                <w:rFonts w:ascii="GHEA Grapalat" w:hAnsi="GHEA Grapalat" w:cs="Calibri"/>
              </w:rPr>
              <w:t>4,815,000</w:t>
            </w:r>
          </w:p>
        </w:tc>
        <w:tc>
          <w:tcPr>
            <w:tcW w:w="7230" w:type="dxa"/>
            <w:vAlign w:val="center"/>
          </w:tcPr>
          <w:p w14:paraId="240A25CC" w14:textId="3FF2E9CB" w:rsidR="00B163C7" w:rsidRPr="00A72BEB" w:rsidRDefault="00B163C7" w:rsidP="00B163C7">
            <w:pPr>
              <w:jc w:val="both"/>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հավի</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մսեղիք</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p>
        </w:tc>
      </w:tr>
      <w:tr w:rsidR="00B163C7" w:rsidRPr="0078047A" w14:paraId="4E3B06AE" w14:textId="77777777" w:rsidTr="009964D3">
        <w:tc>
          <w:tcPr>
            <w:tcW w:w="1305" w:type="dxa"/>
            <w:vAlign w:val="center"/>
          </w:tcPr>
          <w:p w14:paraId="4B475FD1" w14:textId="467029D7" w:rsidR="00B163C7" w:rsidRPr="00045194" w:rsidRDefault="00B163C7" w:rsidP="00B163C7">
            <w:pPr>
              <w:pStyle w:val="BodyTextIndent2"/>
              <w:spacing w:line="240" w:lineRule="auto"/>
              <w:ind w:firstLine="0"/>
              <w:jc w:val="center"/>
              <w:rPr>
                <w:rFonts w:ascii="GHEA Grapalat" w:hAnsi="GHEA Grapalat"/>
                <w:szCs w:val="24"/>
              </w:rPr>
            </w:pPr>
            <w:r w:rsidRPr="002A7123">
              <w:rPr>
                <w:rFonts w:ascii="GHEA Grapalat" w:hAnsi="GHEA Grapalat" w:cs="Arial"/>
                <w:lang w:val="hy-AM"/>
              </w:rPr>
              <w:t>4</w:t>
            </w:r>
          </w:p>
        </w:tc>
        <w:tc>
          <w:tcPr>
            <w:tcW w:w="1417" w:type="dxa"/>
            <w:vAlign w:val="center"/>
          </w:tcPr>
          <w:p w14:paraId="0C33BDE7" w14:textId="699A214D" w:rsidR="00B163C7" w:rsidRPr="00B163C7" w:rsidRDefault="00B163C7" w:rsidP="00B163C7">
            <w:pPr>
              <w:pStyle w:val="BodyTextIndent2"/>
              <w:spacing w:line="240" w:lineRule="auto"/>
              <w:ind w:firstLine="0"/>
              <w:jc w:val="center"/>
              <w:rPr>
                <w:rFonts w:ascii="GHEA Grapalat" w:hAnsi="GHEA Grapalat"/>
                <w:lang w:val="hy-AM"/>
              </w:rPr>
            </w:pPr>
            <w:r w:rsidRPr="00B163C7">
              <w:rPr>
                <w:rFonts w:ascii="GHEA Grapalat" w:hAnsi="GHEA Grapalat" w:cs="Calibri"/>
              </w:rPr>
              <w:t>1,175,000</w:t>
            </w:r>
          </w:p>
        </w:tc>
        <w:tc>
          <w:tcPr>
            <w:tcW w:w="7230" w:type="dxa"/>
            <w:vAlign w:val="center"/>
          </w:tcPr>
          <w:p w14:paraId="38090CC0" w14:textId="51065BE5" w:rsidR="00B163C7" w:rsidRPr="00A72BEB" w:rsidRDefault="00B163C7" w:rsidP="00B163C7">
            <w:pPr>
              <w:jc w:val="both"/>
              <w:rPr>
                <w:rFonts w:ascii="GHEA Grapalat" w:hAnsi="GHEA Grapalat" w:cs="Calibri"/>
                <w:sz w:val="20"/>
                <w:szCs w:val="20"/>
              </w:rPr>
            </w:pPr>
            <w:proofErr w:type="spellStart"/>
            <w:r>
              <w:rPr>
                <w:rFonts w:ascii="GHEA Grapalat" w:hAnsi="GHEA Grapalat" w:cs="Calibri"/>
                <w:sz w:val="20"/>
                <w:szCs w:val="20"/>
              </w:rPr>
              <w:t>ձուկ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սառեցրած</w:t>
            </w:r>
            <w:proofErr w:type="spellEnd"/>
            <w:r>
              <w:rPr>
                <w:rFonts w:ascii="GHEA Grapalat" w:hAnsi="GHEA Grapalat" w:cs="Calibri"/>
                <w:sz w:val="20"/>
                <w:szCs w:val="20"/>
              </w:rPr>
              <w:t xml:space="preserve"> </w:t>
            </w:r>
          </w:p>
        </w:tc>
      </w:tr>
      <w:tr w:rsidR="00B163C7" w:rsidRPr="0078047A" w14:paraId="127421E3" w14:textId="77777777" w:rsidTr="009964D3">
        <w:tc>
          <w:tcPr>
            <w:tcW w:w="1305" w:type="dxa"/>
            <w:vAlign w:val="center"/>
          </w:tcPr>
          <w:p w14:paraId="6D08B1D8" w14:textId="2E38282B" w:rsidR="00B163C7" w:rsidRPr="00045194" w:rsidRDefault="00B163C7" w:rsidP="00B163C7">
            <w:pPr>
              <w:pStyle w:val="BodyTextIndent2"/>
              <w:spacing w:line="240" w:lineRule="auto"/>
              <w:ind w:firstLine="0"/>
              <w:jc w:val="center"/>
              <w:rPr>
                <w:rFonts w:ascii="GHEA Grapalat" w:hAnsi="GHEA Grapalat"/>
                <w:szCs w:val="24"/>
              </w:rPr>
            </w:pPr>
            <w:r>
              <w:rPr>
                <w:rFonts w:ascii="GHEA Grapalat" w:hAnsi="GHEA Grapalat" w:cs="Arial"/>
                <w:lang w:val="hy-AM"/>
              </w:rPr>
              <w:t>5</w:t>
            </w:r>
          </w:p>
        </w:tc>
        <w:tc>
          <w:tcPr>
            <w:tcW w:w="1417" w:type="dxa"/>
            <w:vAlign w:val="center"/>
          </w:tcPr>
          <w:p w14:paraId="019B8F6D" w14:textId="6B3696E1" w:rsidR="00B163C7" w:rsidRPr="00B163C7" w:rsidRDefault="00B163C7" w:rsidP="00B163C7">
            <w:pPr>
              <w:pStyle w:val="BodyTextIndent2"/>
              <w:spacing w:line="240" w:lineRule="auto"/>
              <w:ind w:firstLine="0"/>
              <w:jc w:val="center"/>
              <w:rPr>
                <w:rFonts w:ascii="GHEA Grapalat" w:hAnsi="GHEA Grapalat"/>
                <w:lang w:val="hy-AM"/>
              </w:rPr>
            </w:pPr>
            <w:r w:rsidRPr="00B163C7">
              <w:rPr>
                <w:rFonts w:ascii="GHEA Grapalat" w:hAnsi="GHEA Grapalat" w:cs="Calibri"/>
              </w:rPr>
              <w:t>550,000</w:t>
            </w:r>
          </w:p>
        </w:tc>
        <w:tc>
          <w:tcPr>
            <w:tcW w:w="7230" w:type="dxa"/>
            <w:vAlign w:val="center"/>
          </w:tcPr>
          <w:p w14:paraId="47DA0810" w14:textId="5DE4A38A" w:rsidR="00B163C7" w:rsidRPr="00A72BEB" w:rsidRDefault="00B163C7" w:rsidP="00B163C7">
            <w:pPr>
              <w:jc w:val="both"/>
              <w:rPr>
                <w:rFonts w:ascii="GHEA Grapalat" w:hAnsi="GHEA Grapalat" w:cs="Calibri"/>
                <w:sz w:val="20"/>
                <w:szCs w:val="20"/>
              </w:rPr>
            </w:pPr>
            <w:proofErr w:type="spellStart"/>
            <w:r>
              <w:rPr>
                <w:rFonts w:ascii="GHEA Grapalat" w:hAnsi="GHEA Grapalat" w:cs="Calibri"/>
                <w:sz w:val="20"/>
                <w:szCs w:val="20"/>
              </w:rPr>
              <w:t>ձկան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գլուխ</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սառեցրած</w:t>
            </w:r>
            <w:proofErr w:type="spellEnd"/>
            <w:r>
              <w:rPr>
                <w:rFonts w:ascii="GHEA Grapalat" w:hAnsi="GHEA Grapalat" w:cs="Calibri"/>
                <w:sz w:val="20"/>
                <w:szCs w:val="20"/>
              </w:rPr>
              <w:t xml:space="preserve"> </w:t>
            </w:r>
          </w:p>
        </w:tc>
      </w:tr>
      <w:tr w:rsidR="00B163C7" w:rsidRPr="0078047A" w14:paraId="19B7B6D3" w14:textId="77777777" w:rsidTr="009964D3">
        <w:tc>
          <w:tcPr>
            <w:tcW w:w="1305" w:type="dxa"/>
            <w:vAlign w:val="center"/>
          </w:tcPr>
          <w:p w14:paraId="0B0116DB" w14:textId="14561056" w:rsidR="00B163C7" w:rsidRPr="00045194" w:rsidRDefault="00B163C7" w:rsidP="00B163C7">
            <w:pPr>
              <w:pStyle w:val="BodyTextIndent2"/>
              <w:spacing w:line="240" w:lineRule="auto"/>
              <w:ind w:firstLine="0"/>
              <w:jc w:val="center"/>
              <w:rPr>
                <w:rFonts w:ascii="GHEA Grapalat" w:hAnsi="GHEA Grapalat"/>
                <w:szCs w:val="24"/>
              </w:rPr>
            </w:pPr>
            <w:r>
              <w:rPr>
                <w:rFonts w:ascii="GHEA Grapalat" w:hAnsi="GHEA Grapalat" w:cs="Arial"/>
                <w:lang w:val="hy-AM"/>
              </w:rPr>
              <w:t>6</w:t>
            </w:r>
          </w:p>
        </w:tc>
        <w:tc>
          <w:tcPr>
            <w:tcW w:w="1417" w:type="dxa"/>
            <w:vAlign w:val="center"/>
          </w:tcPr>
          <w:p w14:paraId="43D68C07" w14:textId="4C580E0B" w:rsidR="00B163C7" w:rsidRPr="00B163C7" w:rsidRDefault="00B163C7" w:rsidP="00B163C7">
            <w:pPr>
              <w:pStyle w:val="BodyTextIndent2"/>
              <w:spacing w:line="240" w:lineRule="auto"/>
              <w:ind w:firstLine="0"/>
              <w:jc w:val="center"/>
              <w:rPr>
                <w:rFonts w:ascii="GHEA Grapalat" w:hAnsi="GHEA Grapalat" w:cs="Calibri"/>
              </w:rPr>
            </w:pPr>
            <w:r w:rsidRPr="00B163C7">
              <w:rPr>
                <w:rFonts w:ascii="GHEA Grapalat" w:hAnsi="GHEA Grapalat" w:cs="Calibri"/>
              </w:rPr>
              <w:t>171,000</w:t>
            </w:r>
          </w:p>
        </w:tc>
        <w:tc>
          <w:tcPr>
            <w:tcW w:w="7230" w:type="dxa"/>
            <w:vAlign w:val="center"/>
          </w:tcPr>
          <w:p w14:paraId="18C6B26D" w14:textId="7A0332E0" w:rsidR="00B163C7" w:rsidRDefault="00B163C7" w:rsidP="00B163C7">
            <w:pPr>
              <w:jc w:val="both"/>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4380D1D2"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8B3C2B" w:rsidRPr="008B3C2B">
        <w:rPr>
          <w:rFonts w:ascii="GHEA Grapalat" w:hAnsi="GHEA Grapalat" w:cs="Sylfaen"/>
          <w:b/>
          <w:bCs/>
          <w:szCs w:val="24"/>
          <w:lang w:val="hy-AM"/>
        </w:rPr>
        <w:t>14:00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7D42625"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8B3C2B" w:rsidRPr="008B3C2B">
        <w:rPr>
          <w:rFonts w:ascii="GHEA Grapalat" w:hAnsi="GHEA Grapalat" w:cs="Sylfaen"/>
          <w:b/>
          <w:bCs/>
          <w:szCs w:val="24"/>
          <w:lang w:val="hy-AM"/>
        </w:rPr>
        <w:t>14:00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B10BC3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9709E8">
        <w:rPr>
          <w:rFonts w:ascii="GHEA Grapalat" w:hAnsi="GHEA Grapalat"/>
          <w:b/>
          <w:bCs/>
          <w:lang w:val="es-ES"/>
        </w:rPr>
        <w:t>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5B6D45F2"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9709E8">
        <w:rPr>
          <w:rFonts w:ascii="GHEA Grapalat" w:hAnsi="GHEA Grapalat"/>
          <w:b/>
          <w:bCs/>
          <w:sz w:val="20"/>
          <w:szCs w:val="20"/>
          <w:lang w:val="es-ES"/>
        </w:rPr>
        <w:t>26/02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80F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709E8">
        <w:rPr>
          <w:rFonts w:ascii="GHEA Grapalat" w:hAnsi="GHEA Grapalat" w:cs="Arial"/>
          <w:b/>
          <w:bCs/>
          <w:sz w:val="20"/>
          <w:szCs w:val="20"/>
          <w:lang w:val="es-ES"/>
        </w:rPr>
        <w:t>26/</w:t>
      </w:r>
      <w:proofErr w:type="gramStart"/>
      <w:r w:rsidR="009709E8">
        <w:rPr>
          <w:rFonts w:ascii="GHEA Grapalat" w:hAnsi="GHEA Grapalat" w:cs="Arial"/>
          <w:b/>
          <w:bCs/>
          <w:sz w:val="20"/>
          <w:szCs w:val="20"/>
          <w:lang w:val="es-ES"/>
        </w:rPr>
        <w:t>02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B589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9709E8">
        <w:rPr>
          <w:rFonts w:ascii="GHEA Grapalat" w:hAnsi="GHEA Grapalat" w:cs="Sylfaen"/>
          <w:b/>
          <w:bCs/>
          <w:sz w:val="22"/>
          <w:szCs w:val="22"/>
          <w:lang w:val="hy-AM"/>
        </w:rPr>
        <w:t>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413363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709E8">
        <w:rPr>
          <w:rFonts w:ascii="GHEA Grapalat" w:hAnsi="GHEA Grapalat"/>
          <w:b/>
          <w:bCs/>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FF806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9709E8">
        <w:rPr>
          <w:rFonts w:ascii="GHEA Grapalat" w:hAnsi="GHEA Grapalat" w:cs="Arial"/>
          <w:b/>
          <w:bCs/>
          <w:sz w:val="20"/>
          <w:szCs w:val="20"/>
          <w:lang w:val="es-ES"/>
        </w:rPr>
        <w:t>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D27BAD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709E8">
        <w:rPr>
          <w:rFonts w:ascii="GHEA Grapalat" w:hAnsi="GHEA Grapalat"/>
          <w:b/>
          <w:bCs/>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2C449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709E8">
        <w:rPr>
          <w:rFonts w:ascii="GHEA Grapalat" w:hAnsi="GHEA Grapalat"/>
          <w:b/>
          <w:bCs/>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4E0FC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709E8">
        <w:rPr>
          <w:rFonts w:ascii="GHEA Grapalat" w:hAnsi="GHEA Grapalat" w:cs="Arial"/>
          <w:b/>
          <w:bCs/>
          <w:sz w:val="20"/>
          <w:szCs w:val="20"/>
          <w:lang w:val="es-ES"/>
        </w:rPr>
        <w:t>26/</w:t>
      </w:r>
      <w:proofErr w:type="gramStart"/>
      <w:r w:rsidR="009709E8">
        <w:rPr>
          <w:rFonts w:ascii="GHEA Grapalat" w:hAnsi="GHEA Grapalat" w:cs="Arial"/>
          <w:b/>
          <w:bCs/>
          <w:sz w:val="20"/>
          <w:szCs w:val="20"/>
          <w:lang w:val="es-ES"/>
        </w:rPr>
        <w:t>02</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47D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547D6"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E02B60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709E8">
        <w:rPr>
          <w:rFonts w:ascii="GHEA Grapalat" w:hAnsi="GHEA Grapalat"/>
          <w:b/>
          <w:bCs/>
          <w:lang w:val="hy-AM"/>
        </w:rPr>
        <w:t>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282CB87A"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9709E8">
        <w:rPr>
          <w:rFonts w:ascii="GHEA Grapalat" w:hAnsi="GHEA Grapalat" w:cs="GHEA Grapalat"/>
          <w:b/>
          <w:bCs/>
          <w:sz w:val="20"/>
          <w:szCs w:val="20"/>
          <w:lang w:val="hy-AM"/>
        </w:rPr>
        <w:t>26/02</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547D6"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547D6"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C547D6"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C547D6"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C547D6"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6923E26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709E8">
        <w:rPr>
          <w:rFonts w:ascii="GHEA Grapalat" w:hAnsi="GHEA Grapalat" w:cs="Sylfaen"/>
          <w:b/>
          <w:bCs/>
          <w:lang w:val="hy-AM"/>
        </w:rPr>
        <w:t>26/02</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7B2F7DD8"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9709E8">
        <w:rPr>
          <w:rFonts w:ascii="GHEA Grapalat" w:hAnsi="GHEA Grapalat" w:cs="GHEA Grapalat"/>
          <w:b/>
          <w:bCs/>
          <w:sz w:val="20"/>
          <w:szCs w:val="20"/>
          <w:lang w:val="hy-AM"/>
        </w:rPr>
        <w:t>26/02</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547D6"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547D6"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C547D6"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C547D6"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C547D6"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411C63C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709E8">
        <w:rPr>
          <w:rFonts w:ascii="GHEA Grapalat" w:hAnsi="GHEA Grapalat" w:cs="Sylfaen"/>
          <w:b/>
          <w:bCs/>
          <w:lang w:val="hy-AM"/>
        </w:rPr>
        <w:t>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2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94"/>
        <w:gridCol w:w="1994"/>
        <w:gridCol w:w="2340"/>
        <w:gridCol w:w="3260"/>
        <w:gridCol w:w="1087"/>
        <w:gridCol w:w="1076"/>
        <w:gridCol w:w="1621"/>
        <w:gridCol w:w="1312"/>
        <w:gridCol w:w="41"/>
      </w:tblGrid>
      <w:tr w:rsidR="00C420CF" w:rsidRPr="00A71D81" w14:paraId="780AFD21" w14:textId="77777777" w:rsidTr="00C420CF">
        <w:tc>
          <w:tcPr>
            <w:tcW w:w="15244" w:type="dxa"/>
            <w:gridSpan w:val="10"/>
          </w:tcPr>
          <w:bookmarkEnd w:id="16"/>
          <w:bookmarkEnd w:id="18"/>
          <w:p w14:paraId="4374EF3E"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Ապրանքի</w:t>
            </w:r>
            <w:proofErr w:type="spellEnd"/>
          </w:p>
        </w:tc>
      </w:tr>
      <w:tr w:rsidR="00C420CF" w:rsidRPr="00A71D81" w14:paraId="75A63EEB" w14:textId="77777777" w:rsidTr="00C420CF">
        <w:trPr>
          <w:gridAfter w:val="1"/>
          <w:wAfter w:w="41" w:type="dxa"/>
          <w:trHeight w:val="382"/>
        </w:trPr>
        <w:tc>
          <w:tcPr>
            <w:tcW w:w="1219" w:type="dxa"/>
            <w:vAlign w:val="center"/>
          </w:tcPr>
          <w:p w14:paraId="589DD27F" w14:textId="77777777" w:rsidR="00C420CF" w:rsidRPr="00F40580" w:rsidRDefault="00C420CF" w:rsidP="002A15EF">
            <w:pPr>
              <w:jc w:val="center"/>
              <w:rPr>
                <w:rFonts w:ascii="GHEA Grapalat" w:hAnsi="GHEA Grapalat"/>
                <w:b/>
                <w:bCs/>
                <w:sz w:val="18"/>
              </w:rPr>
            </w:pPr>
            <w:proofErr w:type="spellStart"/>
            <w:r w:rsidRPr="00F40580">
              <w:rPr>
                <w:rFonts w:ascii="GHEA Grapalat" w:hAnsi="GHEA Grapalat"/>
                <w:b/>
                <w:bCs/>
                <w:sz w:val="14"/>
                <w:szCs w:val="20"/>
              </w:rPr>
              <w:t>հրավերով</w:t>
            </w:r>
            <w:proofErr w:type="spellEnd"/>
            <w:r w:rsidRPr="00F40580">
              <w:rPr>
                <w:rFonts w:ascii="GHEA Grapalat" w:hAnsi="GHEA Grapalat"/>
                <w:b/>
                <w:bCs/>
                <w:sz w:val="14"/>
                <w:szCs w:val="20"/>
              </w:rPr>
              <w:t xml:space="preserve"> </w:t>
            </w:r>
            <w:proofErr w:type="spellStart"/>
            <w:r w:rsidRPr="00F40580">
              <w:rPr>
                <w:rFonts w:ascii="GHEA Grapalat" w:hAnsi="GHEA Grapalat"/>
                <w:b/>
                <w:bCs/>
                <w:sz w:val="14"/>
                <w:szCs w:val="20"/>
              </w:rPr>
              <w:t>նախատեսված</w:t>
            </w:r>
            <w:proofErr w:type="spellEnd"/>
            <w:r w:rsidRPr="00F40580">
              <w:rPr>
                <w:rFonts w:ascii="GHEA Grapalat" w:hAnsi="GHEA Grapalat"/>
                <w:b/>
                <w:bCs/>
                <w:sz w:val="14"/>
                <w:szCs w:val="20"/>
              </w:rPr>
              <w:t xml:space="preserve"> </w:t>
            </w:r>
            <w:proofErr w:type="spellStart"/>
            <w:r w:rsidRPr="00F40580">
              <w:rPr>
                <w:rFonts w:ascii="GHEA Grapalat" w:hAnsi="GHEA Grapalat"/>
                <w:b/>
                <w:bCs/>
                <w:sz w:val="14"/>
                <w:szCs w:val="20"/>
              </w:rPr>
              <w:t>չափաբաժնի</w:t>
            </w:r>
            <w:proofErr w:type="spellEnd"/>
            <w:r w:rsidRPr="00F40580">
              <w:rPr>
                <w:rFonts w:ascii="GHEA Grapalat" w:hAnsi="GHEA Grapalat"/>
                <w:b/>
                <w:bCs/>
                <w:sz w:val="14"/>
                <w:szCs w:val="20"/>
              </w:rPr>
              <w:t xml:space="preserve"> </w:t>
            </w:r>
            <w:proofErr w:type="spellStart"/>
            <w:r w:rsidRPr="00F40580">
              <w:rPr>
                <w:rFonts w:ascii="GHEA Grapalat" w:hAnsi="GHEA Grapalat"/>
                <w:b/>
                <w:bCs/>
                <w:sz w:val="14"/>
                <w:szCs w:val="20"/>
              </w:rPr>
              <w:t>համարը</w:t>
            </w:r>
            <w:proofErr w:type="spellEnd"/>
          </w:p>
        </w:tc>
        <w:tc>
          <w:tcPr>
            <w:tcW w:w="1294" w:type="dxa"/>
            <w:vAlign w:val="center"/>
          </w:tcPr>
          <w:p w14:paraId="39A1478D" w14:textId="77777777" w:rsidR="00C420CF" w:rsidRPr="00F40580" w:rsidRDefault="00C420CF" w:rsidP="002A15EF">
            <w:pPr>
              <w:jc w:val="center"/>
              <w:rPr>
                <w:rFonts w:ascii="GHEA Grapalat" w:hAnsi="GHEA Grapalat"/>
                <w:b/>
                <w:bCs/>
                <w:sz w:val="12"/>
                <w:szCs w:val="12"/>
              </w:rPr>
            </w:pPr>
            <w:proofErr w:type="spellStart"/>
            <w:r w:rsidRPr="00F40580">
              <w:rPr>
                <w:rFonts w:ascii="GHEA Grapalat" w:hAnsi="GHEA Grapalat"/>
                <w:b/>
                <w:bCs/>
                <w:sz w:val="12"/>
                <w:szCs w:val="12"/>
              </w:rPr>
              <w:t>գնումների</w:t>
            </w:r>
            <w:proofErr w:type="spellEnd"/>
            <w:r w:rsidRPr="00F40580">
              <w:rPr>
                <w:rFonts w:ascii="GHEA Grapalat" w:hAnsi="GHEA Grapalat"/>
                <w:b/>
                <w:bCs/>
                <w:sz w:val="12"/>
                <w:szCs w:val="12"/>
              </w:rPr>
              <w:t xml:space="preserve"> </w:t>
            </w:r>
            <w:proofErr w:type="spellStart"/>
            <w:r w:rsidRPr="00F40580">
              <w:rPr>
                <w:rFonts w:ascii="GHEA Grapalat" w:hAnsi="GHEA Grapalat"/>
                <w:b/>
                <w:bCs/>
                <w:sz w:val="12"/>
                <w:szCs w:val="12"/>
              </w:rPr>
              <w:t>պլանով</w:t>
            </w:r>
            <w:proofErr w:type="spellEnd"/>
            <w:r w:rsidRPr="00F40580">
              <w:rPr>
                <w:rFonts w:ascii="GHEA Grapalat" w:hAnsi="GHEA Grapalat"/>
                <w:b/>
                <w:bCs/>
                <w:sz w:val="12"/>
                <w:szCs w:val="12"/>
              </w:rPr>
              <w:t xml:space="preserve"> </w:t>
            </w:r>
            <w:proofErr w:type="spellStart"/>
            <w:r w:rsidRPr="00F40580">
              <w:rPr>
                <w:rFonts w:ascii="GHEA Grapalat" w:hAnsi="GHEA Grapalat"/>
                <w:b/>
                <w:bCs/>
                <w:sz w:val="12"/>
                <w:szCs w:val="12"/>
              </w:rPr>
              <w:t>նախատեսված</w:t>
            </w:r>
            <w:proofErr w:type="spellEnd"/>
            <w:r w:rsidRPr="00F40580">
              <w:rPr>
                <w:rFonts w:ascii="GHEA Grapalat" w:hAnsi="GHEA Grapalat"/>
                <w:b/>
                <w:bCs/>
                <w:sz w:val="12"/>
                <w:szCs w:val="12"/>
              </w:rPr>
              <w:t xml:space="preserve"> </w:t>
            </w:r>
            <w:proofErr w:type="spellStart"/>
            <w:r w:rsidRPr="00F40580">
              <w:rPr>
                <w:rFonts w:ascii="GHEA Grapalat" w:hAnsi="GHEA Grapalat"/>
                <w:b/>
                <w:bCs/>
                <w:sz w:val="12"/>
                <w:szCs w:val="12"/>
              </w:rPr>
              <w:t>միջանցիկ</w:t>
            </w:r>
            <w:proofErr w:type="spellEnd"/>
            <w:r w:rsidRPr="00F40580">
              <w:rPr>
                <w:rFonts w:ascii="GHEA Grapalat" w:hAnsi="GHEA Grapalat"/>
                <w:b/>
                <w:bCs/>
                <w:sz w:val="12"/>
                <w:szCs w:val="12"/>
              </w:rPr>
              <w:t xml:space="preserve"> </w:t>
            </w:r>
            <w:proofErr w:type="spellStart"/>
            <w:r w:rsidRPr="00F40580">
              <w:rPr>
                <w:rFonts w:ascii="GHEA Grapalat" w:hAnsi="GHEA Grapalat"/>
                <w:b/>
                <w:bCs/>
                <w:sz w:val="12"/>
                <w:szCs w:val="12"/>
              </w:rPr>
              <w:t>ծածկագիրը</w:t>
            </w:r>
            <w:proofErr w:type="spellEnd"/>
            <w:r w:rsidRPr="00F40580">
              <w:rPr>
                <w:rFonts w:ascii="GHEA Grapalat" w:hAnsi="GHEA Grapalat"/>
                <w:b/>
                <w:bCs/>
                <w:sz w:val="12"/>
                <w:szCs w:val="12"/>
              </w:rPr>
              <w:t xml:space="preserve">` </w:t>
            </w:r>
            <w:proofErr w:type="spellStart"/>
            <w:r w:rsidRPr="00F40580">
              <w:rPr>
                <w:rFonts w:ascii="GHEA Grapalat" w:hAnsi="GHEA Grapalat"/>
                <w:b/>
                <w:bCs/>
                <w:sz w:val="12"/>
                <w:szCs w:val="12"/>
              </w:rPr>
              <w:t>ըստ</w:t>
            </w:r>
            <w:proofErr w:type="spellEnd"/>
            <w:r w:rsidRPr="00F40580">
              <w:rPr>
                <w:rFonts w:ascii="GHEA Grapalat" w:hAnsi="GHEA Grapalat"/>
                <w:b/>
                <w:bCs/>
                <w:sz w:val="12"/>
                <w:szCs w:val="12"/>
              </w:rPr>
              <w:t xml:space="preserve"> ԳՄԱ </w:t>
            </w:r>
            <w:proofErr w:type="spellStart"/>
            <w:r w:rsidRPr="00F40580">
              <w:rPr>
                <w:rFonts w:ascii="GHEA Grapalat" w:hAnsi="GHEA Grapalat"/>
                <w:b/>
                <w:bCs/>
                <w:sz w:val="12"/>
                <w:szCs w:val="12"/>
              </w:rPr>
              <w:t>դասակարգման</w:t>
            </w:r>
            <w:proofErr w:type="spellEnd"/>
            <w:r w:rsidRPr="00F40580">
              <w:rPr>
                <w:rFonts w:ascii="GHEA Grapalat" w:hAnsi="GHEA Grapalat"/>
                <w:b/>
                <w:bCs/>
                <w:sz w:val="12"/>
                <w:szCs w:val="12"/>
              </w:rPr>
              <w:t xml:space="preserve"> (CPV)</w:t>
            </w:r>
          </w:p>
        </w:tc>
        <w:tc>
          <w:tcPr>
            <w:tcW w:w="1994" w:type="dxa"/>
            <w:vAlign w:val="center"/>
          </w:tcPr>
          <w:p w14:paraId="7B42B7E6"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անվանումը</w:t>
            </w:r>
            <w:proofErr w:type="spellEnd"/>
            <w:r w:rsidRPr="00F40580">
              <w:rPr>
                <w:rFonts w:ascii="GHEA Grapalat" w:hAnsi="GHEA Grapalat"/>
                <w:b/>
                <w:bCs/>
                <w:sz w:val="20"/>
                <w:szCs w:val="28"/>
              </w:rPr>
              <w:t xml:space="preserve"> </w:t>
            </w:r>
          </w:p>
        </w:tc>
        <w:tc>
          <w:tcPr>
            <w:tcW w:w="2340" w:type="dxa"/>
            <w:vAlign w:val="center"/>
          </w:tcPr>
          <w:p w14:paraId="4995DDED"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տեխնիկական</w:t>
            </w:r>
            <w:proofErr w:type="spellEnd"/>
            <w:r w:rsidRPr="00F40580">
              <w:rPr>
                <w:rFonts w:ascii="GHEA Grapalat" w:hAnsi="GHEA Grapalat"/>
                <w:b/>
                <w:bCs/>
                <w:sz w:val="20"/>
                <w:szCs w:val="28"/>
              </w:rPr>
              <w:t xml:space="preserve"> </w:t>
            </w:r>
            <w:proofErr w:type="spellStart"/>
            <w:r w:rsidRPr="00F40580">
              <w:rPr>
                <w:rFonts w:ascii="GHEA Grapalat" w:hAnsi="GHEA Grapalat"/>
                <w:b/>
                <w:bCs/>
                <w:sz w:val="20"/>
                <w:szCs w:val="28"/>
              </w:rPr>
              <w:t>բնութագիրը</w:t>
            </w:r>
            <w:proofErr w:type="spellEnd"/>
          </w:p>
        </w:tc>
        <w:tc>
          <w:tcPr>
            <w:tcW w:w="3260" w:type="dxa"/>
            <w:vAlign w:val="center"/>
          </w:tcPr>
          <w:p w14:paraId="156FB22E"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Մատակարարման</w:t>
            </w:r>
            <w:proofErr w:type="spellEnd"/>
            <w:r w:rsidRPr="00F40580">
              <w:rPr>
                <w:rFonts w:ascii="GHEA Grapalat" w:hAnsi="GHEA Grapalat"/>
                <w:b/>
                <w:bCs/>
                <w:sz w:val="20"/>
                <w:szCs w:val="28"/>
                <w:lang w:val="hy-AM"/>
              </w:rPr>
              <w:t xml:space="preserve"> պայմանները*</w:t>
            </w:r>
          </w:p>
        </w:tc>
        <w:tc>
          <w:tcPr>
            <w:tcW w:w="1087" w:type="dxa"/>
            <w:vAlign w:val="center"/>
          </w:tcPr>
          <w:p w14:paraId="79134375"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չափման</w:t>
            </w:r>
            <w:proofErr w:type="spellEnd"/>
            <w:r w:rsidRPr="00F40580">
              <w:rPr>
                <w:rFonts w:ascii="GHEA Grapalat" w:hAnsi="GHEA Grapalat"/>
                <w:b/>
                <w:bCs/>
                <w:sz w:val="20"/>
                <w:szCs w:val="28"/>
              </w:rPr>
              <w:t xml:space="preserve"> </w:t>
            </w:r>
            <w:proofErr w:type="spellStart"/>
            <w:r w:rsidRPr="00F40580">
              <w:rPr>
                <w:rFonts w:ascii="GHEA Grapalat" w:hAnsi="GHEA Grapalat"/>
                <w:b/>
                <w:bCs/>
                <w:sz w:val="20"/>
                <w:szCs w:val="28"/>
              </w:rPr>
              <w:t>միավորը</w:t>
            </w:r>
            <w:proofErr w:type="spellEnd"/>
          </w:p>
        </w:tc>
        <w:tc>
          <w:tcPr>
            <w:tcW w:w="1076" w:type="dxa"/>
            <w:vAlign w:val="center"/>
          </w:tcPr>
          <w:p w14:paraId="730FDAE8" w14:textId="77777777" w:rsidR="00C420CF" w:rsidRPr="00F40580"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միավոր</w:t>
            </w:r>
            <w:proofErr w:type="spellEnd"/>
            <w:r w:rsidRPr="00F40580">
              <w:rPr>
                <w:rFonts w:ascii="GHEA Grapalat" w:hAnsi="GHEA Grapalat"/>
                <w:b/>
                <w:bCs/>
                <w:sz w:val="20"/>
                <w:szCs w:val="28"/>
              </w:rPr>
              <w:t xml:space="preserve"> </w:t>
            </w:r>
            <w:proofErr w:type="spellStart"/>
            <w:r w:rsidRPr="00F40580">
              <w:rPr>
                <w:rFonts w:ascii="GHEA Grapalat" w:hAnsi="GHEA Grapalat"/>
                <w:b/>
                <w:bCs/>
                <w:sz w:val="20"/>
                <w:szCs w:val="28"/>
              </w:rPr>
              <w:t>գինը</w:t>
            </w:r>
            <w:proofErr w:type="spellEnd"/>
            <w:r w:rsidRPr="00F40580">
              <w:rPr>
                <w:rFonts w:ascii="GHEA Grapalat" w:hAnsi="GHEA Grapalat"/>
                <w:b/>
                <w:bCs/>
                <w:sz w:val="20"/>
                <w:szCs w:val="28"/>
              </w:rPr>
              <w:t xml:space="preserve">/ՀՀ </w:t>
            </w:r>
            <w:proofErr w:type="spellStart"/>
            <w:r w:rsidRPr="00F40580">
              <w:rPr>
                <w:rFonts w:ascii="GHEA Grapalat" w:hAnsi="GHEA Grapalat"/>
                <w:b/>
                <w:bCs/>
                <w:sz w:val="20"/>
                <w:szCs w:val="28"/>
              </w:rPr>
              <w:t>դրամ</w:t>
            </w:r>
            <w:proofErr w:type="spellEnd"/>
          </w:p>
        </w:tc>
        <w:tc>
          <w:tcPr>
            <w:tcW w:w="1621" w:type="dxa"/>
            <w:vAlign w:val="center"/>
          </w:tcPr>
          <w:p w14:paraId="424DFCC7" w14:textId="6E678D4D" w:rsidR="00C420CF" w:rsidRPr="00F40580" w:rsidRDefault="00C420CF" w:rsidP="002A15EF">
            <w:pPr>
              <w:jc w:val="center"/>
              <w:rPr>
                <w:rFonts w:ascii="GHEA Grapalat" w:hAnsi="GHEA Grapalat"/>
                <w:b/>
                <w:bCs/>
                <w:sz w:val="20"/>
                <w:szCs w:val="28"/>
              </w:rPr>
            </w:pPr>
            <w:r>
              <w:rPr>
                <w:rFonts w:ascii="GHEA Grapalat" w:hAnsi="GHEA Grapalat"/>
                <w:b/>
                <w:bCs/>
                <w:sz w:val="20"/>
                <w:szCs w:val="28"/>
                <w:lang w:val="hy-AM"/>
              </w:rPr>
              <w:t>առավելագույն</w:t>
            </w:r>
            <w:r w:rsidRPr="00F40580">
              <w:rPr>
                <w:rFonts w:ascii="GHEA Grapalat" w:hAnsi="GHEA Grapalat"/>
                <w:b/>
                <w:bCs/>
                <w:sz w:val="20"/>
                <w:szCs w:val="28"/>
              </w:rPr>
              <w:t xml:space="preserve"> </w:t>
            </w:r>
            <w:proofErr w:type="spellStart"/>
            <w:r w:rsidRPr="00F40580">
              <w:rPr>
                <w:rFonts w:ascii="GHEA Grapalat" w:hAnsi="GHEA Grapalat"/>
                <w:b/>
                <w:bCs/>
                <w:sz w:val="20"/>
                <w:szCs w:val="28"/>
              </w:rPr>
              <w:t>քանակը</w:t>
            </w:r>
            <w:proofErr w:type="spellEnd"/>
            <w:r>
              <w:rPr>
                <w:rFonts w:ascii="GHEA Grapalat" w:hAnsi="GHEA Grapalat"/>
                <w:b/>
                <w:bCs/>
                <w:sz w:val="20"/>
                <w:szCs w:val="28"/>
                <w:lang w:val="hy-AM"/>
              </w:rPr>
              <w:t xml:space="preserve"> </w:t>
            </w:r>
          </w:p>
        </w:tc>
        <w:tc>
          <w:tcPr>
            <w:tcW w:w="1312" w:type="dxa"/>
            <w:vAlign w:val="center"/>
          </w:tcPr>
          <w:p w14:paraId="44E739EE" w14:textId="77777777" w:rsidR="00C420CF" w:rsidRPr="002A7123" w:rsidRDefault="00C420CF" w:rsidP="002A15EF">
            <w:pPr>
              <w:jc w:val="center"/>
              <w:rPr>
                <w:rFonts w:ascii="GHEA Grapalat" w:hAnsi="GHEA Grapalat"/>
                <w:b/>
                <w:bCs/>
                <w:sz w:val="20"/>
                <w:szCs w:val="28"/>
              </w:rPr>
            </w:pPr>
            <w:proofErr w:type="spellStart"/>
            <w:r w:rsidRPr="00F40580">
              <w:rPr>
                <w:rFonts w:ascii="GHEA Grapalat" w:hAnsi="GHEA Grapalat"/>
                <w:b/>
                <w:bCs/>
                <w:sz w:val="20"/>
                <w:szCs w:val="28"/>
              </w:rPr>
              <w:t>ընդհանուր</w:t>
            </w:r>
            <w:proofErr w:type="spellEnd"/>
            <w:r w:rsidRPr="00F40580">
              <w:rPr>
                <w:rFonts w:ascii="GHEA Grapalat" w:hAnsi="GHEA Grapalat"/>
                <w:b/>
                <w:bCs/>
                <w:sz w:val="20"/>
                <w:szCs w:val="28"/>
              </w:rPr>
              <w:t xml:space="preserve"> </w:t>
            </w:r>
            <w:proofErr w:type="spellStart"/>
            <w:r w:rsidRPr="00F40580">
              <w:rPr>
                <w:rFonts w:ascii="GHEA Grapalat" w:hAnsi="GHEA Grapalat"/>
                <w:b/>
                <w:bCs/>
                <w:sz w:val="20"/>
                <w:szCs w:val="28"/>
              </w:rPr>
              <w:t>գինը</w:t>
            </w:r>
            <w:proofErr w:type="spellEnd"/>
            <w:r w:rsidRPr="00F40580">
              <w:rPr>
                <w:rFonts w:ascii="GHEA Grapalat" w:hAnsi="GHEA Grapalat"/>
                <w:b/>
                <w:bCs/>
                <w:sz w:val="20"/>
                <w:szCs w:val="28"/>
              </w:rPr>
              <w:t xml:space="preserve">/ՀՀ </w:t>
            </w:r>
            <w:proofErr w:type="spellStart"/>
            <w:r w:rsidRPr="00F40580">
              <w:rPr>
                <w:rFonts w:ascii="GHEA Grapalat" w:hAnsi="GHEA Grapalat"/>
                <w:b/>
                <w:bCs/>
                <w:sz w:val="20"/>
                <w:szCs w:val="28"/>
              </w:rPr>
              <w:t>դրամ</w:t>
            </w:r>
            <w:proofErr w:type="spellEnd"/>
          </w:p>
        </w:tc>
      </w:tr>
      <w:tr w:rsidR="00C420CF" w:rsidRPr="00367430" w14:paraId="546BF14D" w14:textId="77777777" w:rsidTr="00C420CF">
        <w:trPr>
          <w:gridAfter w:val="1"/>
          <w:wAfter w:w="41" w:type="dxa"/>
          <w:trHeight w:val="557"/>
        </w:trPr>
        <w:tc>
          <w:tcPr>
            <w:tcW w:w="1219" w:type="dxa"/>
            <w:vAlign w:val="center"/>
          </w:tcPr>
          <w:p w14:paraId="05C8A6F3" w14:textId="77777777" w:rsidR="00C420CF" w:rsidRPr="002A7123" w:rsidRDefault="00C420CF" w:rsidP="002A15EF">
            <w:pPr>
              <w:jc w:val="center"/>
              <w:rPr>
                <w:rFonts w:ascii="GHEA Grapalat" w:hAnsi="GHEA Grapalat"/>
                <w:sz w:val="20"/>
                <w:szCs w:val="20"/>
              </w:rPr>
            </w:pPr>
            <w:r w:rsidRPr="002A7123">
              <w:rPr>
                <w:rFonts w:ascii="GHEA Grapalat" w:hAnsi="GHEA Grapalat" w:cs="Arial"/>
                <w:sz w:val="20"/>
                <w:szCs w:val="20"/>
                <w:lang w:val="hy-AM"/>
              </w:rPr>
              <w:t>1</w:t>
            </w:r>
          </w:p>
        </w:tc>
        <w:tc>
          <w:tcPr>
            <w:tcW w:w="1294" w:type="dxa"/>
            <w:vAlign w:val="center"/>
          </w:tcPr>
          <w:p w14:paraId="7DB96934" w14:textId="77777777" w:rsidR="00C420CF" w:rsidRPr="002A7123" w:rsidRDefault="00C420CF" w:rsidP="002A15EF">
            <w:pPr>
              <w:jc w:val="center"/>
              <w:rPr>
                <w:rFonts w:ascii="GHEA Grapalat" w:hAnsi="GHEA Grapalat"/>
                <w:sz w:val="20"/>
                <w:szCs w:val="20"/>
                <w:lang w:val="hy-AM"/>
              </w:rPr>
            </w:pPr>
            <w:r w:rsidRPr="002A7123">
              <w:rPr>
                <w:rFonts w:ascii="GHEA Grapalat" w:hAnsi="GHEA Grapalat" w:cs="Calibri"/>
                <w:sz w:val="20"/>
                <w:szCs w:val="20"/>
              </w:rPr>
              <w:t>03321800/1</w:t>
            </w:r>
          </w:p>
        </w:tc>
        <w:tc>
          <w:tcPr>
            <w:tcW w:w="1994" w:type="dxa"/>
            <w:vAlign w:val="center"/>
          </w:tcPr>
          <w:p w14:paraId="4D05E12F" w14:textId="77777777" w:rsidR="00C420CF" w:rsidRPr="002A7123" w:rsidRDefault="00C420CF" w:rsidP="002A15EF">
            <w:pPr>
              <w:jc w:val="center"/>
              <w:rPr>
                <w:rFonts w:ascii="GHEA Grapalat" w:hAnsi="GHEA Grapalat"/>
                <w:sz w:val="20"/>
                <w:szCs w:val="20"/>
              </w:rPr>
            </w:pPr>
            <w:proofErr w:type="spellStart"/>
            <w:r w:rsidRPr="002A7123">
              <w:rPr>
                <w:rFonts w:ascii="GHEA Grapalat" w:hAnsi="GHEA Grapalat" w:cs="Calibri"/>
                <w:sz w:val="20"/>
                <w:szCs w:val="20"/>
              </w:rPr>
              <w:t>ճագարներ</w:t>
            </w:r>
            <w:proofErr w:type="spellEnd"/>
          </w:p>
        </w:tc>
        <w:tc>
          <w:tcPr>
            <w:tcW w:w="2340" w:type="dxa"/>
            <w:vAlign w:val="center"/>
          </w:tcPr>
          <w:p w14:paraId="759C9420" w14:textId="77777777" w:rsidR="00C420CF" w:rsidRDefault="00C420CF" w:rsidP="002A15EF">
            <w:pPr>
              <w:rPr>
                <w:rFonts w:ascii="GHEA Grapalat" w:hAnsi="GHEA Grapalat" w:cs="Calibri"/>
                <w:sz w:val="16"/>
                <w:szCs w:val="16"/>
              </w:rPr>
            </w:pPr>
            <w:proofErr w:type="spellStart"/>
            <w:r w:rsidRPr="00F93C7A">
              <w:rPr>
                <w:rFonts w:ascii="GHEA Grapalat" w:hAnsi="GHEA Grapalat" w:cs="Calibri"/>
                <w:sz w:val="16"/>
                <w:szCs w:val="16"/>
              </w:rPr>
              <w:t>Ճագար</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կենդանի</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քաշը</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ոչ</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պակաս</w:t>
            </w:r>
            <w:proofErr w:type="spellEnd"/>
            <w:r w:rsidRPr="00F93C7A">
              <w:rPr>
                <w:rFonts w:ascii="GHEA Grapalat" w:hAnsi="GHEA Grapalat" w:cs="Calibri"/>
                <w:sz w:val="16"/>
                <w:szCs w:val="16"/>
              </w:rPr>
              <w:t xml:space="preserve"> 2 </w:t>
            </w:r>
            <w:proofErr w:type="spellStart"/>
            <w:r w:rsidRPr="00F93C7A">
              <w:rPr>
                <w:rFonts w:ascii="GHEA Grapalat" w:hAnsi="GHEA Grapalat" w:cs="Calibri"/>
                <w:sz w:val="16"/>
                <w:szCs w:val="16"/>
              </w:rPr>
              <w:t>կգ-ից</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առողջ</w:t>
            </w:r>
            <w:proofErr w:type="spellEnd"/>
            <w:r w:rsidRPr="00F93C7A">
              <w:rPr>
                <w:rFonts w:ascii="GHEA Grapalat" w:hAnsi="GHEA Grapalat" w:cs="Calibri"/>
                <w:sz w:val="16"/>
                <w:szCs w:val="16"/>
              </w:rPr>
              <w:t>։</w:t>
            </w:r>
          </w:p>
          <w:p w14:paraId="12EB777B" w14:textId="77777777" w:rsidR="00C420CF" w:rsidRPr="00EA7E10" w:rsidRDefault="00C420CF" w:rsidP="002A15EF">
            <w:pPr>
              <w:rPr>
                <w:rFonts w:ascii="GHEA Grapalat" w:hAnsi="GHEA Grapalat" w:cs="Calibri"/>
                <w:sz w:val="16"/>
                <w:szCs w:val="16"/>
                <w:lang w:val="hy-AM"/>
              </w:rPr>
            </w:pPr>
          </w:p>
        </w:tc>
        <w:tc>
          <w:tcPr>
            <w:tcW w:w="3260" w:type="dxa"/>
          </w:tcPr>
          <w:p w14:paraId="6E5353DE" w14:textId="77777777" w:rsidR="00C420CF" w:rsidRPr="006C556F" w:rsidRDefault="00C420CF" w:rsidP="002A15EF">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2026թ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DC54F9B" w14:textId="77777777" w:rsidR="00C420CF" w:rsidRDefault="00C420CF" w:rsidP="002A15EF">
            <w:pPr>
              <w:ind w:left="101"/>
              <w:jc w:val="both"/>
              <w:rPr>
                <w:rFonts w:ascii="GHEA Grapalat" w:hAnsi="GHEA Grapalat"/>
                <w:sz w:val="16"/>
                <w:szCs w:val="20"/>
                <w:lang w:val="hy-AM"/>
              </w:rPr>
            </w:pPr>
          </w:p>
          <w:p w14:paraId="658BACC5" w14:textId="77777777" w:rsidR="00C420CF" w:rsidRDefault="00C420CF" w:rsidP="00C420CF">
            <w:pPr>
              <w:numPr>
                <w:ilvl w:val="1"/>
                <w:numId w:val="27"/>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sidRPr="00CE1A19">
              <w:rPr>
                <w:rFonts w:ascii="GHEA Grapalat" w:hAnsi="GHEA Grapalat"/>
                <w:color w:val="FF0000"/>
                <w:sz w:val="16"/>
                <w:szCs w:val="20"/>
                <w:lang w:val="hy-AM"/>
              </w:rPr>
              <w:t>ա</w:t>
            </w:r>
            <w:r>
              <w:rPr>
                <w:rFonts w:ascii="GHEA Grapalat" w:hAnsi="GHEA Grapalat"/>
                <w:color w:val="FF0000"/>
                <w:sz w:val="16"/>
                <w:szCs w:val="20"/>
                <w:lang w:val="hy-AM"/>
              </w:rPr>
              <w:t>մսական</w:t>
            </w:r>
            <w:r w:rsidRPr="00CE1A19">
              <w:rPr>
                <w:rFonts w:ascii="GHEA Grapalat" w:hAnsi="GHEA Grapalat"/>
                <w:color w:val="FF0000"/>
                <w:sz w:val="16"/>
                <w:szCs w:val="20"/>
                <w:lang w:val="hy-AM"/>
              </w:rPr>
              <w:t xml:space="preserve"> չորս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3A6FFC00" w14:textId="77777777" w:rsidR="00C420CF" w:rsidRDefault="00C420CF" w:rsidP="002A15EF">
            <w:pPr>
              <w:jc w:val="both"/>
              <w:rPr>
                <w:rFonts w:ascii="GHEA Grapalat" w:hAnsi="GHEA Grapalat"/>
                <w:sz w:val="16"/>
                <w:szCs w:val="20"/>
                <w:lang w:val="hy-AM"/>
              </w:rPr>
            </w:pPr>
            <w:r w:rsidRPr="00EE3575">
              <w:rPr>
                <w:rFonts w:ascii="GHEA Grapalat" w:hAnsi="GHEA Grapalat"/>
                <w:sz w:val="16"/>
                <w:szCs w:val="20"/>
                <w:lang w:val="hy-AM"/>
              </w:rPr>
              <w:t>•</w:t>
            </w:r>
            <w:r>
              <w:rPr>
                <w:rFonts w:ascii="GHEA Grapalat" w:hAnsi="GHEA Grapalat"/>
                <w:sz w:val="16"/>
                <w:szCs w:val="20"/>
                <w:lang w:val="hy-AM"/>
              </w:rPr>
              <w:t xml:space="preserve"> </w:t>
            </w:r>
            <w:r w:rsidRPr="00EE3575">
              <w:rPr>
                <w:rFonts w:ascii="GHEA Grapalat" w:hAnsi="GHEA Grapalat"/>
                <w:sz w:val="16"/>
                <w:szCs w:val="20"/>
                <w:lang w:val="hy-AM"/>
              </w:rPr>
              <w:t>Յուրաքանչյուր մատակարար</w:t>
            </w:r>
            <w:r>
              <w:rPr>
                <w:rFonts w:ascii="GHEA Grapalat" w:hAnsi="GHEA Grapalat"/>
                <w:sz w:val="16"/>
                <w:szCs w:val="20"/>
                <w:lang w:val="hy-AM"/>
              </w:rPr>
              <w:t>ման ծավալը՝</w:t>
            </w:r>
            <w:r w:rsidRPr="00EE3575">
              <w:rPr>
                <w:rFonts w:ascii="GHEA Grapalat" w:hAnsi="GHEA Grapalat"/>
                <w:sz w:val="16"/>
                <w:szCs w:val="20"/>
                <w:lang w:val="hy-AM"/>
              </w:rPr>
              <w:t xml:space="preserve"> </w:t>
            </w:r>
            <w:r>
              <w:rPr>
                <w:rFonts w:ascii="GHEA Grapalat" w:hAnsi="GHEA Grapalat"/>
                <w:color w:val="FF0000"/>
                <w:sz w:val="16"/>
                <w:szCs w:val="20"/>
                <w:lang w:val="hy-AM"/>
              </w:rPr>
              <w:t>15-30</w:t>
            </w:r>
            <w:r w:rsidRPr="003F7279">
              <w:rPr>
                <w:rFonts w:ascii="GHEA Grapalat" w:hAnsi="GHEA Grapalat"/>
                <w:color w:val="FF0000"/>
                <w:sz w:val="16"/>
                <w:szCs w:val="20"/>
                <w:lang w:val="hy-AM"/>
              </w:rPr>
              <w:t>հատ</w:t>
            </w:r>
            <w:r w:rsidRPr="00EE3575">
              <w:rPr>
                <w:rFonts w:ascii="GHEA Grapalat" w:hAnsi="GHEA Grapalat"/>
                <w:sz w:val="16"/>
                <w:szCs w:val="20"/>
                <w:lang w:val="hy-AM"/>
              </w:rPr>
              <w:t xml:space="preserve"> </w:t>
            </w:r>
            <w:r w:rsidRPr="00B961A1">
              <w:rPr>
                <w:rFonts w:ascii="GHEA Grapalat" w:hAnsi="GHEA Grapalat"/>
                <w:sz w:val="16"/>
                <w:szCs w:val="20"/>
                <w:lang w:val="hy-AM"/>
              </w:rPr>
              <w:t>(</w:t>
            </w:r>
            <w:r w:rsidRPr="00EE3575">
              <w:rPr>
                <w:rFonts w:ascii="GHEA Grapalat" w:hAnsi="GHEA Grapalat"/>
                <w:sz w:val="16"/>
                <w:szCs w:val="20"/>
                <w:lang w:val="hy-AM"/>
              </w:rPr>
              <w:t>ըստ Գնորդի պահանջի</w:t>
            </w:r>
            <w:r w:rsidRPr="00B961A1">
              <w:rPr>
                <w:rFonts w:ascii="GHEA Grapalat" w:hAnsi="GHEA Grapalat"/>
                <w:sz w:val="16"/>
                <w:szCs w:val="20"/>
                <w:lang w:val="hy-AM"/>
              </w:rPr>
              <w:t>)</w:t>
            </w:r>
            <w:r w:rsidRPr="00D55AE0">
              <w:rPr>
                <w:rFonts w:ascii="GHEA Grapalat" w:hAnsi="GHEA Grapalat"/>
                <w:sz w:val="16"/>
                <w:szCs w:val="20"/>
                <w:lang w:val="hy-AM"/>
              </w:rPr>
              <w:t xml:space="preserve">, </w:t>
            </w:r>
          </w:p>
          <w:p w14:paraId="75235E32" w14:textId="77777777" w:rsidR="00C420CF" w:rsidRDefault="00C420CF" w:rsidP="002A15EF">
            <w:pPr>
              <w:jc w:val="both"/>
              <w:rPr>
                <w:rFonts w:ascii="GHEA Grapalat" w:hAnsi="GHEA Grapalat"/>
                <w:sz w:val="16"/>
                <w:szCs w:val="20"/>
                <w:lang w:val="hy-AM"/>
              </w:rPr>
            </w:pPr>
          </w:p>
          <w:p w14:paraId="68E187F7" w14:textId="77777777" w:rsidR="00C420CF" w:rsidRDefault="00C420CF" w:rsidP="002A15EF">
            <w:pPr>
              <w:jc w:val="both"/>
              <w:rPr>
                <w:rFonts w:ascii="GHEA Grapalat" w:hAnsi="GHEA Grapalat"/>
                <w:sz w:val="16"/>
                <w:szCs w:val="20"/>
                <w:lang w:val="hy-AM"/>
              </w:rPr>
            </w:pPr>
            <w:r w:rsidRPr="00F120BB">
              <w:rPr>
                <w:rFonts w:ascii="GHEA Grapalat" w:hAnsi="GHEA Grapalat"/>
                <w:sz w:val="16"/>
                <w:szCs w:val="20"/>
                <w:lang w:val="hy-AM"/>
              </w:rPr>
              <w:t>•</w:t>
            </w:r>
            <w:r>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w:t>
            </w:r>
            <w:r w:rsidRPr="00D55AE0">
              <w:rPr>
                <w:rFonts w:ascii="GHEA Grapalat" w:hAnsi="GHEA Grapalat"/>
                <w:sz w:val="16"/>
                <w:szCs w:val="20"/>
                <w:lang w:val="hy-AM"/>
              </w:rPr>
              <w:t>ուղարկելով վերջինիս էլ փոստի հասցեին</w:t>
            </w:r>
            <w:r>
              <w:rPr>
                <w:rFonts w:ascii="GHEA Grapalat" w:hAnsi="GHEA Grapalat"/>
                <w:sz w:val="16"/>
                <w:szCs w:val="20"/>
                <w:lang w:val="hy-AM"/>
              </w:rPr>
              <w:t xml:space="preserve">: </w:t>
            </w:r>
          </w:p>
          <w:p w14:paraId="2F2A0CD6" w14:textId="77777777" w:rsidR="00C420CF" w:rsidRPr="00CE1A19" w:rsidRDefault="00C420CF" w:rsidP="002A15EF">
            <w:pPr>
              <w:jc w:val="both"/>
              <w:rPr>
                <w:rFonts w:ascii="GHEA Grapalat" w:hAnsi="GHEA Grapalat"/>
                <w:sz w:val="16"/>
                <w:szCs w:val="20"/>
                <w:lang w:val="hy-AM"/>
              </w:rPr>
            </w:pPr>
          </w:p>
          <w:p w14:paraId="7B3B3C1D" w14:textId="77777777" w:rsidR="00C420CF" w:rsidRDefault="00C420CF" w:rsidP="002A15EF">
            <w:pPr>
              <w:jc w:val="both"/>
              <w:rPr>
                <w:rFonts w:ascii="GHEA Grapalat" w:hAnsi="GHEA Grapalat"/>
                <w:color w:val="FF0000"/>
                <w:sz w:val="16"/>
                <w:szCs w:val="20"/>
                <w:lang w:val="hy-AM"/>
              </w:rPr>
            </w:pPr>
            <w:r w:rsidRPr="006C556F">
              <w:rPr>
                <w:rFonts w:ascii="GHEA Grapalat" w:hAnsi="GHEA Grapalat"/>
                <w:sz w:val="16"/>
                <w:szCs w:val="20"/>
                <w:lang w:val="hy-AM"/>
              </w:rPr>
              <w:t xml:space="preserve">• </w:t>
            </w:r>
            <w:r w:rsidRPr="00070406">
              <w:rPr>
                <w:rFonts w:ascii="GHEA Grapalat" w:hAnsi="GHEA Grapalat"/>
                <w:color w:val="FF0000"/>
                <w:sz w:val="16"/>
                <w:szCs w:val="20"/>
                <w:lang w:val="hy-AM"/>
              </w:rPr>
              <w:t>Մատակարարման ձևը՝ արկղերով և/կամ մետաղական վանդակներով,</w:t>
            </w:r>
          </w:p>
          <w:p w14:paraId="2A7E2497" w14:textId="77777777" w:rsidR="00C420CF" w:rsidRPr="00070406" w:rsidRDefault="00C420CF" w:rsidP="002A15EF">
            <w:pPr>
              <w:jc w:val="both"/>
              <w:rPr>
                <w:rFonts w:ascii="GHEA Grapalat" w:hAnsi="GHEA Grapalat"/>
                <w:color w:val="FF0000"/>
                <w:sz w:val="16"/>
                <w:szCs w:val="20"/>
                <w:lang w:val="hy-AM"/>
              </w:rPr>
            </w:pPr>
          </w:p>
          <w:p w14:paraId="444E78AA" w14:textId="77777777" w:rsidR="00C420CF" w:rsidRPr="006C556F" w:rsidRDefault="00C420CF" w:rsidP="00C420CF">
            <w:pPr>
              <w:numPr>
                <w:ilvl w:val="1"/>
                <w:numId w:val="27"/>
              </w:numPr>
              <w:ind w:left="0" w:firstLine="0"/>
              <w:jc w:val="both"/>
              <w:rPr>
                <w:rFonts w:ascii="GHEA Grapalat" w:hAnsi="GHEA Grapalat"/>
                <w:sz w:val="16"/>
                <w:szCs w:val="20"/>
                <w:lang w:val="hy-AM"/>
              </w:rPr>
            </w:pPr>
            <w:r w:rsidRPr="006C556F">
              <w:rPr>
                <w:rFonts w:ascii="GHEA Grapalat" w:hAnsi="GHEA Grapalat"/>
                <w:sz w:val="16"/>
                <w:szCs w:val="20"/>
                <w:lang w:val="hy-AM"/>
              </w:rPr>
              <w:t>Մատակարարը պարտավոր է մատակարարվող յուրաքանչյուր խմբաքանակի համար ներկայացնել անասնաբուժական ուղեկցող փաստաթղթեր՝ ՀՀ կառավարության 21 հոկտեմբերի 2010 թվականի N 1499-Ն  որոշմմամբ սահմանված N 1 ձևի անասնաբուժական վկայականան</w:t>
            </w:r>
          </w:p>
        </w:tc>
        <w:tc>
          <w:tcPr>
            <w:tcW w:w="1087" w:type="dxa"/>
            <w:vAlign w:val="center"/>
          </w:tcPr>
          <w:p w14:paraId="1177FA5C" w14:textId="77777777" w:rsidR="00C420CF" w:rsidRPr="00F120BB" w:rsidRDefault="00C420CF" w:rsidP="002A15EF">
            <w:pPr>
              <w:jc w:val="center"/>
              <w:rPr>
                <w:rFonts w:ascii="GHEA Grapalat" w:hAnsi="GHEA Grapalat"/>
                <w:sz w:val="20"/>
                <w:lang w:val="hy-AM"/>
              </w:rPr>
            </w:pPr>
            <w:r>
              <w:rPr>
                <w:rFonts w:ascii="GHEA Grapalat" w:hAnsi="GHEA Grapalat"/>
                <w:sz w:val="20"/>
                <w:lang w:val="hy-AM"/>
              </w:rPr>
              <w:t>հատ</w:t>
            </w:r>
          </w:p>
        </w:tc>
        <w:tc>
          <w:tcPr>
            <w:tcW w:w="1076" w:type="dxa"/>
            <w:vAlign w:val="center"/>
          </w:tcPr>
          <w:p w14:paraId="42CC64C7" w14:textId="578C2416" w:rsidR="00C420CF" w:rsidRPr="0055513F" w:rsidRDefault="00C420CF" w:rsidP="002A15EF">
            <w:pPr>
              <w:jc w:val="center"/>
              <w:rPr>
                <w:rFonts w:ascii="GHEA Grapalat" w:hAnsi="GHEA Grapalat"/>
                <w:sz w:val="20"/>
                <w:lang w:val="hy-AM"/>
              </w:rPr>
            </w:pPr>
          </w:p>
        </w:tc>
        <w:tc>
          <w:tcPr>
            <w:tcW w:w="1621" w:type="dxa"/>
            <w:vAlign w:val="center"/>
          </w:tcPr>
          <w:p w14:paraId="3642F977" w14:textId="77777777" w:rsidR="00C420CF" w:rsidRPr="0055513F" w:rsidRDefault="00C420CF" w:rsidP="002A15EF">
            <w:pPr>
              <w:jc w:val="center"/>
              <w:rPr>
                <w:rFonts w:ascii="GHEA Grapalat" w:hAnsi="GHEA Grapalat"/>
                <w:sz w:val="20"/>
                <w:lang w:val="hy-AM"/>
              </w:rPr>
            </w:pPr>
            <w:r>
              <w:rPr>
                <w:rFonts w:ascii="GHEA Grapalat" w:hAnsi="GHEA Grapalat" w:cs="Calibri"/>
                <w:sz w:val="20"/>
                <w:szCs w:val="20"/>
              </w:rPr>
              <w:t>1,100</w:t>
            </w:r>
          </w:p>
        </w:tc>
        <w:tc>
          <w:tcPr>
            <w:tcW w:w="1312" w:type="dxa"/>
            <w:vAlign w:val="center"/>
          </w:tcPr>
          <w:p w14:paraId="42691589" w14:textId="565FA445" w:rsidR="00C420CF" w:rsidRPr="0055513F" w:rsidRDefault="00C420CF" w:rsidP="002A15EF">
            <w:pPr>
              <w:jc w:val="center"/>
              <w:rPr>
                <w:rFonts w:ascii="GHEA Grapalat" w:hAnsi="GHEA Grapalat"/>
                <w:sz w:val="20"/>
                <w:lang w:val="hy-AM"/>
              </w:rPr>
            </w:pPr>
          </w:p>
        </w:tc>
      </w:tr>
      <w:tr w:rsidR="00C420CF" w:rsidRPr="00367430" w14:paraId="5D507799" w14:textId="77777777" w:rsidTr="00C420CF">
        <w:trPr>
          <w:gridAfter w:val="1"/>
          <w:wAfter w:w="41" w:type="dxa"/>
          <w:trHeight w:val="557"/>
        </w:trPr>
        <w:tc>
          <w:tcPr>
            <w:tcW w:w="1219" w:type="dxa"/>
            <w:vAlign w:val="center"/>
          </w:tcPr>
          <w:p w14:paraId="4C14EA38" w14:textId="77777777" w:rsidR="00C420CF" w:rsidRPr="002A7123" w:rsidRDefault="00C420CF" w:rsidP="002A15EF">
            <w:pPr>
              <w:jc w:val="center"/>
              <w:rPr>
                <w:rFonts w:ascii="GHEA Grapalat" w:hAnsi="GHEA Grapalat" w:cs="Arial"/>
                <w:sz w:val="20"/>
                <w:szCs w:val="20"/>
                <w:lang w:val="hy-AM"/>
              </w:rPr>
            </w:pPr>
            <w:r>
              <w:rPr>
                <w:rFonts w:ascii="GHEA Grapalat" w:hAnsi="GHEA Grapalat" w:cs="Arial"/>
                <w:sz w:val="20"/>
                <w:szCs w:val="20"/>
                <w:lang w:val="hy-AM"/>
              </w:rPr>
              <w:lastRenderedPageBreak/>
              <w:t>2</w:t>
            </w:r>
          </w:p>
        </w:tc>
        <w:tc>
          <w:tcPr>
            <w:tcW w:w="1294" w:type="dxa"/>
            <w:vAlign w:val="center"/>
          </w:tcPr>
          <w:p w14:paraId="596A389D" w14:textId="77777777" w:rsidR="00C420CF" w:rsidRPr="002A7123" w:rsidRDefault="00C420CF" w:rsidP="002A15EF">
            <w:pPr>
              <w:jc w:val="center"/>
              <w:rPr>
                <w:rFonts w:ascii="GHEA Grapalat" w:hAnsi="GHEA Grapalat" w:cs="Calibri"/>
                <w:sz w:val="20"/>
                <w:szCs w:val="20"/>
              </w:rPr>
            </w:pPr>
            <w:r>
              <w:rPr>
                <w:rFonts w:ascii="GHEA Grapalat" w:hAnsi="GHEA Grapalat" w:cs="Calibri"/>
                <w:sz w:val="20"/>
                <w:szCs w:val="20"/>
              </w:rPr>
              <w:t>15115400/1</w:t>
            </w:r>
          </w:p>
        </w:tc>
        <w:tc>
          <w:tcPr>
            <w:tcW w:w="1994" w:type="dxa"/>
            <w:vAlign w:val="center"/>
          </w:tcPr>
          <w:p w14:paraId="5B0AC9CF" w14:textId="77777777" w:rsidR="00C420CF" w:rsidRPr="002A7123" w:rsidRDefault="00C420CF" w:rsidP="002A15EF">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ձիու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մսեղիք</w:t>
            </w:r>
            <w:proofErr w:type="spellEnd"/>
          </w:p>
        </w:tc>
        <w:tc>
          <w:tcPr>
            <w:tcW w:w="2340" w:type="dxa"/>
          </w:tcPr>
          <w:p w14:paraId="47ECDDD2" w14:textId="77777777" w:rsidR="00C420CF" w:rsidRPr="009B4B0A" w:rsidRDefault="00C420CF" w:rsidP="002A15EF">
            <w:pPr>
              <w:jc w:val="both"/>
              <w:rPr>
                <w:rFonts w:ascii="GHEA Grapalat" w:hAnsi="GHEA Grapalat"/>
                <w:color w:val="FF0000"/>
                <w:sz w:val="16"/>
                <w:szCs w:val="20"/>
                <w:lang w:val="hy-AM"/>
              </w:rPr>
            </w:pPr>
            <w:r>
              <w:rPr>
                <w:rFonts w:ascii="GHEA Grapalat" w:hAnsi="GHEA Grapalat"/>
                <w:sz w:val="16"/>
                <w:szCs w:val="20"/>
                <w:lang w:val="hy-AM"/>
              </w:rPr>
              <w:t>Ձիու</w:t>
            </w:r>
            <w:r w:rsidRPr="009F075A">
              <w:rPr>
                <w:rFonts w:ascii="GHEA Grapalat" w:hAnsi="GHEA Grapalat"/>
                <w:sz w:val="16"/>
                <w:szCs w:val="20"/>
                <w:lang w:val="hy-AM"/>
              </w:rPr>
              <w:t xml:space="preserve"> </w:t>
            </w:r>
            <w:r>
              <w:rPr>
                <w:rFonts w:ascii="GHEA Grapalat" w:hAnsi="GHEA Grapalat"/>
                <w:sz w:val="16"/>
                <w:szCs w:val="20"/>
                <w:lang w:val="hy-AM"/>
              </w:rPr>
              <w:t xml:space="preserve">թարմ և/կամ պաղեցված </w:t>
            </w:r>
            <w:r w:rsidRPr="00916817">
              <w:rPr>
                <w:rFonts w:ascii="GHEA Grapalat" w:hAnsi="GHEA Grapalat"/>
                <w:sz w:val="16"/>
                <w:szCs w:val="20"/>
                <w:lang w:val="hy-AM"/>
              </w:rPr>
              <w:t>միս՝ սպանդային մթերք` մսեղիքի</w:t>
            </w:r>
            <w:r>
              <w:rPr>
                <w:rFonts w:ascii="GHEA Grapalat" w:hAnsi="GHEA Grapalat"/>
                <w:sz w:val="16"/>
                <w:szCs w:val="20"/>
                <w:lang w:val="hy-AM"/>
              </w:rPr>
              <w:t xml:space="preserve"> տեսքով </w:t>
            </w:r>
            <w:r w:rsidRPr="009F075A">
              <w:rPr>
                <w:rFonts w:ascii="GHEA Grapalat" w:hAnsi="GHEA Grapalat"/>
                <w:sz w:val="16"/>
                <w:szCs w:val="20"/>
                <w:lang w:val="hy-AM"/>
              </w:rPr>
              <w:t>(սպանդի ենթարկված կենդանու մարմինը առանց մաշկի, գլխի,</w:t>
            </w:r>
            <w:r w:rsidRPr="009F075A">
              <w:rPr>
                <w:rFonts w:ascii="Calibri" w:hAnsi="Calibri" w:cs="Calibri"/>
                <w:sz w:val="16"/>
                <w:szCs w:val="20"/>
                <w:lang w:val="hy-AM"/>
              </w:rPr>
              <w:t> </w:t>
            </w:r>
            <w:r w:rsidRPr="009F075A">
              <w:rPr>
                <w:rFonts w:ascii="GHEA Grapalat" w:hAnsi="GHEA Grapalat"/>
                <w:sz w:val="16"/>
                <w:szCs w:val="20"/>
                <w:lang w:val="hy-AM"/>
              </w:rPr>
              <w:t>վերջավորությունների ստորին հատվածների</w:t>
            </w:r>
            <w:r w:rsidRPr="009F075A">
              <w:rPr>
                <w:rFonts w:ascii="Calibri" w:hAnsi="Calibri" w:cs="Calibri"/>
                <w:sz w:val="16"/>
                <w:szCs w:val="20"/>
                <w:lang w:val="hy-AM"/>
              </w:rPr>
              <w:t> </w:t>
            </w:r>
            <w:r w:rsidRPr="009F075A">
              <w:rPr>
                <w:rFonts w:ascii="GHEA Grapalat" w:hAnsi="GHEA Grapalat"/>
                <w:sz w:val="16"/>
                <w:szCs w:val="20"/>
                <w:lang w:val="hy-AM"/>
              </w:rPr>
              <w:t>և ներքին օրգանների</w:t>
            </w:r>
            <w:r w:rsidRPr="00CF43AC">
              <w:rPr>
                <w:rFonts w:ascii="GHEA Grapalat" w:hAnsi="GHEA Grapalat"/>
                <w:sz w:val="16"/>
                <w:szCs w:val="20"/>
              </w:rPr>
              <w:t xml:space="preserve">) </w:t>
            </w:r>
            <w:proofErr w:type="spellStart"/>
            <w:r w:rsidRPr="00CF43AC">
              <w:rPr>
                <w:rFonts w:ascii="GHEA Grapalat" w:hAnsi="GHEA Grapalat"/>
                <w:sz w:val="16"/>
                <w:szCs w:val="20"/>
              </w:rPr>
              <w:t>բացառապես</w:t>
            </w:r>
            <w:proofErr w:type="spellEnd"/>
            <w:r w:rsidRPr="00CF43AC">
              <w:rPr>
                <w:rFonts w:ascii="GHEA Grapalat" w:hAnsi="GHEA Grapalat"/>
                <w:sz w:val="16"/>
                <w:szCs w:val="20"/>
              </w:rPr>
              <w:t xml:space="preserve"> </w:t>
            </w:r>
            <w:proofErr w:type="spellStart"/>
            <w:r w:rsidRPr="00CF43AC">
              <w:rPr>
                <w:rFonts w:ascii="GHEA Grapalat" w:hAnsi="GHEA Grapalat"/>
                <w:sz w:val="16"/>
                <w:szCs w:val="20"/>
              </w:rPr>
              <w:t>սպանդանոցային</w:t>
            </w:r>
            <w:proofErr w:type="spellEnd"/>
            <w:r w:rsidRPr="00CF43AC">
              <w:rPr>
                <w:rFonts w:ascii="GHEA Grapalat" w:hAnsi="GHEA Grapalat"/>
                <w:sz w:val="16"/>
                <w:szCs w:val="20"/>
              </w:rPr>
              <w:t xml:space="preserve"> </w:t>
            </w:r>
            <w:proofErr w:type="spellStart"/>
            <w:r w:rsidRPr="00CF43AC">
              <w:rPr>
                <w:rFonts w:ascii="GHEA Grapalat" w:hAnsi="GHEA Grapalat"/>
                <w:sz w:val="16"/>
                <w:szCs w:val="20"/>
              </w:rPr>
              <w:t>ծագման</w:t>
            </w:r>
            <w:proofErr w:type="spellEnd"/>
            <w:r w:rsidRPr="00CF43AC">
              <w:rPr>
                <w:rFonts w:ascii="GHEA Grapalat" w:hAnsi="GHEA Grapalat"/>
                <w:sz w:val="16"/>
                <w:szCs w:val="20"/>
              </w:rPr>
              <w:t xml:space="preserve">: </w:t>
            </w:r>
          </w:p>
          <w:p w14:paraId="65069009" w14:textId="77777777" w:rsidR="00C420CF" w:rsidRDefault="00C420CF" w:rsidP="002A15EF">
            <w:pPr>
              <w:jc w:val="both"/>
              <w:rPr>
                <w:rFonts w:ascii="GHEA Grapalat" w:hAnsi="GHEA Grapalat"/>
                <w:sz w:val="16"/>
                <w:szCs w:val="20"/>
              </w:rPr>
            </w:pPr>
          </w:p>
          <w:p w14:paraId="47D0A5CD" w14:textId="77777777" w:rsidR="00C420CF" w:rsidRPr="00DB3F67" w:rsidRDefault="00C420CF" w:rsidP="002A15EF">
            <w:pPr>
              <w:pStyle w:val="ListParagraph"/>
              <w:ind w:left="0"/>
              <w:jc w:val="both"/>
              <w:rPr>
                <w:rFonts w:ascii="GHEA Grapalat" w:hAnsi="GHEA Grapalat"/>
                <w:sz w:val="16"/>
                <w:szCs w:val="20"/>
                <w:lang w:val="hy-AM"/>
              </w:rPr>
            </w:pPr>
            <w:proofErr w:type="spellStart"/>
            <w:r w:rsidRPr="002A6311">
              <w:rPr>
                <w:rFonts w:ascii="GHEA Grapalat" w:hAnsi="GHEA Grapalat"/>
                <w:b/>
                <w:bCs/>
                <w:sz w:val="16"/>
                <w:szCs w:val="20"/>
              </w:rPr>
              <w:t>Թարմ</w:t>
            </w:r>
            <w:proofErr w:type="spellEnd"/>
            <w:r>
              <w:rPr>
                <w:rFonts w:ascii="GHEA Grapalat" w:hAnsi="GHEA Grapalat"/>
                <w:b/>
                <w:bCs/>
                <w:sz w:val="16"/>
                <w:szCs w:val="20"/>
                <w:lang w:val="hy-AM"/>
              </w:rPr>
              <w:t xml:space="preserve"> միս</w:t>
            </w:r>
            <w:r w:rsidRPr="002A6311">
              <w:rPr>
                <w:rFonts w:ascii="GHEA Grapalat" w:hAnsi="GHEA Grapalat"/>
                <w:b/>
                <w:bCs/>
                <w:sz w:val="16"/>
                <w:szCs w:val="20"/>
              </w:rPr>
              <w:t>`</w:t>
            </w:r>
            <w:r w:rsidRPr="002A6311">
              <w:rPr>
                <w:rFonts w:ascii="GHEA Grapalat" w:hAnsi="GHEA Grapalat"/>
                <w:sz w:val="16"/>
                <w:szCs w:val="20"/>
              </w:rPr>
              <w:t xml:space="preserve"> </w:t>
            </w:r>
            <w:proofErr w:type="spellStart"/>
            <w:r w:rsidRPr="002A6311">
              <w:rPr>
                <w:rFonts w:ascii="GHEA Grapalat" w:hAnsi="GHEA Grapalat"/>
                <w:sz w:val="16"/>
                <w:szCs w:val="20"/>
              </w:rPr>
              <w:t>անմիջապես</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սպանդից</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հետո</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ստացված</w:t>
            </w:r>
            <w:proofErr w:type="spellEnd"/>
            <w:r w:rsidRPr="002A6311">
              <w:rPr>
                <w:rFonts w:ascii="GHEA Grapalat" w:hAnsi="GHEA Grapalat"/>
                <w:sz w:val="16"/>
                <w:szCs w:val="20"/>
              </w:rPr>
              <w:t xml:space="preserve"> </w:t>
            </w:r>
            <w:r>
              <w:rPr>
                <w:rFonts w:ascii="GHEA Grapalat" w:hAnsi="GHEA Grapalat"/>
                <w:sz w:val="16"/>
                <w:szCs w:val="20"/>
                <w:lang w:val="hy-AM"/>
              </w:rPr>
              <w:t>միս</w:t>
            </w:r>
            <w:r w:rsidRPr="002A6311">
              <w:rPr>
                <w:rFonts w:ascii="GHEA Grapalat" w:hAnsi="GHEA Grapalat"/>
                <w:sz w:val="16"/>
                <w:szCs w:val="20"/>
              </w:rPr>
              <w:t xml:space="preserve">, </w:t>
            </w:r>
            <w:proofErr w:type="spellStart"/>
            <w:r w:rsidRPr="002A6311">
              <w:rPr>
                <w:rFonts w:ascii="GHEA Grapalat" w:hAnsi="GHEA Grapalat"/>
                <w:sz w:val="16"/>
                <w:szCs w:val="20"/>
              </w:rPr>
              <w:t>որի</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ջերմաստիճանը</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չափման</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ցանկացած</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կետում</w:t>
            </w:r>
            <w:proofErr w:type="spellEnd"/>
            <w:r w:rsidRPr="002A6311">
              <w:rPr>
                <w:rFonts w:ascii="GHEA Grapalat" w:hAnsi="GHEA Grapalat"/>
                <w:sz w:val="16"/>
                <w:szCs w:val="20"/>
              </w:rPr>
              <w:t xml:space="preserve"> +35°</w:t>
            </w:r>
            <w:r w:rsidRPr="002A6311">
              <w:rPr>
                <w:rFonts w:ascii="GHEA Grapalat" w:hAnsi="GHEA Grapalat"/>
                <w:sz w:val="16"/>
                <w:szCs w:val="20"/>
                <w:lang w:eastAsia="en-US"/>
              </w:rPr>
              <w:t>C</w:t>
            </w:r>
            <w:r w:rsidRPr="002A6311">
              <w:rPr>
                <w:rFonts w:ascii="GHEA Grapalat" w:hAnsi="GHEA Grapalat"/>
                <w:sz w:val="16"/>
                <w:szCs w:val="20"/>
              </w:rPr>
              <w:t xml:space="preserve">-ից </w:t>
            </w:r>
            <w:proofErr w:type="spellStart"/>
            <w:r w:rsidRPr="002A6311">
              <w:rPr>
                <w:rFonts w:ascii="GHEA Grapalat" w:hAnsi="GHEA Grapalat"/>
                <w:sz w:val="16"/>
                <w:szCs w:val="20"/>
              </w:rPr>
              <w:t>ցածր</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չէ</w:t>
            </w:r>
            <w:proofErr w:type="spellEnd"/>
            <w:r>
              <w:rPr>
                <w:rFonts w:ascii="GHEA Grapalat" w:hAnsi="GHEA Grapalat"/>
                <w:sz w:val="16"/>
                <w:szCs w:val="20"/>
                <w:lang w:val="hy-AM"/>
              </w:rPr>
              <w:t>:</w:t>
            </w:r>
          </w:p>
          <w:p w14:paraId="2A757EF8" w14:textId="77777777" w:rsidR="00C420CF" w:rsidRPr="00722CFE" w:rsidRDefault="00C420CF" w:rsidP="002A15EF">
            <w:pPr>
              <w:pStyle w:val="Bodytext21"/>
              <w:shd w:val="clear" w:color="auto" w:fill="auto"/>
              <w:spacing w:before="0" w:after="0" w:line="240" w:lineRule="auto"/>
              <w:ind w:firstLine="0"/>
              <w:jc w:val="both"/>
              <w:rPr>
                <w:rFonts w:ascii="GHEA Grapalat" w:eastAsia="Times New Roman" w:hAnsi="GHEA Grapalat" w:cs="Times New Roman"/>
                <w:color w:val="FF0000"/>
                <w:sz w:val="16"/>
                <w:szCs w:val="20"/>
                <w:lang w:val="hy-AM"/>
              </w:rPr>
            </w:pPr>
            <w:r w:rsidRPr="002A6311">
              <w:rPr>
                <w:rFonts w:ascii="GHEA Grapalat" w:eastAsia="Times New Roman" w:hAnsi="GHEA Grapalat" w:cs="Times New Roman"/>
                <w:b/>
                <w:bCs/>
                <w:sz w:val="16"/>
                <w:szCs w:val="20"/>
                <w:lang w:val="hy-AM"/>
              </w:rPr>
              <w:t>Պաղեցված</w:t>
            </w:r>
            <w:r>
              <w:rPr>
                <w:rFonts w:ascii="GHEA Grapalat" w:eastAsia="Times New Roman" w:hAnsi="GHEA Grapalat" w:cs="Times New Roman"/>
                <w:b/>
                <w:bCs/>
                <w:sz w:val="16"/>
                <w:szCs w:val="20"/>
                <w:lang w:val="hy-AM"/>
              </w:rPr>
              <w:t xml:space="preserve"> միս</w:t>
            </w:r>
            <w:r w:rsidRPr="002A6311">
              <w:rPr>
                <w:rFonts w:ascii="GHEA Grapalat" w:eastAsia="Times New Roman" w:hAnsi="GHEA Grapalat" w:cs="Times New Roman"/>
                <w:b/>
                <w:bCs/>
                <w:sz w:val="16"/>
                <w:szCs w:val="20"/>
                <w:lang w:val="hy-AM"/>
              </w:rPr>
              <w:t>`</w:t>
            </w:r>
            <w:r w:rsidRPr="002A6311">
              <w:rPr>
                <w:rFonts w:ascii="GHEA Grapalat" w:eastAsia="Times New Roman" w:hAnsi="GHEA Grapalat" w:cs="Times New Roman"/>
                <w:sz w:val="16"/>
                <w:szCs w:val="20"/>
                <w:lang w:val="hy-AM"/>
              </w:rPr>
              <w:t xml:space="preserve"> թարմ միս, որը ենթարկվել է սառնարանային մշակման</w:t>
            </w:r>
            <w:r>
              <w:rPr>
                <w:rFonts w:ascii="GHEA Grapalat" w:eastAsia="Times New Roman" w:hAnsi="GHEA Grapalat" w:cs="Times New Roman"/>
                <w:sz w:val="16"/>
                <w:szCs w:val="20"/>
                <w:lang w:val="hy-AM"/>
              </w:rPr>
              <w:t xml:space="preserve"> </w:t>
            </w:r>
            <w:r w:rsidRPr="002A6311">
              <w:rPr>
                <w:rFonts w:ascii="GHEA Grapalat" w:eastAsia="Times New Roman" w:hAnsi="GHEA Grapalat" w:cs="Times New Roman"/>
                <w:sz w:val="16"/>
                <w:szCs w:val="20"/>
                <w:lang w:val="hy-AM"/>
              </w:rPr>
              <w:t>-1,5° C-ից մինչև +</w:t>
            </w:r>
            <w:smartTag w:uri="urn:schemas-microsoft-com:office:smarttags" w:element="metricconverter">
              <w:smartTagPr>
                <w:attr w:name="ProductID" w:val="4°C"/>
              </w:smartTagPr>
              <w:r w:rsidRPr="002A6311">
                <w:rPr>
                  <w:rFonts w:ascii="GHEA Grapalat" w:eastAsia="Times New Roman" w:hAnsi="GHEA Grapalat" w:cs="Times New Roman"/>
                  <w:sz w:val="16"/>
                  <w:szCs w:val="20"/>
                  <w:lang w:val="hy-AM"/>
                </w:rPr>
                <w:t>4°C</w:t>
              </w:r>
            </w:smartTag>
            <w:r w:rsidRPr="002A6311">
              <w:rPr>
                <w:rFonts w:ascii="GHEA Grapalat" w:eastAsia="Times New Roman" w:hAnsi="GHEA Grapalat" w:cs="Times New Roman"/>
                <w:sz w:val="16"/>
                <w:szCs w:val="20"/>
                <w:lang w:val="hy-AM"/>
              </w:rPr>
              <w:t xml:space="preserve"> ջերմաստիճանի՝ չափման ցանկացած կետում</w:t>
            </w:r>
            <w:r>
              <w:rPr>
                <w:rFonts w:ascii="GHEA Grapalat" w:eastAsia="Times New Roman" w:hAnsi="GHEA Grapalat" w:cs="Times New Roman"/>
                <w:sz w:val="16"/>
                <w:szCs w:val="20"/>
                <w:lang w:val="hy-AM"/>
              </w:rPr>
              <w:t xml:space="preserve">: </w:t>
            </w:r>
          </w:p>
          <w:p w14:paraId="7894AD3B" w14:textId="77777777" w:rsidR="00C420CF" w:rsidRPr="002A6311" w:rsidRDefault="00C420CF" w:rsidP="002A15EF">
            <w:pPr>
              <w:jc w:val="both"/>
              <w:rPr>
                <w:rFonts w:ascii="GHEA Grapalat" w:hAnsi="GHEA Grapalat"/>
                <w:sz w:val="16"/>
                <w:szCs w:val="20"/>
                <w:lang w:val="hy-AM"/>
              </w:rPr>
            </w:pPr>
          </w:p>
          <w:p w14:paraId="7AC6B906" w14:textId="77777777" w:rsidR="00C420CF" w:rsidRPr="001A48A8" w:rsidRDefault="00C420CF" w:rsidP="002A15EF">
            <w:pPr>
              <w:jc w:val="both"/>
              <w:rPr>
                <w:rFonts w:ascii="GHEA Grapalat" w:hAnsi="GHEA Grapalat"/>
                <w:sz w:val="16"/>
                <w:szCs w:val="20"/>
                <w:lang w:val="hy-AM"/>
              </w:rPr>
            </w:pPr>
            <w:r>
              <w:rPr>
                <w:rFonts w:ascii="GHEA Grapalat" w:hAnsi="GHEA Grapalat"/>
                <w:sz w:val="16"/>
                <w:szCs w:val="20"/>
                <w:lang w:val="hy-AM"/>
              </w:rPr>
              <w:t>Մսի</w:t>
            </w:r>
            <w:r w:rsidRPr="001A48A8">
              <w:rPr>
                <w:rFonts w:ascii="GHEA Grapalat" w:hAnsi="GHEA Grapalat"/>
                <w:sz w:val="16"/>
                <w:szCs w:val="20"/>
                <w:lang w:val="hy-AM"/>
              </w:rPr>
              <w:t xml:space="preserve"> վրա սպանդանոցի և անասնաբույժի դրոշմները և կնիքները պետք է լինեն ընթեռնելի։</w:t>
            </w:r>
          </w:p>
          <w:p w14:paraId="34B5207A" w14:textId="77777777" w:rsidR="00C420CF" w:rsidRPr="001A48A8" w:rsidRDefault="00C420CF" w:rsidP="002A15EF">
            <w:pPr>
              <w:jc w:val="both"/>
              <w:rPr>
                <w:rFonts w:ascii="GHEA Grapalat" w:hAnsi="GHEA Grapalat"/>
                <w:sz w:val="16"/>
                <w:szCs w:val="20"/>
                <w:lang w:val="hy-AM"/>
              </w:rPr>
            </w:pPr>
          </w:p>
          <w:p w14:paraId="10136742" w14:textId="77777777" w:rsidR="00C420CF" w:rsidRPr="00F83E1A" w:rsidRDefault="00C420CF" w:rsidP="002A15EF">
            <w:pPr>
              <w:rPr>
                <w:rFonts w:ascii="GHEA Grapalat" w:hAnsi="GHEA Grapalat" w:cs="Calibri"/>
                <w:sz w:val="16"/>
                <w:szCs w:val="16"/>
                <w:lang w:val="hy-AM"/>
              </w:rPr>
            </w:pPr>
            <w:r w:rsidRPr="00EB7B69">
              <w:rPr>
                <w:rFonts w:ascii="GHEA Grapalat" w:hAnsi="GHEA Grapalat"/>
                <w:color w:val="FF0000"/>
                <w:sz w:val="16"/>
                <w:szCs w:val="20"/>
                <w:lang w:val="hy-AM"/>
              </w:rPr>
              <w:t xml:space="preserve">  </w:t>
            </w:r>
          </w:p>
        </w:tc>
        <w:tc>
          <w:tcPr>
            <w:tcW w:w="3260" w:type="dxa"/>
          </w:tcPr>
          <w:p w14:paraId="536D0C31" w14:textId="77777777" w:rsidR="00C420CF" w:rsidRDefault="00C420CF" w:rsidP="002A15EF">
            <w:pPr>
              <w:jc w:val="both"/>
              <w:rPr>
                <w:rFonts w:ascii="GHEA Grapalat" w:hAnsi="GHEA Grapalat"/>
                <w:b/>
                <w:bCs/>
                <w:sz w:val="16"/>
                <w:szCs w:val="20"/>
                <w:lang w:val="hy-AM"/>
              </w:rPr>
            </w:pPr>
            <w:r w:rsidRPr="006C556F">
              <w:rPr>
                <w:rFonts w:ascii="GHEA Grapalat" w:hAnsi="GHEA Grapalat"/>
                <w:b/>
                <w:bCs/>
                <w:sz w:val="16"/>
                <w:szCs w:val="20"/>
                <w:lang w:val="hy-AM"/>
              </w:rPr>
              <w:t>Մատակարարումները պետք է իրականացվեն ֆինանսական միջոցներ նախատեսվելու դեպքում կողմերի միջև կնքվող համաձայնագրի ուժի մեջ մտնելու օրվանից մինչև 2026թ դեկտեմբերի 30-ը ներառյալ,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19799D01" w14:textId="77777777" w:rsidR="00C420CF" w:rsidRPr="00B50A5E" w:rsidRDefault="00C420CF" w:rsidP="002A15EF">
            <w:pPr>
              <w:jc w:val="both"/>
              <w:rPr>
                <w:rFonts w:ascii="GHEA Grapalat" w:hAnsi="GHEA Grapalat"/>
                <w:b/>
                <w:bCs/>
                <w:sz w:val="16"/>
                <w:szCs w:val="20"/>
                <w:lang w:val="hy-AM"/>
              </w:rPr>
            </w:pPr>
          </w:p>
          <w:p w14:paraId="6988E3BC" w14:textId="77777777" w:rsidR="00C420CF" w:rsidRDefault="00C420CF" w:rsidP="002A15EF">
            <w:pPr>
              <w:jc w:val="both"/>
              <w:rPr>
                <w:rFonts w:ascii="GHEA Grapalat" w:hAnsi="GHEA Grapalat"/>
                <w:sz w:val="16"/>
                <w:szCs w:val="20"/>
                <w:lang w:val="hy-AM"/>
              </w:rPr>
            </w:pPr>
            <w:r w:rsidRPr="00F120BB">
              <w:rPr>
                <w:rFonts w:ascii="GHEA Grapalat" w:hAnsi="GHEA Grapalat"/>
                <w:sz w:val="16"/>
                <w:szCs w:val="20"/>
                <w:lang w:val="hy-AM"/>
              </w:rPr>
              <w:t>•</w:t>
            </w:r>
            <w:r w:rsidRPr="00F120BB">
              <w:rPr>
                <w:rFonts w:ascii="GHEA Grapalat" w:hAnsi="GHEA Grapalat"/>
                <w:sz w:val="16"/>
                <w:szCs w:val="20"/>
                <w:lang w:val="hy-AM"/>
              </w:rPr>
              <w:tab/>
            </w:r>
            <w:r>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շաբաթը  մեկ</w:t>
            </w:r>
            <w:r w:rsidRPr="00F755E6">
              <w:rPr>
                <w:rFonts w:ascii="GHEA Grapalat" w:hAnsi="GHEA Grapalat"/>
                <w:color w:val="FF0000"/>
                <w:sz w:val="16"/>
                <w:szCs w:val="20"/>
                <w:lang w:val="hy-AM"/>
              </w:rPr>
              <w:t xml:space="preserve"> անգամ</w:t>
            </w:r>
            <w:r w:rsidRPr="0033185F">
              <w:rPr>
                <w:rFonts w:ascii="GHEA Grapalat" w:hAnsi="GHEA Grapalat"/>
                <w:sz w:val="16"/>
                <w:szCs w:val="20"/>
                <w:lang w:val="hy-AM"/>
              </w:rPr>
              <w:t>, ժամը՝ մինչև 15:00</w:t>
            </w:r>
            <w:r>
              <w:rPr>
                <w:rFonts w:ascii="GHEA Grapalat" w:hAnsi="GHEA Grapalat"/>
                <w:sz w:val="16"/>
                <w:szCs w:val="20"/>
                <w:lang w:val="hy-AM"/>
              </w:rPr>
              <w:t xml:space="preserve"> </w:t>
            </w:r>
            <w:r w:rsidRPr="007C0F12">
              <w:rPr>
                <w:rFonts w:ascii="GHEA Grapalat" w:hAnsi="GHEA Grapalat"/>
                <w:sz w:val="16"/>
                <w:szCs w:val="20"/>
                <w:lang w:val="hy-AM"/>
              </w:rPr>
              <w:t>(բացառությամբ ընդմիջման ժամը՝ 13:00-14:00)</w:t>
            </w:r>
            <w:r w:rsidRPr="0033185F">
              <w:rPr>
                <w:rFonts w:ascii="GHEA Grapalat" w:hAnsi="GHEA Grapalat"/>
                <w:sz w:val="16"/>
                <w:szCs w:val="20"/>
                <w:lang w:val="hy-AM"/>
              </w:rPr>
              <w:t xml:space="preserve">, </w:t>
            </w:r>
          </w:p>
          <w:p w14:paraId="4395A23A" w14:textId="77777777" w:rsidR="00C420CF" w:rsidRDefault="00C420CF" w:rsidP="002A15EF">
            <w:pPr>
              <w:rPr>
                <w:rFonts w:ascii="GHEA Grapalat" w:hAnsi="GHEA Grapalat"/>
                <w:sz w:val="16"/>
                <w:szCs w:val="20"/>
                <w:lang w:val="hy-AM"/>
              </w:rPr>
            </w:pPr>
          </w:p>
          <w:p w14:paraId="5E7D595E" w14:textId="77777777" w:rsidR="00C420CF" w:rsidRDefault="00C420CF" w:rsidP="002A15EF">
            <w:pPr>
              <w:jc w:val="both"/>
              <w:rPr>
                <w:rFonts w:ascii="GHEA Grapalat" w:hAnsi="GHEA Grapalat"/>
                <w:sz w:val="16"/>
                <w:szCs w:val="20"/>
                <w:lang w:val="hy-AM"/>
              </w:rPr>
            </w:pPr>
            <w:r w:rsidRPr="00EE3575">
              <w:rPr>
                <w:rFonts w:ascii="GHEA Grapalat" w:hAnsi="GHEA Grapalat"/>
                <w:sz w:val="16"/>
                <w:szCs w:val="20"/>
                <w:lang w:val="hy-AM"/>
              </w:rPr>
              <w:t>•</w:t>
            </w:r>
            <w:r>
              <w:rPr>
                <w:rFonts w:ascii="GHEA Grapalat" w:hAnsi="GHEA Grapalat"/>
                <w:sz w:val="16"/>
                <w:szCs w:val="20"/>
                <w:lang w:val="hy-AM"/>
              </w:rPr>
              <w:t xml:space="preserve"> </w:t>
            </w:r>
            <w:r w:rsidRPr="00EE3575">
              <w:rPr>
                <w:rFonts w:ascii="GHEA Grapalat" w:hAnsi="GHEA Grapalat"/>
                <w:sz w:val="16"/>
                <w:szCs w:val="20"/>
                <w:lang w:val="hy-AM"/>
              </w:rPr>
              <w:t>Յուրաքանչյուր մատակարար</w:t>
            </w:r>
            <w:r>
              <w:rPr>
                <w:rFonts w:ascii="GHEA Grapalat" w:hAnsi="GHEA Grapalat"/>
                <w:sz w:val="16"/>
                <w:szCs w:val="20"/>
                <w:lang w:val="hy-AM"/>
              </w:rPr>
              <w:t>ման ծավալը՝</w:t>
            </w:r>
            <w:r w:rsidRPr="00EE3575">
              <w:rPr>
                <w:rFonts w:ascii="GHEA Grapalat" w:hAnsi="GHEA Grapalat"/>
                <w:sz w:val="16"/>
                <w:szCs w:val="20"/>
                <w:lang w:val="hy-AM"/>
              </w:rPr>
              <w:t xml:space="preserve"> </w:t>
            </w:r>
            <w:r>
              <w:rPr>
                <w:rFonts w:ascii="GHEA Grapalat" w:hAnsi="GHEA Grapalat"/>
                <w:color w:val="FF0000"/>
                <w:sz w:val="16"/>
                <w:szCs w:val="20"/>
                <w:lang w:val="hy-AM"/>
              </w:rPr>
              <w:t xml:space="preserve">160-195 </w:t>
            </w:r>
            <w:r w:rsidRPr="00652574">
              <w:rPr>
                <w:rFonts w:ascii="GHEA Grapalat" w:hAnsi="GHEA Grapalat"/>
                <w:color w:val="FF0000"/>
                <w:sz w:val="16"/>
                <w:szCs w:val="20"/>
                <w:lang w:val="hy-AM"/>
              </w:rPr>
              <w:t>կգ</w:t>
            </w:r>
            <w:r w:rsidRPr="00EE3575">
              <w:rPr>
                <w:rFonts w:ascii="GHEA Grapalat" w:hAnsi="GHEA Grapalat"/>
                <w:sz w:val="16"/>
                <w:szCs w:val="20"/>
                <w:lang w:val="hy-AM"/>
              </w:rPr>
              <w:t xml:space="preserve"> </w:t>
            </w:r>
            <w:r w:rsidRPr="00B961A1">
              <w:rPr>
                <w:rFonts w:ascii="GHEA Grapalat" w:hAnsi="GHEA Grapalat"/>
                <w:sz w:val="16"/>
                <w:szCs w:val="20"/>
                <w:lang w:val="hy-AM"/>
              </w:rPr>
              <w:t>(</w:t>
            </w:r>
            <w:r w:rsidRPr="00EE3575">
              <w:rPr>
                <w:rFonts w:ascii="GHEA Grapalat" w:hAnsi="GHEA Grapalat"/>
                <w:sz w:val="16"/>
                <w:szCs w:val="20"/>
                <w:lang w:val="hy-AM"/>
              </w:rPr>
              <w:t>ըստ Գնորդի պահանջի</w:t>
            </w:r>
            <w:r w:rsidRPr="00B961A1">
              <w:rPr>
                <w:rFonts w:ascii="GHEA Grapalat" w:hAnsi="GHEA Grapalat"/>
                <w:sz w:val="16"/>
                <w:szCs w:val="20"/>
                <w:lang w:val="hy-AM"/>
              </w:rPr>
              <w:t>)</w:t>
            </w:r>
            <w:r w:rsidRPr="00D55AE0">
              <w:rPr>
                <w:rFonts w:ascii="GHEA Grapalat" w:hAnsi="GHEA Grapalat"/>
                <w:sz w:val="16"/>
                <w:szCs w:val="20"/>
                <w:lang w:val="hy-AM"/>
              </w:rPr>
              <w:t>, հաշվի առնելով</w:t>
            </w:r>
            <w:r w:rsidRPr="00EE3575">
              <w:rPr>
                <w:rFonts w:ascii="GHEA Grapalat" w:hAnsi="GHEA Grapalat"/>
                <w:sz w:val="16"/>
                <w:szCs w:val="20"/>
                <w:lang w:val="hy-AM"/>
              </w:rPr>
              <w:t xml:space="preserve"> այն հանգամանքը</w:t>
            </w:r>
            <w:r w:rsidRPr="00652574">
              <w:rPr>
                <w:rFonts w:ascii="GHEA Grapalat" w:hAnsi="GHEA Grapalat"/>
                <w:color w:val="FF0000"/>
                <w:sz w:val="16"/>
                <w:szCs w:val="20"/>
                <w:lang w:val="hy-AM"/>
              </w:rPr>
              <w:t>:</w:t>
            </w:r>
          </w:p>
          <w:p w14:paraId="09DA643C" w14:textId="77777777" w:rsidR="00C420CF" w:rsidRDefault="00C420CF" w:rsidP="002A15EF">
            <w:pPr>
              <w:jc w:val="both"/>
              <w:rPr>
                <w:rFonts w:ascii="GHEA Grapalat" w:hAnsi="GHEA Grapalat"/>
                <w:sz w:val="16"/>
                <w:szCs w:val="20"/>
                <w:lang w:val="hy-AM"/>
              </w:rPr>
            </w:pPr>
          </w:p>
          <w:p w14:paraId="1A4419A8" w14:textId="77777777" w:rsidR="00C420CF" w:rsidRDefault="00C420CF" w:rsidP="002A15EF">
            <w:pPr>
              <w:jc w:val="both"/>
              <w:rPr>
                <w:rFonts w:ascii="GHEA Grapalat" w:hAnsi="GHEA Grapalat"/>
                <w:sz w:val="16"/>
                <w:szCs w:val="20"/>
                <w:lang w:val="hy-AM"/>
              </w:rPr>
            </w:pPr>
            <w:r w:rsidRPr="00F120BB">
              <w:rPr>
                <w:rFonts w:ascii="GHEA Grapalat" w:hAnsi="GHEA Grapalat"/>
                <w:sz w:val="16"/>
                <w:szCs w:val="20"/>
                <w:lang w:val="hy-AM"/>
              </w:rPr>
              <w:t>•</w:t>
            </w:r>
            <w:r>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w:t>
            </w:r>
            <w:r w:rsidRPr="00D55AE0">
              <w:rPr>
                <w:rFonts w:ascii="GHEA Grapalat" w:hAnsi="GHEA Grapalat"/>
                <w:sz w:val="16"/>
                <w:szCs w:val="20"/>
                <w:lang w:val="hy-AM"/>
              </w:rPr>
              <w:t>ուղարկելով վերջինիս էլ փոստի հասցեին</w:t>
            </w:r>
            <w:r>
              <w:rPr>
                <w:rFonts w:ascii="GHEA Grapalat" w:hAnsi="GHEA Grapalat"/>
                <w:sz w:val="16"/>
                <w:szCs w:val="20"/>
                <w:lang w:val="hy-AM"/>
              </w:rPr>
              <w:t xml:space="preserve">: </w:t>
            </w:r>
          </w:p>
          <w:p w14:paraId="4198FCED" w14:textId="77777777" w:rsidR="00C420CF" w:rsidRDefault="00C420CF" w:rsidP="002A15EF">
            <w:pPr>
              <w:jc w:val="both"/>
              <w:rPr>
                <w:rFonts w:ascii="GHEA Grapalat" w:hAnsi="GHEA Grapalat"/>
                <w:sz w:val="16"/>
                <w:szCs w:val="20"/>
                <w:lang w:val="hy-AM"/>
              </w:rPr>
            </w:pPr>
          </w:p>
          <w:p w14:paraId="252BE119" w14:textId="77777777" w:rsidR="00C420CF" w:rsidRDefault="00C420CF" w:rsidP="002A15EF">
            <w:pPr>
              <w:pStyle w:val="Bodytext21"/>
              <w:shd w:val="clear" w:color="auto" w:fill="auto"/>
              <w:spacing w:before="0" w:after="0" w:line="240" w:lineRule="auto"/>
              <w:ind w:firstLine="0"/>
              <w:jc w:val="both"/>
              <w:rPr>
                <w:rFonts w:ascii="GHEA Grapalat" w:eastAsia="Times New Roman" w:hAnsi="GHEA Grapalat" w:cs="Times New Roman"/>
                <w:sz w:val="16"/>
                <w:szCs w:val="20"/>
                <w:lang w:val="hy-AM"/>
              </w:rPr>
            </w:pPr>
            <w:r w:rsidRPr="00360059">
              <w:rPr>
                <w:rFonts w:ascii="GHEA Grapalat" w:eastAsia="Times New Roman" w:hAnsi="GHEA Grapalat" w:cs="Times New Roman"/>
                <w:sz w:val="16"/>
                <w:szCs w:val="20"/>
                <w:lang w:val="hy-AM"/>
              </w:rPr>
              <w:t xml:space="preserve">• </w:t>
            </w:r>
            <w:r w:rsidRPr="000E1B27">
              <w:rPr>
                <w:rFonts w:ascii="GHEA Grapalat" w:eastAsia="Times New Roman" w:hAnsi="GHEA Grapalat" w:cs="Times New Roman"/>
                <w:color w:val="FF0000"/>
                <w:sz w:val="16"/>
                <w:szCs w:val="20"/>
                <w:lang w:val="hy-AM"/>
              </w:rPr>
              <w:t>Պաղեցված մսի</w:t>
            </w:r>
            <w:r w:rsidRPr="00360059">
              <w:rPr>
                <w:rFonts w:ascii="GHEA Grapalat" w:eastAsia="Times New Roman" w:hAnsi="GHEA Grapalat" w:cs="Times New Roman"/>
                <w:sz w:val="16"/>
                <w:szCs w:val="20"/>
                <w:lang w:val="hy-AM"/>
              </w:rPr>
              <w:t xml:space="preserve"> մատակարարումը՝ ոչ ուշ քան </w:t>
            </w:r>
            <w:r w:rsidRPr="00C457DA">
              <w:rPr>
                <w:rFonts w:ascii="GHEA Grapalat" w:eastAsia="Times New Roman" w:hAnsi="GHEA Grapalat" w:cs="Times New Roman"/>
                <w:sz w:val="16"/>
                <w:szCs w:val="20"/>
                <w:lang w:val="hy-AM"/>
              </w:rPr>
              <w:t>սպանդի օրը</w:t>
            </w:r>
            <w:r>
              <w:rPr>
                <w:rFonts w:ascii="GHEA Grapalat" w:eastAsia="Times New Roman" w:hAnsi="GHEA Grapalat" w:cs="Times New Roman"/>
                <w:sz w:val="16"/>
                <w:szCs w:val="20"/>
                <w:lang w:val="hy-AM"/>
              </w:rPr>
              <w:t xml:space="preserve"> մինչև ժամը 15:00 </w:t>
            </w:r>
            <w:r w:rsidRPr="00360059">
              <w:rPr>
                <w:rFonts w:ascii="GHEA Grapalat" w:eastAsia="Times New Roman" w:hAnsi="GHEA Grapalat" w:cs="Times New Roman"/>
                <w:sz w:val="16"/>
                <w:szCs w:val="20"/>
                <w:lang w:val="hy-AM"/>
              </w:rPr>
              <w:t>(բացառությամբ ընդմիջման ժամը՝ 13:00-14:00)</w:t>
            </w:r>
            <w:r w:rsidRPr="00C457DA">
              <w:rPr>
                <w:rFonts w:ascii="GHEA Grapalat" w:eastAsia="Times New Roman" w:hAnsi="GHEA Grapalat" w:cs="Times New Roman"/>
                <w:sz w:val="16"/>
                <w:szCs w:val="20"/>
                <w:lang w:val="hy-AM"/>
              </w:rPr>
              <w:t>:</w:t>
            </w:r>
          </w:p>
          <w:p w14:paraId="1F673D1F" w14:textId="77777777" w:rsidR="00C420CF" w:rsidRPr="00C457DA" w:rsidRDefault="00C420CF" w:rsidP="002A15EF">
            <w:pPr>
              <w:pStyle w:val="Bodytext21"/>
              <w:shd w:val="clear" w:color="auto" w:fill="auto"/>
              <w:spacing w:before="0" w:after="0" w:line="240" w:lineRule="auto"/>
              <w:ind w:firstLine="0"/>
              <w:jc w:val="both"/>
              <w:rPr>
                <w:rFonts w:ascii="GHEA Grapalat" w:eastAsia="Times New Roman" w:hAnsi="GHEA Grapalat" w:cs="Times New Roman"/>
                <w:sz w:val="16"/>
                <w:szCs w:val="20"/>
                <w:lang w:val="hy-AM"/>
              </w:rPr>
            </w:pPr>
          </w:p>
          <w:p w14:paraId="56A09B36" w14:textId="77777777" w:rsidR="00C420CF" w:rsidRPr="00B63E47" w:rsidRDefault="00C420CF" w:rsidP="002A15EF">
            <w:pPr>
              <w:jc w:val="both"/>
              <w:rPr>
                <w:rFonts w:ascii="GHEA Grapalat" w:hAnsi="GHEA Grapalat"/>
                <w:color w:val="FF0000"/>
                <w:sz w:val="16"/>
                <w:szCs w:val="20"/>
                <w:lang w:val="hy-AM"/>
              </w:rPr>
            </w:pPr>
            <w:r w:rsidRPr="00A709E1">
              <w:rPr>
                <w:rFonts w:ascii="GHEA Grapalat" w:hAnsi="GHEA Grapalat"/>
                <w:sz w:val="16"/>
                <w:szCs w:val="20"/>
                <w:lang w:val="hy-AM"/>
              </w:rPr>
              <w:t>•</w:t>
            </w:r>
            <w:r w:rsidRPr="00A709E1">
              <w:rPr>
                <w:rFonts w:ascii="GHEA Grapalat" w:hAnsi="GHEA Grapalat"/>
                <w:sz w:val="16"/>
                <w:szCs w:val="20"/>
                <w:lang w:val="hy-AM"/>
              </w:rPr>
              <w:tab/>
            </w:r>
            <w:r w:rsidRPr="00B63E47">
              <w:rPr>
                <w:rFonts w:ascii="GHEA Grapalat" w:hAnsi="GHEA Grapalat"/>
                <w:color w:val="FF0000"/>
                <w:sz w:val="16"/>
                <w:szCs w:val="20"/>
                <w:lang w:val="hy-AM"/>
              </w:rPr>
              <w:t>Մատակարարման ձևը՝ սպանդի ենթարկված կենդանու ամբողջական և/կամ երկատված մարմին (առանց մաշկի, գլխի,</w:t>
            </w:r>
            <w:r w:rsidRPr="00B63E47">
              <w:rPr>
                <w:rFonts w:ascii="Calibri" w:hAnsi="Calibri" w:cs="Calibri"/>
                <w:color w:val="FF0000"/>
                <w:sz w:val="16"/>
                <w:szCs w:val="20"/>
                <w:lang w:val="hy-AM"/>
              </w:rPr>
              <w:t xml:space="preserve">  </w:t>
            </w:r>
            <w:r w:rsidRPr="00B63E47">
              <w:rPr>
                <w:rFonts w:ascii="GHEA Grapalat" w:hAnsi="GHEA Grapalat"/>
                <w:color w:val="FF0000"/>
                <w:sz w:val="16"/>
                <w:szCs w:val="20"/>
                <w:lang w:val="hy-AM"/>
              </w:rPr>
              <w:t>վերջավորությունների ստորին հատվածների</w:t>
            </w:r>
            <w:r w:rsidRPr="00B63E47">
              <w:rPr>
                <w:rFonts w:ascii="Calibri" w:hAnsi="Calibri" w:cs="Calibri"/>
                <w:color w:val="FF0000"/>
                <w:sz w:val="16"/>
                <w:szCs w:val="20"/>
                <w:lang w:val="hy-AM"/>
              </w:rPr>
              <w:t> </w:t>
            </w:r>
            <w:r w:rsidRPr="00B63E47">
              <w:rPr>
                <w:rFonts w:ascii="GHEA Grapalat" w:hAnsi="GHEA Grapalat"/>
                <w:color w:val="FF0000"/>
                <w:sz w:val="16"/>
                <w:szCs w:val="20"/>
                <w:lang w:val="hy-AM"/>
              </w:rPr>
              <w:t xml:space="preserve">և ներքին օրգանների): </w:t>
            </w:r>
          </w:p>
          <w:p w14:paraId="6A6F555C" w14:textId="77777777" w:rsidR="00C420CF" w:rsidRDefault="00C420CF" w:rsidP="002A15EF">
            <w:pPr>
              <w:pStyle w:val="NormalWeb"/>
              <w:shd w:val="clear" w:color="auto" w:fill="FFFFFF"/>
              <w:spacing w:before="0" w:beforeAutospacing="0" w:after="0" w:afterAutospacing="0"/>
              <w:jc w:val="both"/>
              <w:rPr>
                <w:rFonts w:ascii="GHEA Grapalat" w:hAnsi="GHEA Grapalat"/>
                <w:sz w:val="16"/>
                <w:szCs w:val="20"/>
                <w:lang w:val="hy-AM"/>
              </w:rPr>
            </w:pPr>
            <w:r w:rsidRPr="00722CFE">
              <w:rPr>
                <w:rFonts w:ascii="GHEA Grapalat" w:hAnsi="GHEA Grapalat"/>
                <w:sz w:val="16"/>
                <w:szCs w:val="20"/>
                <w:lang w:val="hy-AM"/>
              </w:rPr>
              <w:t xml:space="preserve"> </w:t>
            </w:r>
          </w:p>
          <w:p w14:paraId="4C2A9618" w14:textId="77777777" w:rsidR="00C420CF" w:rsidRPr="00722CFE" w:rsidRDefault="00C420CF" w:rsidP="002A15EF">
            <w:pPr>
              <w:pStyle w:val="NormalWeb"/>
              <w:shd w:val="clear" w:color="auto" w:fill="FFFFFF"/>
              <w:spacing w:before="0" w:beforeAutospacing="0" w:after="0" w:afterAutospacing="0"/>
              <w:ind w:firstLine="375"/>
              <w:jc w:val="both"/>
              <w:rPr>
                <w:rFonts w:ascii="GHEA Grapalat" w:hAnsi="GHEA Grapalat"/>
                <w:sz w:val="16"/>
                <w:szCs w:val="20"/>
                <w:lang w:val="hy-AM"/>
              </w:rPr>
            </w:pPr>
          </w:p>
          <w:p w14:paraId="18CCF13C" w14:textId="77777777" w:rsidR="00C420CF" w:rsidRDefault="00C420CF" w:rsidP="002A15EF">
            <w:pPr>
              <w:jc w:val="both"/>
              <w:rPr>
                <w:rFonts w:ascii="GHEA Grapalat" w:hAnsi="GHEA Grapalat"/>
                <w:sz w:val="16"/>
                <w:szCs w:val="20"/>
                <w:lang w:val="hy-AM"/>
              </w:rPr>
            </w:pPr>
            <w:r w:rsidRPr="00722CFE">
              <w:rPr>
                <w:rFonts w:ascii="GHEA Grapalat" w:hAnsi="GHEA Grapalat"/>
                <w:sz w:val="16"/>
                <w:szCs w:val="20"/>
                <w:lang w:val="hy-AM"/>
              </w:rPr>
              <w:t>•</w:t>
            </w:r>
            <w:r w:rsidRPr="00722CFE">
              <w:rPr>
                <w:rFonts w:ascii="GHEA Grapalat" w:hAnsi="GHEA Grapalat"/>
                <w:sz w:val="16"/>
                <w:szCs w:val="20"/>
                <w:lang w:val="hy-AM"/>
              </w:rPr>
              <w:tab/>
              <w:t xml:space="preserve">Մատակարարը պարտավոր է մատակարարվող մսի յուրաքանչյուր խմբաքանակի համար ներկայացնել սպանդանոցային </w:t>
            </w:r>
            <w:r>
              <w:rPr>
                <w:rFonts w:ascii="GHEA Grapalat" w:hAnsi="GHEA Grapalat"/>
                <w:sz w:val="16"/>
                <w:szCs w:val="20"/>
                <w:lang w:val="hy-AM"/>
              </w:rPr>
              <w:t>ծագումը</w:t>
            </w:r>
            <w:r w:rsidRPr="00722CFE">
              <w:rPr>
                <w:rFonts w:ascii="GHEA Grapalat" w:hAnsi="GHEA Grapalat"/>
                <w:sz w:val="16"/>
                <w:szCs w:val="20"/>
                <w:lang w:val="hy-AM"/>
              </w:rPr>
              <w:t xml:space="preserve"> հաստատող </w:t>
            </w:r>
            <w:r w:rsidRPr="00C457DA">
              <w:rPr>
                <w:rFonts w:ascii="GHEA Grapalat" w:hAnsi="GHEA Grapalat"/>
                <w:sz w:val="16"/>
                <w:szCs w:val="20"/>
                <w:lang w:val="hy-AM"/>
              </w:rPr>
              <w:t xml:space="preserve">փաստաթուղթ, որին պետք է կցված լինի նաև անասնաբուժականսանիտարական փորձաքննության եզրակացության պատճեն և նույնականացման նպատակով՝ բնօրինակը (փաստաթղթերի նույնականացումը իրականացվում է հանձնման-ընդունման </w:t>
            </w:r>
            <w:r w:rsidRPr="00C457DA">
              <w:rPr>
                <w:rFonts w:ascii="GHEA Grapalat" w:hAnsi="GHEA Grapalat"/>
                <w:sz w:val="16"/>
                <w:szCs w:val="20"/>
                <w:lang w:val="hy-AM"/>
              </w:rPr>
              <w:lastRenderedPageBreak/>
              <w:t>պահին և բնօրինակը նույնականացումից հետո անմիջապես վերադարձվում է Վաճառողին)։</w:t>
            </w:r>
          </w:p>
          <w:p w14:paraId="094F4E76" w14:textId="77777777" w:rsidR="00C420CF" w:rsidRDefault="00C420CF" w:rsidP="002A15EF">
            <w:pPr>
              <w:jc w:val="both"/>
              <w:rPr>
                <w:rFonts w:ascii="GHEA Grapalat" w:hAnsi="GHEA Grapalat"/>
                <w:sz w:val="16"/>
                <w:szCs w:val="20"/>
                <w:lang w:val="hy-AM"/>
              </w:rPr>
            </w:pPr>
          </w:p>
        </w:tc>
        <w:tc>
          <w:tcPr>
            <w:tcW w:w="1087" w:type="dxa"/>
            <w:vAlign w:val="center"/>
          </w:tcPr>
          <w:p w14:paraId="4281B92B" w14:textId="77777777" w:rsidR="00C420CF" w:rsidRPr="00930684" w:rsidRDefault="00C420CF" w:rsidP="002A15EF">
            <w:pPr>
              <w:jc w:val="center"/>
              <w:rPr>
                <w:rFonts w:ascii="GHEA Grapalat" w:hAnsi="GHEA Grapalat"/>
                <w:sz w:val="20"/>
                <w:lang w:val="hy-AM"/>
              </w:rPr>
            </w:pPr>
            <w:r w:rsidRPr="00930684">
              <w:rPr>
                <w:rFonts w:ascii="GHEA Grapalat" w:hAnsi="GHEA Grapalat"/>
                <w:sz w:val="20"/>
                <w:lang w:val="hy-AM"/>
              </w:rPr>
              <w:lastRenderedPageBreak/>
              <w:t>կգ</w:t>
            </w:r>
          </w:p>
        </w:tc>
        <w:tc>
          <w:tcPr>
            <w:tcW w:w="1076" w:type="dxa"/>
            <w:vAlign w:val="center"/>
          </w:tcPr>
          <w:p w14:paraId="05A97839" w14:textId="36513EED" w:rsidR="00C420CF" w:rsidRPr="00930684" w:rsidRDefault="00C420CF" w:rsidP="002A15EF">
            <w:pPr>
              <w:jc w:val="center"/>
              <w:rPr>
                <w:rFonts w:ascii="GHEA Grapalat" w:hAnsi="GHEA Grapalat" w:cs="Calibri"/>
                <w:sz w:val="20"/>
                <w:szCs w:val="20"/>
              </w:rPr>
            </w:pPr>
          </w:p>
        </w:tc>
        <w:tc>
          <w:tcPr>
            <w:tcW w:w="1621" w:type="dxa"/>
            <w:vAlign w:val="center"/>
          </w:tcPr>
          <w:p w14:paraId="5175CEC4" w14:textId="77777777" w:rsidR="00C420CF" w:rsidRPr="00930684" w:rsidRDefault="00C420CF" w:rsidP="002A15EF">
            <w:pPr>
              <w:jc w:val="center"/>
              <w:rPr>
                <w:rFonts w:ascii="GHEA Grapalat" w:hAnsi="GHEA Grapalat"/>
                <w:sz w:val="20"/>
                <w:lang w:val="hy-AM"/>
              </w:rPr>
            </w:pPr>
            <w:r w:rsidRPr="00930684">
              <w:rPr>
                <w:rFonts w:ascii="GHEA Grapalat" w:hAnsi="GHEA Grapalat" w:cs="Calibri"/>
                <w:sz w:val="20"/>
                <w:szCs w:val="20"/>
              </w:rPr>
              <w:t>10,000</w:t>
            </w:r>
          </w:p>
        </w:tc>
        <w:tc>
          <w:tcPr>
            <w:tcW w:w="1312" w:type="dxa"/>
            <w:vAlign w:val="center"/>
          </w:tcPr>
          <w:p w14:paraId="2F8A078D" w14:textId="2E2DC4E8" w:rsidR="00C420CF" w:rsidRPr="00930684" w:rsidRDefault="00C420CF" w:rsidP="002A15EF">
            <w:pPr>
              <w:jc w:val="center"/>
              <w:rPr>
                <w:rFonts w:ascii="GHEA Grapalat" w:hAnsi="GHEA Grapalat" w:cs="Calibri"/>
                <w:color w:val="9C0006"/>
                <w:sz w:val="20"/>
                <w:szCs w:val="20"/>
              </w:rPr>
            </w:pPr>
          </w:p>
        </w:tc>
      </w:tr>
      <w:tr w:rsidR="00C420CF" w:rsidRPr="00367430" w14:paraId="1AAEC2F9" w14:textId="77777777" w:rsidTr="00C420CF">
        <w:trPr>
          <w:gridAfter w:val="1"/>
          <w:wAfter w:w="41" w:type="dxa"/>
          <w:trHeight w:val="557"/>
        </w:trPr>
        <w:tc>
          <w:tcPr>
            <w:tcW w:w="1219" w:type="dxa"/>
            <w:vAlign w:val="center"/>
          </w:tcPr>
          <w:p w14:paraId="73091E71" w14:textId="77777777" w:rsidR="00C420CF" w:rsidRPr="002A7123" w:rsidRDefault="00C420CF" w:rsidP="002A15EF">
            <w:pPr>
              <w:jc w:val="center"/>
              <w:rPr>
                <w:rFonts w:ascii="GHEA Grapalat" w:hAnsi="GHEA Grapalat" w:cs="Arial"/>
                <w:sz w:val="20"/>
                <w:szCs w:val="20"/>
                <w:lang w:val="hy-AM"/>
              </w:rPr>
            </w:pPr>
            <w:r w:rsidRPr="002A7123">
              <w:rPr>
                <w:rFonts w:ascii="GHEA Grapalat" w:hAnsi="GHEA Grapalat" w:cs="Arial"/>
                <w:sz w:val="20"/>
                <w:szCs w:val="20"/>
                <w:lang w:val="hy-AM"/>
              </w:rPr>
              <w:t>3</w:t>
            </w:r>
          </w:p>
        </w:tc>
        <w:tc>
          <w:tcPr>
            <w:tcW w:w="1294" w:type="dxa"/>
            <w:vAlign w:val="center"/>
          </w:tcPr>
          <w:p w14:paraId="3FE1CA8A" w14:textId="77777777" w:rsidR="00C420CF" w:rsidRPr="002A7123" w:rsidRDefault="00C420CF" w:rsidP="002A15EF">
            <w:pPr>
              <w:jc w:val="center"/>
              <w:rPr>
                <w:rFonts w:ascii="GHEA Grapalat" w:hAnsi="GHEA Grapalat" w:cs="Calibri"/>
                <w:sz w:val="20"/>
                <w:szCs w:val="20"/>
              </w:rPr>
            </w:pPr>
            <w:r w:rsidRPr="002A7123">
              <w:rPr>
                <w:rFonts w:ascii="GHEA Grapalat" w:hAnsi="GHEA Grapalat" w:cs="Calibri"/>
                <w:sz w:val="20"/>
                <w:szCs w:val="20"/>
              </w:rPr>
              <w:t>15112160/1</w:t>
            </w:r>
          </w:p>
        </w:tc>
        <w:tc>
          <w:tcPr>
            <w:tcW w:w="1994" w:type="dxa"/>
            <w:vAlign w:val="center"/>
          </w:tcPr>
          <w:p w14:paraId="5423E2C7" w14:textId="77777777" w:rsidR="00C420CF" w:rsidRPr="002A7123" w:rsidRDefault="00C420CF" w:rsidP="002A15EF">
            <w:pPr>
              <w:jc w:val="center"/>
              <w:rPr>
                <w:rFonts w:ascii="GHEA Grapalat" w:hAnsi="GHEA Grapalat" w:cs="Calibri"/>
                <w:sz w:val="20"/>
                <w:szCs w:val="20"/>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հավի</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մսեղիք</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p>
        </w:tc>
        <w:tc>
          <w:tcPr>
            <w:tcW w:w="2340" w:type="dxa"/>
          </w:tcPr>
          <w:p w14:paraId="7FBFD38A" w14:textId="77777777" w:rsidR="00C420CF" w:rsidRPr="00F93C7A" w:rsidRDefault="00C420CF" w:rsidP="002A15EF">
            <w:pPr>
              <w:rPr>
                <w:rFonts w:ascii="GHEA Grapalat" w:hAnsi="GHEA Grapalat" w:cs="Calibri"/>
                <w:sz w:val="16"/>
                <w:szCs w:val="16"/>
                <w:lang w:val="hy-AM"/>
              </w:rPr>
            </w:pPr>
            <w:r w:rsidRPr="00F93C7A">
              <w:rPr>
                <w:rFonts w:ascii="GHEA Grapalat" w:hAnsi="GHEA Grapalat" w:cs="Calibri"/>
                <w:sz w:val="16"/>
                <w:szCs w:val="16"/>
                <w:lang w:val="hy-AM"/>
              </w:rPr>
              <w:t>Հ</w:t>
            </w:r>
            <w:proofErr w:type="spellStart"/>
            <w:r w:rsidRPr="00F93C7A">
              <w:rPr>
                <w:rFonts w:ascii="GHEA Grapalat" w:hAnsi="GHEA Grapalat" w:cs="Calibri"/>
                <w:sz w:val="16"/>
                <w:szCs w:val="16"/>
              </w:rPr>
              <w:t>ավի</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մսեղիք</w:t>
            </w:r>
            <w:proofErr w:type="spellEnd"/>
            <w:r w:rsidRPr="00F93C7A">
              <w:rPr>
                <w:rFonts w:ascii="GHEA Grapalat" w:hAnsi="GHEA Grapalat" w:cs="Calibri"/>
                <w:sz w:val="16"/>
                <w:szCs w:val="16"/>
              </w:rPr>
              <w:t xml:space="preserve">, </w:t>
            </w:r>
            <w:r>
              <w:rPr>
                <w:rFonts w:ascii="GHEA Grapalat" w:hAnsi="GHEA Grapalat" w:cs="Calibri"/>
                <w:sz w:val="16"/>
                <w:szCs w:val="16"/>
                <w:lang w:val="hy-AM"/>
              </w:rPr>
              <w:t>մարմինը ամբողջական</w:t>
            </w:r>
            <w:r w:rsidRPr="00B84EC6">
              <w:rPr>
                <w:rFonts w:ascii="GHEA Grapalat" w:hAnsi="GHEA Grapalat" w:cs="Calibri"/>
                <w:sz w:val="16"/>
                <w:szCs w:val="16"/>
              </w:rPr>
              <w:t>,</w:t>
            </w:r>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սառեցված</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առանց</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փորոտիքի</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մաքուր</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արյունազրկված</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առանց</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կողմնակի</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հոտերի</w:t>
            </w:r>
            <w:proofErr w:type="spellEnd"/>
            <w:r w:rsidRPr="00F93C7A">
              <w:rPr>
                <w:rFonts w:ascii="GHEA Grapalat" w:hAnsi="GHEA Grapalat" w:cs="Calibri"/>
                <w:sz w:val="16"/>
                <w:szCs w:val="16"/>
              </w:rPr>
              <w:t>)</w:t>
            </w:r>
            <w:r w:rsidRPr="00F93C7A">
              <w:rPr>
                <w:rFonts w:ascii="GHEA Grapalat" w:hAnsi="GHEA Grapalat" w:cs="Calibri"/>
                <w:sz w:val="16"/>
                <w:szCs w:val="16"/>
                <w:lang w:val="hy-AM"/>
              </w:rPr>
              <w:t>, տեսակը՝ բ</w:t>
            </w:r>
            <w:proofErr w:type="spellStart"/>
            <w:r w:rsidRPr="00F93C7A">
              <w:rPr>
                <w:rFonts w:ascii="GHEA Grapalat" w:hAnsi="GHEA Grapalat" w:cs="Calibri"/>
                <w:sz w:val="16"/>
                <w:szCs w:val="16"/>
              </w:rPr>
              <w:t>րոյլեռ</w:t>
            </w:r>
            <w:proofErr w:type="spellEnd"/>
            <w:r w:rsidRPr="00F93C7A">
              <w:rPr>
                <w:rFonts w:ascii="GHEA Grapalat" w:hAnsi="GHEA Grapalat" w:cs="Calibri"/>
                <w:sz w:val="16"/>
                <w:szCs w:val="16"/>
              </w:rPr>
              <w:t>,</w:t>
            </w:r>
            <w:r>
              <w:rPr>
                <w:rFonts w:ascii="GHEA Grapalat" w:hAnsi="GHEA Grapalat" w:cs="Calibri"/>
                <w:sz w:val="16"/>
                <w:szCs w:val="16"/>
                <w:lang w:val="hy-AM"/>
              </w:rPr>
              <w:t xml:space="preserve"> </w:t>
            </w:r>
            <w:proofErr w:type="spellStart"/>
            <w:r w:rsidRPr="00F93C7A">
              <w:rPr>
                <w:rFonts w:ascii="GHEA Grapalat" w:hAnsi="GHEA Grapalat" w:cs="Calibri"/>
                <w:sz w:val="16"/>
                <w:szCs w:val="16"/>
              </w:rPr>
              <w:t>փաթեթավորված</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պոլիէթիլենային</w:t>
            </w:r>
            <w:proofErr w:type="spellEnd"/>
            <w:r w:rsidRPr="00F93C7A">
              <w:rPr>
                <w:rFonts w:ascii="GHEA Grapalat" w:hAnsi="GHEA Grapalat" w:cs="Calibri"/>
                <w:sz w:val="16"/>
                <w:szCs w:val="16"/>
              </w:rPr>
              <w:t xml:space="preserve"> </w:t>
            </w:r>
            <w:proofErr w:type="spellStart"/>
            <w:r w:rsidRPr="00F93C7A">
              <w:rPr>
                <w:rFonts w:ascii="GHEA Grapalat" w:hAnsi="GHEA Grapalat" w:cs="Calibri"/>
                <w:sz w:val="16"/>
                <w:szCs w:val="16"/>
              </w:rPr>
              <w:t>թաղանթներով</w:t>
            </w:r>
            <w:proofErr w:type="spellEnd"/>
            <w:r w:rsidRPr="00F93C7A">
              <w:rPr>
                <w:rFonts w:ascii="GHEA Grapalat" w:hAnsi="GHEA Grapalat" w:cs="Calibri"/>
                <w:sz w:val="16"/>
                <w:szCs w:val="16"/>
              </w:rPr>
              <w:t>:</w:t>
            </w:r>
          </w:p>
          <w:p w14:paraId="7D2360DF" w14:textId="77777777" w:rsidR="00C420CF" w:rsidRDefault="00C420CF" w:rsidP="002A15EF">
            <w:pPr>
              <w:rPr>
                <w:rFonts w:ascii="GHEA Grapalat" w:hAnsi="GHEA Grapalat" w:cs="Calibri"/>
                <w:sz w:val="16"/>
                <w:szCs w:val="16"/>
              </w:rPr>
            </w:pPr>
          </w:p>
          <w:p w14:paraId="5596DCD4" w14:textId="75D798EF" w:rsidR="00C420CF" w:rsidRPr="00F83E1A" w:rsidRDefault="00C420CF" w:rsidP="002A15EF">
            <w:pPr>
              <w:rPr>
                <w:rFonts w:ascii="GHEA Grapalat" w:hAnsi="GHEA Grapalat" w:cs="Calibri"/>
                <w:sz w:val="16"/>
                <w:szCs w:val="16"/>
                <w:lang w:val="hy-AM"/>
              </w:rPr>
            </w:pPr>
            <w:r w:rsidRPr="00654A3D">
              <w:rPr>
                <w:rFonts w:ascii="GHEA Grapalat" w:hAnsi="GHEA Grapalat" w:cs="Calibri"/>
                <w:sz w:val="16"/>
                <w:szCs w:val="16"/>
                <w:lang w:val="hy-AM"/>
              </w:rPr>
              <w:t>Պիտանելիության մնացորդային ժամկետը ոչ պակաս 60%-ից:</w:t>
            </w:r>
          </w:p>
        </w:tc>
        <w:tc>
          <w:tcPr>
            <w:tcW w:w="3260" w:type="dxa"/>
          </w:tcPr>
          <w:p w14:paraId="17A284CA" w14:textId="77777777" w:rsidR="00C420CF" w:rsidRPr="006C556F" w:rsidRDefault="00C420CF" w:rsidP="002A15EF">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 մինչև 2026թ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0CCEFB5" w14:textId="77777777" w:rsidR="00C420CF" w:rsidRDefault="00C420CF" w:rsidP="002A15EF">
            <w:pPr>
              <w:ind w:left="101"/>
              <w:jc w:val="both"/>
              <w:rPr>
                <w:rFonts w:ascii="GHEA Grapalat" w:hAnsi="GHEA Grapalat"/>
                <w:sz w:val="16"/>
                <w:szCs w:val="20"/>
                <w:lang w:val="hy-AM"/>
              </w:rPr>
            </w:pPr>
          </w:p>
          <w:p w14:paraId="6114C0AD" w14:textId="77777777" w:rsidR="00C420CF" w:rsidRDefault="00C420CF" w:rsidP="00C420CF">
            <w:pPr>
              <w:numPr>
                <w:ilvl w:val="1"/>
                <w:numId w:val="27"/>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ամիսը երկու</w:t>
            </w:r>
            <w:r w:rsidRPr="00CE1A19">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7430A973" w14:textId="77777777" w:rsidR="00C420CF" w:rsidRDefault="00C420CF" w:rsidP="002A15EF">
            <w:pPr>
              <w:pStyle w:val="ListParagraph"/>
              <w:rPr>
                <w:rFonts w:ascii="GHEA Grapalat" w:hAnsi="GHEA Grapalat"/>
                <w:sz w:val="16"/>
                <w:szCs w:val="20"/>
                <w:lang w:val="hy-AM"/>
              </w:rPr>
            </w:pPr>
          </w:p>
          <w:p w14:paraId="09E1A39B"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150-190 կգ</w:t>
            </w:r>
            <w:r w:rsidRPr="00652574">
              <w:rPr>
                <w:rFonts w:ascii="GHEA Grapalat" w:hAnsi="GHEA Grapalat"/>
                <w:sz w:val="16"/>
                <w:szCs w:val="20"/>
                <w:lang w:val="hy-AM"/>
              </w:rPr>
              <w:t xml:space="preserve"> (ըստ Գնորդի պահանջի), </w:t>
            </w:r>
          </w:p>
          <w:p w14:paraId="304E2A7B" w14:textId="77777777" w:rsidR="00C420CF" w:rsidRDefault="00C420CF" w:rsidP="002A15EF">
            <w:pPr>
              <w:pStyle w:val="ListParagraph"/>
              <w:rPr>
                <w:rFonts w:ascii="GHEA Grapalat" w:hAnsi="GHEA Grapalat"/>
                <w:sz w:val="16"/>
                <w:szCs w:val="20"/>
                <w:lang w:val="hy-AM"/>
              </w:rPr>
            </w:pPr>
          </w:p>
          <w:p w14:paraId="41C07ADD" w14:textId="77777777" w:rsidR="00C420CF" w:rsidRPr="00652574"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10364362" w14:textId="77777777" w:rsidR="00C420CF" w:rsidRDefault="00C420CF" w:rsidP="002A15EF">
            <w:pPr>
              <w:jc w:val="both"/>
              <w:rPr>
                <w:rFonts w:ascii="GHEA Grapalat" w:hAnsi="GHEA Grapalat"/>
                <w:sz w:val="16"/>
                <w:szCs w:val="20"/>
                <w:lang w:val="hy-AM"/>
              </w:rPr>
            </w:pPr>
          </w:p>
          <w:p w14:paraId="0CC3CAF1" w14:textId="77777777" w:rsidR="00C420CF" w:rsidRPr="004D1556" w:rsidRDefault="00C420CF" w:rsidP="00C420CF">
            <w:pPr>
              <w:numPr>
                <w:ilvl w:val="1"/>
                <w:numId w:val="27"/>
              </w:numPr>
              <w:ind w:left="0" w:firstLine="101"/>
              <w:jc w:val="both"/>
              <w:rPr>
                <w:rFonts w:ascii="GHEA Grapalat" w:hAnsi="GHEA Grapalat"/>
                <w:color w:val="FF0000"/>
                <w:sz w:val="16"/>
                <w:szCs w:val="20"/>
                <w:lang w:val="hy-AM"/>
              </w:rPr>
            </w:pPr>
            <w:r w:rsidRPr="009240B7">
              <w:rPr>
                <w:rFonts w:ascii="GHEA Grapalat" w:hAnsi="GHEA Grapalat"/>
                <w:color w:val="FF0000"/>
                <w:sz w:val="16"/>
                <w:szCs w:val="20"/>
                <w:lang w:val="hy-AM"/>
              </w:rPr>
              <w:t xml:space="preserve">Մատակարարման ձևը՝ արկղերով (համապատասխան </w:t>
            </w:r>
            <w:r>
              <w:rPr>
                <w:rFonts w:ascii="GHEA Grapalat" w:hAnsi="GHEA Grapalat"/>
                <w:color w:val="FF0000"/>
                <w:sz w:val="16"/>
                <w:szCs w:val="20"/>
                <w:lang w:val="hy-AM"/>
              </w:rPr>
              <w:t xml:space="preserve">փաթեթավորմամբ և </w:t>
            </w:r>
            <w:r w:rsidRPr="009240B7">
              <w:rPr>
                <w:rFonts w:ascii="GHEA Grapalat" w:hAnsi="GHEA Grapalat"/>
                <w:color w:val="FF0000"/>
                <w:sz w:val="16"/>
                <w:szCs w:val="20"/>
                <w:lang w:val="hy-AM"/>
              </w:rPr>
              <w:t>մակնշումների առկայությամբ)</w:t>
            </w:r>
            <w:r>
              <w:rPr>
                <w:rFonts w:ascii="GHEA Grapalat" w:hAnsi="GHEA Grapalat"/>
                <w:color w:val="FF0000"/>
                <w:sz w:val="16"/>
                <w:szCs w:val="20"/>
                <w:lang w:val="hy-AM"/>
              </w:rPr>
              <w:t>:</w:t>
            </w:r>
          </w:p>
        </w:tc>
        <w:tc>
          <w:tcPr>
            <w:tcW w:w="1087" w:type="dxa"/>
            <w:vAlign w:val="center"/>
          </w:tcPr>
          <w:p w14:paraId="4E4D25D7" w14:textId="77777777" w:rsidR="00C420CF" w:rsidRDefault="00C420CF" w:rsidP="002A15EF">
            <w:pPr>
              <w:jc w:val="center"/>
              <w:rPr>
                <w:rFonts w:ascii="GHEA Grapalat" w:hAnsi="GHEA Grapalat"/>
                <w:sz w:val="20"/>
                <w:lang w:val="hy-AM"/>
              </w:rPr>
            </w:pPr>
            <w:r>
              <w:rPr>
                <w:rFonts w:ascii="GHEA Grapalat" w:hAnsi="GHEA Grapalat"/>
                <w:sz w:val="20"/>
                <w:lang w:val="hy-AM"/>
              </w:rPr>
              <w:t>կգ</w:t>
            </w:r>
          </w:p>
        </w:tc>
        <w:tc>
          <w:tcPr>
            <w:tcW w:w="1076" w:type="dxa"/>
            <w:vAlign w:val="center"/>
          </w:tcPr>
          <w:p w14:paraId="00B17BFB" w14:textId="65E7E941" w:rsidR="00C420CF" w:rsidRPr="00422B4F" w:rsidRDefault="00C420CF" w:rsidP="002A15EF">
            <w:pPr>
              <w:jc w:val="center"/>
              <w:rPr>
                <w:rFonts w:ascii="GHEA Grapalat" w:hAnsi="GHEA Grapalat" w:cs="Calibri"/>
                <w:sz w:val="20"/>
                <w:szCs w:val="20"/>
              </w:rPr>
            </w:pPr>
          </w:p>
        </w:tc>
        <w:tc>
          <w:tcPr>
            <w:tcW w:w="1621" w:type="dxa"/>
            <w:vAlign w:val="center"/>
          </w:tcPr>
          <w:p w14:paraId="33EDFB9D" w14:textId="77777777" w:rsidR="00C420CF" w:rsidRPr="008E6E2C" w:rsidRDefault="00C420CF" w:rsidP="002A15EF">
            <w:pPr>
              <w:jc w:val="center"/>
              <w:rPr>
                <w:rFonts w:ascii="GHEA Grapalat" w:hAnsi="GHEA Grapalat"/>
                <w:sz w:val="20"/>
                <w:highlight w:val="yellow"/>
                <w:lang w:val="hy-AM"/>
              </w:rPr>
            </w:pPr>
            <w:r>
              <w:rPr>
                <w:rFonts w:ascii="GHEA Grapalat" w:hAnsi="GHEA Grapalat" w:cs="Calibri"/>
                <w:sz w:val="20"/>
                <w:szCs w:val="20"/>
              </w:rPr>
              <w:t>4,500</w:t>
            </w:r>
          </w:p>
        </w:tc>
        <w:tc>
          <w:tcPr>
            <w:tcW w:w="1312" w:type="dxa"/>
            <w:vAlign w:val="center"/>
          </w:tcPr>
          <w:p w14:paraId="4BDA8F0D" w14:textId="2CE7C9F4" w:rsidR="00C420CF" w:rsidRPr="00422B4F" w:rsidRDefault="00C420CF" w:rsidP="002A15EF">
            <w:pPr>
              <w:jc w:val="center"/>
              <w:rPr>
                <w:rFonts w:ascii="GHEA Grapalat" w:hAnsi="GHEA Grapalat" w:cs="Calibri"/>
                <w:color w:val="9C0006"/>
                <w:sz w:val="20"/>
                <w:szCs w:val="20"/>
              </w:rPr>
            </w:pPr>
          </w:p>
        </w:tc>
      </w:tr>
      <w:tr w:rsidR="00C420CF" w:rsidRPr="00367430" w14:paraId="66434C07" w14:textId="77777777" w:rsidTr="00C420CF">
        <w:trPr>
          <w:gridAfter w:val="1"/>
          <w:wAfter w:w="41" w:type="dxa"/>
          <w:trHeight w:val="557"/>
        </w:trPr>
        <w:tc>
          <w:tcPr>
            <w:tcW w:w="1219" w:type="dxa"/>
            <w:vAlign w:val="center"/>
          </w:tcPr>
          <w:p w14:paraId="3D7A9323" w14:textId="77777777" w:rsidR="00C420CF" w:rsidRPr="002A7123" w:rsidRDefault="00C420CF" w:rsidP="002A15EF">
            <w:pPr>
              <w:jc w:val="center"/>
              <w:rPr>
                <w:rFonts w:ascii="GHEA Grapalat" w:hAnsi="GHEA Grapalat" w:cs="Arial"/>
                <w:sz w:val="20"/>
                <w:szCs w:val="20"/>
                <w:lang w:val="hy-AM"/>
              </w:rPr>
            </w:pPr>
            <w:r w:rsidRPr="002A7123">
              <w:rPr>
                <w:rFonts w:ascii="GHEA Grapalat" w:hAnsi="GHEA Grapalat" w:cs="Arial"/>
                <w:sz w:val="20"/>
                <w:szCs w:val="20"/>
                <w:lang w:val="hy-AM"/>
              </w:rPr>
              <w:t>4</w:t>
            </w:r>
          </w:p>
        </w:tc>
        <w:tc>
          <w:tcPr>
            <w:tcW w:w="1294" w:type="dxa"/>
            <w:vAlign w:val="center"/>
          </w:tcPr>
          <w:p w14:paraId="226B86E6" w14:textId="77777777" w:rsidR="00C420CF" w:rsidRPr="002A7123" w:rsidRDefault="00C420CF" w:rsidP="002A15EF">
            <w:pPr>
              <w:jc w:val="center"/>
              <w:rPr>
                <w:rFonts w:ascii="GHEA Grapalat" w:hAnsi="GHEA Grapalat" w:cs="Calibri"/>
                <w:sz w:val="20"/>
                <w:szCs w:val="20"/>
                <w:lang w:val="hy-AM"/>
              </w:rPr>
            </w:pPr>
            <w:r>
              <w:rPr>
                <w:rFonts w:ascii="GHEA Grapalat" w:hAnsi="GHEA Grapalat" w:cs="Calibri"/>
                <w:sz w:val="20"/>
                <w:szCs w:val="20"/>
              </w:rPr>
              <w:t>15221100/1</w:t>
            </w:r>
          </w:p>
        </w:tc>
        <w:tc>
          <w:tcPr>
            <w:tcW w:w="1994" w:type="dxa"/>
            <w:vAlign w:val="center"/>
          </w:tcPr>
          <w:p w14:paraId="1222EF96" w14:textId="77777777" w:rsidR="00C420CF" w:rsidRPr="002A7123" w:rsidRDefault="00C420CF" w:rsidP="002A15EF">
            <w:pPr>
              <w:jc w:val="center"/>
              <w:rPr>
                <w:rFonts w:ascii="GHEA Grapalat" w:hAnsi="GHEA Grapalat" w:cs="Calibri"/>
                <w:sz w:val="20"/>
                <w:szCs w:val="20"/>
                <w:lang w:val="hy-AM"/>
              </w:rPr>
            </w:pPr>
            <w:proofErr w:type="spellStart"/>
            <w:r>
              <w:rPr>
                <w:rFonts w:ascii="GHEA Grapalat" w:hAnsi="GHEA Grapalat" w:cs="Calibri"/>
                <w:sz w:val="20"/>
                <w:szCs w:val="20"/>
              </w:rPr>
              <w:t>ձուկ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սառեցրած</w:t>
            </w:r>
            <w:proofErr w:type="spellEnd"/>
            <w:r>
              <w:rPr>
                <w:rFonts w:ascii="GHEA Grapalat" w:hAnsi="GHEA Grapalat" w:cs="Calibri"/>
                <w:sz w:val="20"/>
                <w:szCs w:val="20"/>
              </w:rPr>
              <w:t xml:space="preserve"> </w:t>
            </w:r>
          </w:p>
        </w:tc>
        <w:tc>
          <w:tcPr>
            <w:tcW w:w="2340" w:type="dxa"/>
          </w:tcPr>
          <w:p w14:paraId="614E12A6" w14:textId="77777777" w:rsidR="00C420CF" w:rsidRPr="00033F2E" w:rsidRDefault="00C420CF" w:rsidP="002A15EF">
            <w:pPr>
              <w:rPr>
                <w:rFonts w:ascii="GHEA Grapalat" w:hAnsi="GHEA Grapalat"/>
                <w:sz w:val="18"/>
                <w:szCs w:val="18"/>
                <w:lang w:val="hy-AM"/>
              </w:rPr>
            </w:pPr>
            <w:r w:rsidRPr="00727D68">
              <w:rPr>
                <w:rFonts w:ascii="GHEA Grapalat" w:hAnsi="GHEA Grapalat" w:cs="Calibri"/>
                <w:color w:val="FF0000"/>
                <w:sz w:val="18"/>
                <w:szCs w:val="18"/>
                <w:lang w:val="hy-AM"/>
              </w:rPr>
              <w:t>Ձուկ սառեցված՝ «Սիգ» կամ  «Իշխան» տեսակների, առանց փորոտիքի, 1-ին տեսակի:</w:t>
            </w:r>
            <w:r w:rsidRPr="00033F2E">
              <w:rPr>
                <w:rFonts w:ascii="GHEA Grapalat" w:hAnsi="GHEA Grapalat" w:cs="Calibri"/>
                <w:sz w:val="18"/>
                <w:szCs w:val="18"/>
                <w:lang w:val="hy-AM"/>
              </w:rPr>
              <w:t xml:space="preserve"> Մարմնի երկարությունը 25սմ-ից ոչ պակաս։ Մարմնի զանգվածը 250գր-ից ոչ պակաս։ </w:t>
            </w:r>
            <w:r w:rsidRPr="00033F2E">
              <w:rPr>
                <w:rFonts w:ascii="GHEA Grapalat" w:hAnsi="GHEA Grapalat"/>
                <w:sz w:val="18"/>
                <w:szCs w:val="18"/>
                <w:lang w:val="hy-AM"/>
              </w:rPr>
              <w:t>Մատակարարվող ձկան զանգվածում սառույցի թույլատրելի  քանակը չպետք է գերազանցի 5%-ը:</w:t>
            </w:r>
          </w:p>
          <w:p w14:paraId="0B2E5D40" w14:textId="77777777" w:rsidR="00C420CF" w:rsidRPr="00033F2E" w:rsidRDefault="00C420CF" w:rsidP="002A15EF">
            <w:pPr>
              <w:rPr>
                <w:rFonts w:ascii="GHEA Grapalat" w:hAnsi="GHEA Grapalat" w:cs="Calibri"/>
                <w:sz w:val="18"/>
                <w:szCs w:val="18"/>
                <w:lang w:val="hy-AM"/>
              </w:rPr>
            </w:pPr>
          </w:p>
          <w:p w14:paraId="0CBC05CB" w14:textId="77777777" w:rsidR="00C420CF" w:rsidRPr="00033F2E" w:rsidRDefault="00C420CF" w:rsidP="002A15EF">
            <w:pPr>
              <w:rPr>
                <w:rFonts w:ascii="GHEA Grapalat" w:hAnsi="GHEA Grapalat" w:cs="Calibri"/>
                <w:sz w:val="18"/>
                <w:szCs w:val="18"/>
                <w:lang w:val="hy-AM"/>
              </w:rPr>
            </w:pPr>
            <w:r w:rsidRPr="00033F2E">
              <w:rPr>
                <w:rFonts w:ascii="GHEA Grapalat" w:hAnsi="GHEA Grapalat" w:cs="Calibri"/>
                <w:sz w:val="18"/>
                <w:szCs w:val="18"/>
                <w:lang w:val="hy-AM"/>
              </w:rPr>
              <w:lastRenderedPageBreak/>
              <w:t>Պիտանելիության մնացորդային ժամկետը ոչ պակաս 60%-ից:</w:t>
            </w:r>
          </w:p>
          <w:p w14:paraId="2436F04C" w14:textId="77777777" w:rsidR="00C420CF" w:rsidRPr="00033F2E" w:rsidRDefault="00C420CF" w:rsidP="002A15EF">
            <w:pPr>
              <w:rPr>
                <w:rFonts w:ascii="GHEA Grapalat" w:hAnsi="GHEA Grapalat" w:cs="Calibri"/>
                <w:sz w:val="18"/>
                <w:szCs w:val="18"/>
                <w:lang w:val="hy-AM"/>
              </w:rPr>
            </w:pPr>
          </w:p>
          <w:p w14:paraId="4E16339A" w14:textId="77777777" w:rsidR="00C420CF" w:rsidRPr="00E9480A" w:rsidRDefault="00C420CF" w:rsidP="002A15EF">
            <w:pPr>
              <w:rPr>
                <w:rFonts w:ascii="GHEA Grapalat" w:hAnsi="GHEA Grapalat"/>
                <w:color w:val="FF0000"/>
                <w:sz w:val="16"/>
                <w:szCs w:val="20"/>
                <w:lang w:val="hy-AM"/>
              </w:rPr>
            </w:pPr>
            <w:r w:rsidRPr="00E9480A">
              <w:rPr>
                <w:rFonts w:ascii="GHEA Grapalat" w:hAnsi="GHEA Grapalat"/>
                <w:color w:val="FF0000"/>
                <w:sz w:val="18"/>
                <w:szCs w:val="18"/>
                <w:lang w:val="hy-AM"/>
              </w:rPr>
              <w:t>Լաբորատորիայի կողմից տրված եզրակացություն, որը վկայում է սննդամթերքի անվտանգ լինելու մասին:</w:t>
            </w:r>
          </w:p>
        </w:tc>
        <w:tc>
          <w:tcPr>
            <w:tcW w:w="3260" w:type="dxa"/>
          </w:tcPr>
          <w:p w14:paraId="44C678AE" w14:textId="77777777" w:rsidR="00C420CF" w:rsidRPr="00C13D99" w:rsidRDefault="00C420CF" w:rsidP="002A15EF">
            <w:pPr>
              <w:jc w:val="both"/>
              <w:rPr>
                <w:rFonts w:ascii="GHEA Grapalat" w:hAnsi="GHEA Grapalat"/>
                <w:b/>
                <w:bCs/>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Pr>
                <w:rFonts w:ascii="GHEA Grapalat" w:hAnsi="GHEA Grapalat"/>
                <w:b/>
                <w:bCs/>
                <w:sz w:val="16"/>
                <w:szCs w:val="20"/>
                <w:lang w:val="hy-AM"/>
              </w:rPr>
              <w:t xml:space="preserve">2026թ 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 </w:t>
            </w:r>
            <w:r w:rsidRPr="0043517F">
              <w:rPr>
                <w:rFonts w:ascii="GHEA Grapalat" w:hAnsi="GHEA Grapalat"/>
                <w:b/>
                <w:bCs/>
                <w:color w:val="FF0000"/>
                <w:sz w:val="16"/>
                <w:szCs w:val="20"/>
                <w:lang w:val="hy-AM"/>
              </w:rPr>
              <w:t>մինչև</w:t>
            </w:r>
            <w:r>
              <w:rPr>
                <w:rFonts w:ascii="GHEA Grapalat" w:hAnsi="GHEA Grapalat"/>
                <w:b/>
                <w:bCs/>
                <w:color w:val="FF0000"/>
                <w:sz w:val="16"/>
                <w:szCs w:val="20"/>
                <w:lang w:val="hy-AM"/>
              </w:rPr>
              <w:t xml:space="preserve"> </w:t>
            </w:r>
            <w:r w:rsidRPr="00C13D99">
              <w:rPr>
                <w:rFonts w:ascii="GHEA Grapalat" w:hAnsi="GHEA Grapalat"/>
                <w:b/>
                <w:bCs/>
                <w:color w:val="FF0000"/>
                <w:sz w:val="16"/>
                <w:szCs w:val="20"/>
                <w:lang w:val="hy-AM"/>
              </w:rPr>
              <w:t>դեկտեմբերի 30-ը, հաշվի առնելով հետևյալը՝</w:t>
            </w:r>
          </w:p>
          <w:p w14:paraId="0D108DF8" w14:textId="77777777" w:rsidR="00C420CF" w:rsidRDefault="00C420CF" w:rsidP="002A15EF">
            <w:pPr>
              <w:ind w:left="101"/>
              <w:jc w:val="both"/>
              <w:rPr>
                <w:rFonts w:ascii="GHEA Grapalat" w:hAnsi="GHEA Grapalat"/>
                <w:sz w:val="16"/>
                <w:szCs w:val="20"/>
                <w:lang w:val="hy-AM"/>
              </w:rPr>
            </w:pPr>
          </w:p>
          <w:p w14:paraId="4F232601" w14:textId="77777777" w:rsidR="00C420CF" w:rsidRDefault="00C420CF" w:rsidP="00C420CF">
            <w:pPr>
              <w:numPr>
                <w:ilvl w:val="1"/>
                <w:numId w:val="27"/>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ամսական երկու</w:t>
            </w:r>
            <w:r w:rsidRPr="00CE1A19">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275D613" w14:textId="77777777" w:rsidR="00C420CF" w:rsidRDefault="00C420CF" w:rsidP="002A15EF">
            <w:pPr>
              <w:pStyle w:val="ListParagraph"/>
              <w:jc w:val="both"/>
              <w:rPr>
                <w:rFonts w:ascii="GHEA Grapalat" w:hAnsi="GHEA Grapalat"/>
                <w:sz w:val="16"/>
                <w:szCs w:val="20"/>
                <w:lang w:val="hy-AM"/>
              </w:rPr>
            </w:pPr>
          </w:p>
          <w:p w14:paraId="4DA244FC"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Յուրաքանչյուր մատակարարման ծավալը</w:t>
            </w:r>
            <w:r>
              <w:rPr>
                <w:rFonts w:ascii="GHEA Grapalat" w:hAnsi="GHEA Grapalat"/>
                <w:sz w:val="16"/>
                <w:szCs w:val="20"/>
                <w:lang w:val="hy-AM"/>
              </w:rPr>
              <w:t xml:space="preserve"> ըստ ամիսների</w:t>
            </w:r>
            <w:r w:rsidRPr="00652574">
              <w:rPr>
                <w:rFonts w:ascii="GHEA Grapalat" w:hAnsi="GHEA Grapalat"/>
                <w:sz w:val="16"/>
                <w:szCs w:val="20"/>
                <w:lang w:val="hy-AM"/>
              </w:rPr>
              <w:t xml:space="preserve">՝ </w:t>
            </w:r>
          </w:p>
          <w:p w14:paraId="653D4638" w14:textId="77777777" w:rsidR="00C420CF" w:rsidRDefault="00C420CF" w:rsidP="002A15EF">
            <w:pPr>
              <w:pStyle w:val="ListParagraph"/>
              <w:jc w:val="both"/>
              <w:rPr>
                <w:rFonts w:ascii="GHEA Grapalat" w:hAnsi="GHEA Grapalat"/>
                <w:color w:val="FF0000"/>
                <w:sz w:val="16"/>
                <w:szCs w:val="20"/>
                <w:lang w:val="hy-AM"/>
              </w:rPr>
            </w:pPr>
          </w:p>
          <w:p w14:paraId="7ABBC7E7" w14:textId="77777777" w:rsidR="00C420CF" w:rsidRPr="005457F8" w:rsidRDefault="00C420CF" w:rsidP="00C420CF">
            <w:pPr>
              <w:numPr>
                <w:ilvl w:val="1"/>
                <w:numId w:val="28"/>
              </w:numPr>
              <w:ind w:left="595"/>
              <w:jc w:val="both"/>
              <w:rPr>
                <w:rFonts w:ascii="GHEA Grapalat" w:hAnsi="GHEA Grapalat"/>
                <w:sz w:val="16"/>
                <w:szCs w:val="20"/>
                <w:lang w:val="hy-AM"/>
              </w:rPr>
            </w:pPr>
            <w:r w:rsidRPr="005457F8">
              <w:rPr>
                <w:rFonts w:ascii="GHEA Grapalat" w:hAnsi="GHEA Grapalat"/>
                <w:sz w:val="16"/>
                <w:szCs w:val="20"/>
                <w:lang w:val="hy-AM"/>
              </w:rPr>
              <w:t>2026թ ընթացքում՝ ֆինանսական միջոցներ նախատեսվելու դեպքում կողմերի միջև կնքվող համաձայնագիրն ուժի մեջ մտնելու օրվանից մինչև փետրվարի 28-ը</w:t>
            </w:r>
            <w:r>
              <w:rPr>
                <w:rFonts w:ascii="GHEA Grapalat" w:hAnsi="GHEA Grapalat"/>
                <w:sz w:val="16"/>
                <w:szCs w:val="20"/>
                <w:lang w:val="hy-AM"/>
              </w:rPr>
              <w:t xml:space="preserve"> </w:t>
            </w:r>
            <w:r w:rsidRPr="005457F8">
              <w:rPr>
                <w:rFonts w:ascii="GHEA Grapalat" w:hAnsi="GHEA Grapalat"/>
                <w:sz w:val="16"/>
                <w:szCs w:val="20"/>
                <w:lang w:val="hy-AM"/>
              </w:rPr>
              <w:t>և սեպտեմբերի 1-ից դեկտեմբերի 30-ը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40-</w:t>
            </w:r>
            <w:r>
              <w:rPr>
                <w:rFonts w:ascii="GHEA Grapalat" w:hAnsi="GHEA Grapalat"/>
                <w:sz w:val="16"/>
                <w:szCs w:val="20"/>
                <w:lang w:val="hy-AM"/>
              </w:rPr>
              <w:t>46</w:t>
            </w:r>
            <w:r w:rsidRPr="005457F8">
              <w:rPr>
                <w:rFonts w:ascii="GHEA Grapalat" w:hAnsi="GHEA Grapalat"/>
                <w:sz w:val="16"/>
                <w:szCs w:val="20"/>
                <w:lang w:val="hy-AM"/>
              </w:rPr>
              <w:t>կգ (ըստ Գնորդի պահանջի),</w:t>
            </w:r>
          </w:p>
          <w:p w14:paraId="10F0E8E6" w14:textId="77777777" w:rsidR="00C420CF" w:rsidRPr="0086095B" w:rsidRDefault="00C420CF" w:rsidP="00C420CF">
            <w:pPr>
              <w:numPr>
                <w:ilvl w:val="1"/>
                <w:numId w:val="28"/>
              </w:numPr>
              <w:ind w:left="595"/>
              <w:jc w:val="both"/>
              <w:rPr>
                <w:rFonts w:ascii="GHEA Grapalat" w:hAnsi="GHEA Grapalat"/>
                <w:sz w:val="16"/>
                <w:szCs w:val="20"/>
                <w:lang w:val="hy-AM"/>
              </w:rPr>
            </w:pPr>
            <w:r>
              <w:rPr>
                <w:rFonts w:ascii="GHEA Grapalat" w:hAnsi="GHEA Grapalat"/>
                <w:sz w:val="16"/>
                <w:szCs w:val="20"/>
                <w:lang w:val="hy-AM"/>
              </w:rPr>
              <w:t xml:space="preserve">2026թ </w:t>
            </w:r>
            <w:r w:rsidRPr="005457F8">
              <w:rPr>
                <w:rFonts w:ascii="GHEA Grapalat" w:hAnsi="GHEA Grapalat"/>
                <w:sz w:val="16"/>
                <w:szCs w:val="20"/>
                <w:lang w:val="hy-AM"/>
              </w:rPr>
              <w:t>մարտի 1-ից մայիսի 31-ը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w:t>
            </w:r>
            <w:r>
              <w:rPr>
                <w:rFonts w:ascii="GHEA Grapalat" w:hAnsi="GHEA Grapalat"/>
                <w:sz w:val="16"/>
                <w:szCs w:val="20"/>
                <w:lang w:val="hy-AM"/>
              </w:rPr>
              <w:t>45-55</w:t>
            </w:r>
            <w:r w:rsidRPr="005457F8">
              <w:rPr>
                <w:rFonts w:ascii="GHEA Grapalat" w:hAnsi="GHEA Grapalat"/>
                <w:sz w:val="16"/>
                <w:szCs w:val="20"/>
                <w:lang w:val="hy-AM"/>
              </w:rPr>
              <w:t>կգ (ըստ Գնորդի պահանջի),</w:t>
            </w:r>
          </w:p>
          <w:p w14:paraId="05237C53" w14:textId="77777777" w:rsidR="00C420CF" w:rsidRPr="005457F8" w:rsidRDefault="00C420CF" w:rsidP="00C420CF">
            <w:pPr>
              <w:numPr>
                <w:ilvl w:val="1"/>
                <w:numId w:val="28"/>
              </w:numPr>
              <w:ind w:left="595"/>
              <w:jc w:val="both"/>
              <w:rPr>
                <w:rFonts w:ascii="GHEA Grapalat" w:hAnsi="GHEA Grapalat"/>
                <w:sz w:val="16"/>
                <w:szCs w:val="20"/>
                <w:lang w:val="hy-AM"/>
              </w:rPr>
            </w:pPr>
            <w:r w:rsidRPr="005457F8">
              <w:rPr>
                <w:rFonts w:ascii="GHEA Grapalat" w:hAnsi="GHEA Grapalat"/>
                <w:sz w:val="16"/>
                <w:szCs w:val="20"/>
                <w:lang w:val="hy-AM"/>
              </w:rPr>
              <w:t>2026թ հունիսի 1-ից օգոստոսի 31-ը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15-</w:t>
            </w:r>
            <w:r>
              <w:rPr>
                <w:rFonts w:ascii="GHEA Grapalat" w:hAnsi="GHEA Grapalat"/>
                <w:sz w:val="16"/>
                <w:szCs w:val="20"/>
                <w:lang w:val="hy-AM"/>
              </w:rPr>
              <w:t>20</w:t>
            </w:r>
            <w:r w:rsidRPr="005457F8">
              <w:rPr>
                <w:rFonts w:ascii="GHEA Grapalat" w:hAnsi="GHEA Grapalat"/>
                <w:sz w:val="16"/>
                <w:szCs w:val="20"/>
                <w:lang w:val="hy-AM"/>
              </w:rPr>
              <w:t>կգ (ըստ Գնորդի պահանջի),</w:t>
            </w:r>
          </w:p>
          <w:p w14:paraId="3D653B8B" w14:textId="77777777" w:rsidR="00C420CF" w:rsidRDefault="00C420CF" w:rsidP="002A15EF">
            <w:pPr>
              <w:pStyle w:val="ListParagraph"/>
              <w:jc w:val="both"/>
              <w:rPr>
                <w:rFonts w:ascii="GHEA Grapalat" w:hAnsi="GHEA Grapalat"/>
                <w:sz w:val="16"/>
                <w:szCs w:val="20"/>
                <w:lang w:val="hy-AM"/>
              </w:rPr>
            </w:pPr>
          </w:p>
          <w:p w14:paraId="6FAA1098"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6A4B93E6" w14:textId="77777777" w:rsidR="00C420CF" w:rsidRDefault="00C420CF" w:rsidP="002A15EF">
            <w:pPr>
              <w:jc w:val="both"/>
              <w:rPr>
                <w:rFonts w:ascii="GHEA Grapalat" w:hAnsi="GHEA Grapalat"/>
                <w:sz w:val="16"/>
                <w:szCs w:val="20"/>
                <w:lang w:val="hy-AM"/>
              </w:rPr>
            </w:pPr>
          </w:p>
          <w:p w14:paraId="7075C1FB" w14:textId="77777777" w:rsidR="00C420CF" w:rsidRDefault="00C420CF" w:rsidP="002A15EF">
            <w:pPr>
              <w:pStyle w:val="ListParagraph"/>
              <w:rPr>
                <w:rFonts w:ascii="GHEA Grapalat" w:hAnsi="GHEA Grapalat"/>
                <w:sz w:val="16"/>
                <w:szCs w:val="20"/>
                <w:lang w:val="hy-AM"/>
              </w:rPr>
            </w:pPr>
          </w:p>
          <w:p w14:paraId="709FBBCF" w14:textId="77777777" w:rsidR="00C420CF" w:rsidRPr="00C95663" w:rsidRDefault="00C420CF" w:rsidP="00C420CF">
            <w:pPr>
              <w:numPr>
                <w:ilvl w:val="1"/>
                <w:numId w:val="27"/>
              </w:numPr>
              <w:ind w:left="0" w:firstLine="101"/>
              <w:jc w:val="both"/>
              <w:rPr>
                <w:rFonts w:ascii="GHEA Grapalat" w:hAnsi="GHEA Grapalat"/>
                <w:color w:val="FF0000"/>
                <w:sz w:val="16"/>
                <w:szCs w:val="20"/>
                <w:lang w:val="hy-AM"/>
              </w:rPr>
            </w:pPr>
            <w:r w:rsidRPr="00C95663">
              <w:rPr>
                <w:rFonts w:ascii="GHEA Grapalat" w:hAnsi="GHEA Grapalat"/>
                <w:color w:val="FF0000"/>
                <w:sz w:val="16"/>
                <w:szCs w:val="20"/>
                <w:lang w:val="hy-AM"/>
              </w:rPr>
              <w:t>Մատակարարման ձևը՝ Ստվարաթղթե տուփով, ընդ որում՝ յուրաքանչյուր տուփի մեջ դասավարված 10 հատ ձուկ, որոնք առանձին-առանձին պետք է փաթեթավորված լինեն պոլիէթիլենային տոպրակներով (համապատասխան մակնշումների առկայությամբ)</w:t>
            </w:r>
            <w:r>
              <w:rPr>
                <w:rFonts w:ascii="GHEA Grapalat" w:hAnsi="GHEA Grapalat"/>
                <w:color w:val="FF0000"/>
                <w:sz w:val="16"/>
                <w:szCs w:val="20"/>
                <w:lang w:val="hy-AM"/>
              </w:rPr>
              <w:t>:</w:t>
            </w:r>
          </w:p>
          <w:p w14:paraId="3AF4D754" w14:textId="77777777" w:rsidR="00C420CF" w:rsidRPr="00B96610" w:rsidRDefault="00C420CF" w:rsidP="002A15EF">
            <w:pPr>
              <w:jc w:val="both"/>
              <w:rPr>
                <w:rFonts w:ascii="GHEA Grapalat" w:hAnsi="GHEA Grapalat"/>
                <w:sz w:val="16"/>
                <w:szCs w:val="20"/>
                <w:lang w:val="hy-AM"/>
              </w:rPr>
            </w:pPr>
          </w:p>
        </w:tc>
        <w:tc>
          <w:tcPr>
            <w:tcW w:w="1087" w:type="dxa"/>
            <w:vAlign w:val="center"/>
          </w:tcPr>
          <w:p w14:paraId="5DF59757" w14:textId="77777777" w:rsidR="00C420CF" w:rsidRDefault="00C420CF" w:rsidP="002A15EF">
            <w:pPr>
              <w:jc w:val="center"/>
              <w:rPr>
                <w:rFonts w:ascii="GHEA Grapalat" w:hAnsi="GHEA Grapalat"/>
                <w:sz w:val="20"/>
                <w:lang w:val="hy-AM"/>
              </w:rPr>
            </w:pPr>
            <w:r>
              <w:rPr>
                <w:rFonts w:ascii="GHEA Grapalat" w:hAnsi="GHEA Grapalat"/>
                <w:sz w:val="20"/>
                <w:lang w:val="hy-AM"/>
              </w:rPr>
              <w:lastRenderedPageBreak/>
              <w:t>կգ</w:t>
            </w:r>
          </w:p>
        </w:tc>
        <w:tc>
          <w:tcPr>
            <w:tcW w:w="1076" w:type="dxa"/>
            <w:vAlign w:val="center"/>
          </w:tcPr>
          <w:p w14:paraId="31BBDF0A" w14:textId="0CEC56AE" w:rsidR="00C420CF" w:rsidRPr="00EB423D" w:rsidRDefault="00C420CF" w:rsidP="002A15EF">
            <w:pPr>
              <w:jc w:val="center"/>
              <w:rPr>
                <w:rFonts w:ascii="GHEA Grapalat" w:hAnsi="GHEA Grapalat" w:cs="Calibri"/>
                <w:color w:val="FF0000"/>
                <w:sz w:val="20"/>
                <w:szCs w:val="20"/>
                <w:lang w:val="hy-AM"/>
              </w:rPr>
            </w:pPr>
          </w:p>
        </w:tc>
        <w:tc>
          <w:tcPr>
            <w:tcW w:w="1621" w:type="dxa"/>
            <w:vAlign w:val="center"/>
          </w:tcPr>
          <w:p w14:paraId="0F6854D5" w14:textId="77777777" w:rsidR="00C420CF" w:rsidRPr="0055513F" w:rsidRDefault="00C420CF" w:rsidP="002A15EF">
            <w:pPr>
              <w:jc w:val="center"/>
              <w:rPr>
                <w:rFonts w:ascii="GHEA Grapalat" w:hAnsi="GHEA Grapalat"/>
                <w:sz w:val="20"/>
                <w:lang w:val="hy-AM"/>
              </w:rPr>
            </w:pPr>
            <w:r>
              <w:rPr>
                <w:rFonts w:ascii="GHEA Grapalat" w:hAnsi="GHEA Grapalat" w:cs="Calibri"/>
                <w:sz w:val="20"/>
                <w:szCs w:val="20"/>
              </w:rPr>
              <w:t>1,000</w:t>
            </w:r>
          </w:p>
        </w:tc>
        <w:tc>
          <w:tcPr>
            <w:tcW w:w="1312" w:type="dxa"/>
            <w:vAlign w:val="center"/>
          </w:tcPr>
          <w:p w14:paraId="308B2CD2" w14:textId="533B6F07" w:rsidR="00C420CF" w:rsidRPr="0055513F" w:rsidRDefault="00C420CF" w:rsidP="002A15EF">
            <w:pPr>
              <w:jc w:val="center"/>
              <w:rPr>
                <w:rFonts w:ascii="GHEA Grapalat" w:hAnsi="GHEA Grapalat"/>
                <w:sz w:val="20"/>
                <w:lang w:val="hy-AM"/>
              </w:rPr>
            </w:pPr>
          </w:p>
        </w:tc>
      </w:tr>
      <w:tr w:rsidR="00C420CF" w:rsidRPr="00367430" w14:paraId="071252A1" w14:textId="77777777" w:rsidTr="00C420CF">
        <w:trPr>
          <w:gridAfter w:val="1"/>
          <w:wAfter w:w="41" w:type="dxa"/>
          <w:trHeight w:val="557"/>
        </w:trPr>
        <w:tc>
          <w:tcPr>
            <w:tcW w:w="1219" w:type="dxa"/>
            <w:vAlign w:val="center"/>
          </w:tcPr>
          <w:p w14:paraId="3EC89D48" w14:textId="77777777" w:rsidR="00C420CF" w:rsidRPr="002A7123" w:rsidRDefault="00C420CF" w:rsidP="002A15EF">
            <w:pPr>
              <w:jc w:val="center"/>
              <w:rPr>
                <w:rFonts w:ascii="GHEA Grapalat" w:hAnsi="GHEA Grapalat" w:cs="Arial"/>
                <w:sz w:val="20"/>
                <w:szCs w:val="20"/>
                <w:lang w:val="hy-AM"/>
              </w:rPr>
            </w:pPr>
            <w:r>
              <w:rPr>
                <w:rFonts w:ascii="GHEA Grapalat" w:hAnsi="GHEA Grapalat" w:cs="Arial"/>
                <w:sz w:val="20"/>
                <w:szCs w:val="20"/>
                <w:lang w:val="hy-AM"/>
              </w:rPr>
              <w:t>5</w:t>
            </w:r>
          </w:p>
        </w:tc>
        <w:tc>
          <w:tcPr>
            <w:tcW w:w="1294" w:type="dxa"/>
            <w:vAlign w:val="center"/>
          </w:tcPr>
          <w:p w14:paraId="3146ACD9" w14:textId="77777777" w:rsidR="00C420CF" w:rsidRPr="002A7123" w:rsidRDefault="00C420CF" w:rsidP="002A15EF">
            <w:pPr>
              <w:jc w:val="center"/>
              <w:rPr>
                <w:rFonts w:ascii="GHEA Grapalat" w:hAnsi="GHEA Grapalat" w:cs="Calibri"/>
                <w:sz w:val="20"/>
                <w:szCs w:val="20"/>
                <w:lang w:val="hy-AM"/>
              </w:rPr>
            </w:pPr>
            <w:r>
              <w:rPr>
                <w:rFonts w:ascii="GHEA Grapalat" w:hAnsi="GHEA Grapalat" w:cs="Calibri"/>
                <w:sz w:val="20"/>
                <w:szCs w:val="20"/>
              </w:rPr>
              <w:t>15221100/1</w:t>
            </w:r>
          </w:p>
        </w:tc>
        <w:tc>
          <w:tcPr>
            <w:tcW w:w="1994" w:type="dxa"/>
            <w:vAlign w:val="center"/>
          </w:tcPr>
          <w:p w14:paraId="7F61C490" w14:textId="77777777" w:rsidR="00C420CF" w:rsidRPr="002A7123" w:rsidRDefault="00C420CF" w:rsidP="002A15EF">
            <w:pPr>
              <w:jc w:val="center"/>
              <w:rPr>
                <w:rFonts w:ascii="GHEA Grapalat" w:hAnsi="GHEA Grapalat" w:cs="Calibri"/>
                <w:sz w:val="20"/>
                <w:szCs w:val="20"/>
                <w:lang w:val="hy-AM"/>
              </w:rPr>
            </w:pPr>
            <w:proofErr w:type="spellStart"/>
            <w:r>
              <w:rPr>
                <w:rFonts w:ascii="GHEA Grapalat" w:hAnsi="GHEA Grapalat" w:cs="Calibri"/>
                <w:sz w:val="20"/>
                <w:szCs w:val="20"/>
              </w:rPr>
              <w:t>ձկան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գլուխ</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սառեցրած</w:t>
            </w:r>
            <w:proofErr w:type="spellEnd"/>
            <w:r>
              <w:rPr>
                <w:rFonts w:ascii="GHEA Grapalat" w:hAnsi="GHEA Grapalat" w:cs="Calibri"/>
                <w:sz w:val="20"/>
                <w:szCs w:val="20"/>
              </w:rPr>
              <w:t xml:space="preserve"> </w:t>
            </w:r>
          </w:p>
        </w:tc>
        <w:tc>
          <w:tcPr>
            <w:tcW w:w="2340" w:type="dxa"/>
          </w:tcPr>
          <w:p w14:paraId="64BED04E" w14:textId="77777777" w:rsidR="00C420CF" w:rsidRPr="00B96610" w:rsidRDefault="00C420CF" w:rsidP="002A15EF">
            <w:pPr>
              <w:rPr>
                <w:rFonts w:ascii="GHEA Grapalat" w:hAnsi="GHEA Grapalat"/>
                <w:sz w:val="16"/>
                <w:szCs w:val="20"/>
                <w:lang w:val="hy-AM"/>
              </w:rPr>
            </w:pPr>
            <w:r w:rsidRPr="00E9480A">
              <w:rPr>
                <w:rFonts w:ascii="GHEA Grapalat" w:hAnsi="GHEA Grapalat" w:cs="Calibri"/>
                <w:color w:val="FF0000"/>
                <w:sz w:val="16"/>
                <w:szCs w:val="16"/>
                <w:lang w:val="hy-AM"/>
              </w:rPr>
              <w:t>«Իշխան»</w:t>
            </w:r>
            <w:r>
              <w:rPr>
                <w:rFonts w:ascii="GHEA Grapalat" w:hAnsi="GHEA Grapalat" w:cs="Calibri"/>
                <w:color w:val="FF0000"/>
                <w:sz w:val="16"/>
                <w:szCs w:val="16"/>
                <w:lang w:val="hy-AM"/>
              </w:rPr>
              <w:t xml:space="preserve"> տեսակի ձկան գլուխներ՝ սառեցված, առաջին տեսակի</w:t>
            </w:r>
            <w:r w:rsidRPr="009E720E">
              <w:rPr>
                <w:rFonts w:ascii="GHEA Grapalat" w:hAnsi="GHEA Grapalat" w:cs="Calibri"/>
                <w:color w:val="FF0000"/>
                <w:sz w:val="16"/>
                <w:szCs w:val="16"/>
                <w:lang w:val="hy-AM"/>
              </w:rPr>
              <w:t xml:space="preserve">: </w:t>
            </w:r>
            <w:r w:rsidRPr="00B96610">
              <w:rPr>
                <w:rFonts w:ascii="GHEA Grapalat" w:hAnsi="GHEA Grapalat"/>
                <w:sz w:val="16"/>
                <w:szCs w:val="20"/>
                <w:lang w:val="hy-AM"/>
              </w:rPr>
              <w:t xml:space="preserve">Մատակարարվող ձկան </w:t>
            </w:r>
            <w:r>
              <w:rPr>
                <w:rFonts w:ascii="GHEA Grapalat" w:hAnsi="GHEA Grapalat"/>
                <w:sz w:val="16"/>
                <w:szCs w:val="20"/>
                <w:lang w:val="hy-AM"/>
              </w:rPr>
              <w:t xml:space="preserve">գլուխների </w:t>
            </w:r>
            <w:r w:rsidRPr="00B96610">
              <w:rPr>
                <w:rFonts w:ascii="GHEA Grapalat" w:hAnsi="GHEA Grapalat"/>
                <w:sz w:val="16"/>
                <w:szCs w:val="20"/>
                <w:lang w:val="hy-AM"/>
              </w:rPr>
              <w:t>զանգվածում սառույցի թույլատրելի  քանակը չպետք է գերազանցի 5%-ը:</w:t>
            </w:r>
          </w:p>
          <w:p w14:paraId="074A3441" w14:textId="77777777" w:rsidR="00C420CF" w:rsidRPr="00B96610" w:rsidRDefault="00C420CF" w:rsidP="002A15EF">
            <w:pPr>
              <w:rPr>
                <w:rFonts w:ascii="GHEA Grapalat" w:hAnsi="GHEA Grapalat" w:cs="Calibri"/>
                <w:sz w:val="16"/>
                <w:szCs w:val="16"/>
                <w:lang w:val="hy-AM"/>
              </w:rPr>
            </w:pPr>
          </w:p>
          <w:p w14:paraId="44C35504" w14:textId="77777777" w:rsidR="00C420CF" w:rsidRPr="00B96610" w:rsidRDefault="00C420CF" w:rsidP="002A15EF">
            <w:pPr>
              <w:rPr>
                <w:rFonts w:ascii="GHEA Grapalat" w:hAnsi="GHEA Grapalat" w:cs="Calibri"/>
                <w:sz w:val="16"/>
                <w:szCs w:val="16"/>
                <w:lang w:val="hy-AM"/>
              </w:rPr>
            </w:pPr>
            <w:r w:rsidRPr="00B96610">
              <w:rPr>
                <w:rFonts w:ascii="GHEA Grapalat" w:hAnsi="GHEA Grapalat" w:cs="Calibri"/>
                <w:sz w:val="16"/>
                <w:szCs w:val="16"/>
                <w:lang w:val="hy-AM"/>
              </w:rPr>
              <w:lastRenderedPageBreak/>
              <w:t>Պիտանելիության մնացորդային ժամկետը ոչ պակաս 60%-ից:</w:t>
            </w:r>
          </w:p>
          <w:p w14:paraId="14A14529" w14:textId="77777777" w:rsidR="00C420CF" w:rsidRPr="00B96610" w:rsidRDefault="00C420CF" w:rsidP="002A15EF">
            <w:pPr>
              <w:rPr>
                <w:rFonts w:ascii="GHEA Grapalat" w:hAnsi="GHEA Grapalat" w:cs="Calibri"/>
                <w:sz w:val="16"/>
                <w:szCs w:val="16"/>
                <w:lang w:val="hy-AM"/>
              </w:rPr>
            </w:pPr>
          </w:p>
          <w:p w14:paraId="5CEA5C8A" w14:textId="77777777" w:rsidR="00C420CF" w:rsidRDefault="00C420CF" w:rsidP="002A15EF">
            <w:pPr>
              <w:rPr>
                <w:rFonts w:ascii="GHEA Grapalat" w:hAnsi="GHEA Grapalat"/>
                <w:sz w:val="16"/>
                <w:szCs w:val="20"/>
                <w:lang w:val="hy-AM"/>
              </w:rPr>
            </w:pPr>
          </w:p>
          <w:p w14:paraId="25ED0715" w14:textId="77777777" w:rsidR="00C420CF" w:rsidRPr="009C30DA" w:rsidRDefault="00C420CF" w:rsidP="002A15EF">
            <w:pPr>
              <w:rPr>
                <w:rFonts w:ascii="GHEA Grapalat" w:hAnsi="GHEA Grapalat"/>
                <w:sz w:val="16"/>
                <w:szCs w:val="20"/>
                <w:lang w:val="hy-AM"/>
              </w:rPr>
            </w:pPr>
            <w:r w:rsidRPr="00995D71">
              <w:rPr>
                <w:rFonts w:ascii="GHEA Grapalat" w:hAnsi="GHEA Grapalat"/>
                <w:color w:val="FF0000"/>
                <w:sz w:val="16"/>
                <w:szCs w:val="20"/>
                <w:lang w:val="hy-AM"/>
              </w:rPr>
              <w:t>Լաբորատորիայի կողմից տրված եզրակացություն, որը վկայում է սննդամթերքի անվտանգ լինելու մասին:</w:t>
            </w:r>
          </w:p>
        </w:tc>
        <w:tc>
          <w:tcPr>
            <w:tcW w:w="3260" w:type="dxa"/>
          </w:tcPr>
          <w:p w14:paraId="11356827" w14:textId="77777777" w:rsidR="00C420CF" w:rsidRPr="00C13D99" w:rsidRDefault="00C420CF" w:rsidP="002A15EF">
            <w:pPr>
              <w:jc w:val="both"/>
              <w:rPr>
                <w:rFonts w:ascii="GHEA Grapalat" w:hAnsi="GHEA Grapalat"/>
                <w:b/>
                <w:bCs/>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Pr>
                <w:rFonts w:ascii="GHEA Grapalat" w:hAnsi="GHEA Grapalat"/>
                <w:b/>
                <w:bCs/>
                <w:sz w:val="16"/>
                <w:szCs w:val="20"/>
                <w:lang w:val="hy-AM"/>
              </w:rPr>
              <w:t xml:space="preserve">2026թ 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 </w:t>
            </w:r>
            <w:r w:rsidRPr="0043517F">
              <w:rPr>
                <w:rFonts w:ascii="GHEA Grapalat" w:hAnsi="GHEA Grapalat"/>
                <w:b/>
                <w:bCs/>
                <w:color w:val="FF0000"/>
                <w:sz w:val="16"/>
                <w:szCs w:val="20"/>
                <w:lang w:val="hy-AM"/>
              </w:rPr>
              <w:t>մինչև</w:t>
            </w:r>
            <w:r>
              <w:rPr>
                <w:rFonts w:ascii="GHEA Grapalat" w:hAnsi="GHEA Grapalat"/>
                <w:b/>
                <w:bCs/>
                <w:color w:val="FF0000"/>
                <w:sz w:val="16"/>
                <w:szCs w:val="20"/>
                <w:lang w:val="hy-AM"/>
              </w:rPr>
              <w:t xml:space="preserve"> </w:t>
            </w:r>
            <w:r w:rsidRPr="00C13D99">
              <w:rPr>
                <w:rFonts w:ascii="GHEA Grapalat" w:hAnsi="GHEA Grapalat"/>
                <w:b/>
                <w:bCs/>
                <w:color w:val="FF0000"/>
                <w:sz w:val="16"/>
                <w:szCs w:val="20"/>
                <w:lang w:val="hy-AM"/>
              </w:rPr>
              <w:t>դեկտեմբերի 30-ը, հաշվի առնելով հետևյալը՝</w:t>
            </w:r>
          </w:p>
          <w:p w14:paraId="48E96A7F" w14:textId="77777777" w:rsidR="00C420CF" w:rsidRDefault="00C420CF" w:rsidP="002A15EF">
            <w:pPr>
              <w:ind w:left="101"/>
              <w:jc w:val="both"/>
              <w:rPr>
                <w:rFonts w:ascii="GHEA Grapalat" w:hAnsi="GHEA Grapalat"/>
                <w:sz w:val="16"/>
                <w:szCs w:val="20"/>
                <w:lang w:val="hy-AM"/>
              </w:rPr>
            </w:pPr>
          </w:p>
          <w:p w14:paraId="3DA76B2B" w14:textId="77777777" w:rsidR="00C420CF" w:rsidRDefault="00C420CF" w:rsidP="00C420CF">
            <w:pPr>
              <w:numPr>
                <w:ilvl w:val="1"/>
                <w:numId w:val="27"/>
              </w:numPr>
              <w:ind w:left="0" w:firstLine="101"/>
              <w:jc w:val="both"/>
              <w:rPr>
                <w:rFonts w:ascii="GHEA Grapalat" w:hAnsi="GHEA Grapalat"/>
                <w:sz w:val="16"/>
                <w:szCs w:val="20"/>
                <w:lang w:val="hy-AM"/>
              </w:rPr>
            </w:pPr>
            <w:r w:rsidRPr="00863A4D">
              <w:rPr>
                <w:rFonts w:ascii="GHEA Grapalat" w:hAnsi="GHEA Grapalat"/>
                <w:sz w:val="16"/>
                <w:szCs w:val="20"/>
                <w:lang w:val="hy-AM"/>
              </w:rPr>
              <w:lastRenderedPageBreak/>
              <w:t xml:space="preserve">Մատակարարումներն իրականացվում են </w:t>
            </w:r>
            <w:r>
              <w:rPr>
                <w:rFonts w:ascii="GHEA Grapalat" w:hAnsi="GHEA Grapalat"/>
                <w:color w:val="FF0000"/>
                <w:sz w:val="16"/>
                <w:szCs w:val="20"/>
                <w:lang w:val="hy-AM"/>
              </w:rPr>
              <w:t>ամսական երկու</w:t>
            </w:r>
            <w:r w:rsidRPr="00CE1A19">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AC73313" w14:textId="77777777" w:rsidR="00C420CF" w:rsidRDefault="00C420CF" w:rsidP="002A15EF">
            <w:pPr>
              <w:pStyle w:val="ListParagraph"/>
              <w:jc w:val="both"/>
              <w:rPr>
                <w:rFonts w:ascii="GHEA Grapalat" w:hAnsi="GHEA Grapalat"/>
                <w:sz w:val="16"/>
                <w:szCs w:val="20"/>
                <w:lang w:val="hy-AM"/>
              </w:rPr>
            </w:pPr>
          </w:p>
          <w:p w14:paraId="26FF53AB"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Յուրաքանչյուր մատակարարման ծավալը</w:t>
            </w:r>
            <w:r>
              <w:rPr>
                <w:rFonts w:ascii="GHEA Grapalat" w:hAnsi="GHEA Grapalat"/>
                <w:sz w:val="16"/>
                <w:szCs w:val="20"/>
                <w:lang w:val="hy-AM"/>
              </w:rPr>
              <w:t xml:space="preserve"> ըստ ամիսների</w:t>
            </w:r>
            <w:r w:rsidRPr="00652574">
              <w:rPr>
                <w:rFonts w:ascii="GHEA Grapalat" w:hAnsi="GHEA Grapalat"/>
                <w:sz w:val="16"/>
                <w:szCs w:val="20"/>
                <w:lang w:val="hy-AM"/>
              </w:rPr>
              <w:t xml:space="preserve">՝ </w:t>
            </w:r>
          </w:p>
          <w:p w14:paraId="2C3992F3" w14:textId="77777777" w:rsidR="00C420CF" w:rsidRDefault="00C420CF" w:rsidP="002A15EF">
            <w:pPr>
              <w:pStyle w:val="ListParagraph"/>
              <w:jc w:val="both"/>
              <w:rPr>
                <w:rFonts w:ascii="GHEA Grapalat" w:hAnsi="GHEA Grapalat"/>
                <w:color w:val="FF0000"/>
                <w:sz w:val="16"/>
                <w:szCs w:val="20"/>
                <w:lang w:val="hy-AM"/>
              </w:rPr>
            </w:pPr>
          </w:p>
          <w:p w14:paraId="37C74739" w14:textId="77777777" w:rsidR="00C420CF" w:rsidRPr="005457F8" w:rsidRDefault="00C420CF" w:rsidP="00C420CF">
            <w:pPr>
              <w:numPr>
                <w:ilvl w:val="1"/>
                <w:numId w:val="28"/>
              </w:numPr>
              <w:ind w:left="595"/>
              <w:jc w:val="both"/>
              <w:rPr>
                <w:rFonts w:ascii="GHEA Grapalat" w:hAnsi="GHEA Grapalat"/>
                <w:sz w:val="16"/>
                <w:szCs w:val="20"/>
                <w:lang w:val="hy-AM"/>
              </w:rPr>
            </w:pPr>
            <w:r w:rsidRPr="005457F8">
              <w:rPr>
                <w:rFonts w:ascii="GHEA Grapalat" w:hAnsi="GHEA Grapalat"/>
                <w:sz w:val="16"/>
                <w:szCs w:val="20"/>
                <w:lang w:val="hy-AM"/>
              </w:rPr>
              <w:t>2026թ ընթացքում՝ ֆինանսական միջոցներ նախատեսվելու դեպքում կողմերի միջև կնքվող համաձայնագիրն ուժի մեջ մտնելու օրվանից մինչև փետրվարի 28-ը</w:t>
            </w:r>
            <w:r>
              <w:rPr>
                <w:rFonts w:ascii="GHEA Grapalat" w:hAnsi="GHEA Grapalat"/>
                <w:sz w:val="16"/>
                <w:szCs w:val="20"/>
                <w:lang w:val="hy-AM"/>
              </w:rPr>
              <w:t xml:space="preserve"> </w:t>
            </w:r>
            <w:r w:rsidRPr="005457F8">
              <w:rPr>
                <w:rFonts w:ascii="GHEA Grapalat" w:hAnsi="GHEA Grapalat"/>
                <w:sz w:val="16"/>
                <w:szCs w:val="20"/>
                <w:lang w:val="hy-AM"/>
              </w:rPr>
              <w:t>և սեպտեմբերի 1-ից դեկտեմբերի 30-ը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40-</w:t>
            </w:r>
            <w:r>
              <w:rPr>
                <w:rFonts w:ascii="GHEA Grapalat" w:hAnsi="GHEA Grapalat"/>
                <w:sz w:val="16"/>
                <w:szCs w:val="20"/>
                <w:lang w:val="hy-AM"/>
              </w:rPr>
              <w:t>46</w:t>
            </w:r>
            <w:r w:rsidRPr="005457F8">
              <w:rPr>
                <w:rFonts w:ascii="GHEA Grapalat" w:hAnsi="GHEA Grapalat"/>
                <w:sz w:val="16"/>
                <w:szCs w:val="20"/>
                <w:lang w:val="hy-AM"/>
              </w:rPr>
              <w:t>կգ (ըստ Գնորդի պահանջի),</w:t>
            </w:r>
          </w:p>
          <w:p w14:paraId="73043277" w14:textId="77777777" w:rsidR="00C420CF" w:rsidRPr="0086095B" w:rsidRDefault="00C420CF" w:rsidP="00C420CF">
            <w:pPr>
              <w:numPr>
                <w:ilvl w:val="1"/>
                <w:numId w:val="28"/>
              </w:numPr>
              <w:ind w:left="595"/>
              <w:jc w:val="both"/>
              <w:rPr>
                <w:rFonts w:ascii="GHEA Grapalat" w:hAnsi="GHEA Grapalat"/>
                <w:sz w:val="16"/>
                <w:szCs w:val="20"/>
                <w:lang w:val="hy-AM"/>
              </w:rPr>
            </w:pPr>
            <w:r>
              <w:rPr>
                <w:rFonts w:ascii="GHEA Grapalat" w:hAnsi="GHEA Grapalat"/>
                <w:sz w:val="16"/>
                <w:szCs w:val="20"/>
                <w:lang w:val="hy-AM"/>
              </w:rPr>
              <w:t xml:space="preserve">2026թ </w:t>
            </w:r>
            <w:r w:rsidRPr="005457F8">
              <w:rPr>
                <w:rFonts w:ascii="GHEA Grapalat" w:hAnsi="GHEA Grapalat"/>
                <w:sz w:val="16"/>
                <w:szCs w:val="20"/>
                <w:lang w:val="hy-AM"/>
              </w:rPr>
              <w:t>մարտի 1-ից մայիսի 31-ը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w:t>
            </w:r>
            <w:r>
              <w:rPr>
                <w:rFonts w:ascii="GHEA Grapalat" w:hAnsi="GHEA Grapalat"/>
                <w:sz w:val="16"/>
                <w:szCs w:val="20"/>
                <w:lang w:val="hy-AM"/>
              </w:rPr>
              <w:t>45-55</w:t>
            </w:r>
            <w:r w:rsidRPr="005457F8">
              <w:rPr>
                <w:rFonts w:ascii="GHEA Grapalat" w:hAnsi="GHEA Grapalat"/>
                <w:sz w:val="16"/>
                <w:szCs w:val="20"/>
                <w:lang w:val="hy-AM"/>
              </w:rPr>
              <w:t>կգ (ըստ Գնորդի պահանջի),</w:t>
            </w:r>
          </w:p>
          <w:p w14:paraId="0310FA7E" w14:textId="77777777" w:rsidR="00C420CF" w:rsidRPr="005457F8" w:rsidRDefault="00C420CF" w:rsidP="00C420CF">
            <w:pPr>
              <w:numPr>
                <w:ilvl w:val="1"/>
                <w:numId w:val="28"/>
              </w:numPr>
              <w:ind w:left="595"/>
              <w:jc w:val="both"/>
              <w:rPr>
                <w:rFonts w:ascii="GHEA Grapalat" w:hAnsi="GHEA Grapalat"/>
                <w:sz w:val="16"/>
                <w:szCs w:val="20"/>
                <w:lang w:val="hy-AM"/>
              </w:rPr>
            </w:pPr>
            <w:r w:rsidRPr="005457F8">
              <w:rPr>
                <w:rFonts w:ascii="GHEA Grapalat" w:hAnsi="GHEA Grapalat"/>
                <w:sz w:val="16"/>
                <w:szCs w:val="20"/>
                <w:lang w:val="hy-AM"/>
              </w:rPr>
              <w:t>2026թ հունիսի 1-ից օգոստոսի 31-ը</w:t>
            </w:r>
            <w:r>
              <w:rPr>
                <w:rFonts w:ascii="GHEA Grapalat" w:hAnsi="GHEA Grapalat"/>
                <w:sz w:val="16"/>
                <w:szCs w:val="20"/>
                <w:lang w:val="hy-AM"/>
              </w:rPr>
              <w:t>՝</w:t>
            </w:r>
            <w:r w:rsidRPr="005457F8">
              <w:rPr>
                <w:rFonts w:ascii="GHEA Grapalat" w:hAnsi="GHEA Grapalat"/>
                <w:sz w:val="16"/>
                <w:szCs w:val="20"/>
                <w:lang w:val="hy-AM"/>
              </w:rPr>
              <w:t xml:space="preserve"> ամսական երկու անգամ, յուրաքանչյուր մատակարարումը՝ 15-</w:t>
            </w:r>
            <w:r>
              <w:rPr>
                <w:rFonts w:ascii="GHEA Grapalat" w:hAnsi="GHEA Grapalat"/>
                <w:sz w:val="16"/>
                <w:szCs w:val="20"/>
                <w:lang w:val="hy-AM"/>
              </w:rPr>
              <w:t>20</w:t>
            </w:r>
            <w:r w:rsidRPr="005457F8">
              <w:rPr>
                <w:rFonts w:ascii="GHEA Grapalat" w:hAnsi="GHEA Grapalat"/>
                <w:sz w:val="16"/>
                <w:szCs w:val="20"/>
                <w:lang w:val="hy-AM"/>
              </w:rPr>
              <w:t>կգ (ըստ Գնորդի պահանջի),</w:t>
            </w:r>
          </w:p>
          <w:p w14:paraId="3D665F9B" w14:textId="77777777" w:rsidR="00C420CF" w:rsidRDefault="00C420CF" w:rsidP="002A15EF">
            <w:pPr>
              <w:pStyle w:val="ListParagraph"/>
              <w:jc w:val="both"/>
              <w:rPr>
                <w:rFonts w:ascii="GHEA Grapalat" w:hAnsi="GHEA Grapalat"/>
                <w:sz w:val="16"/>
                <w:szCs w:val="20"/>
                <w:lang w:val="hy-AM"/>
              </w:rPr>
            </w:pPr>
          </w:p>
          <w:p w14:paraId="1B6EA11E"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E27C447" w14:textId="77777777" w:rsidR="00C420CF" w:rsidRDefault="00C420CF" w:rsidP="002A15EF">
            <w:pPr>
              <w:pStyle w:val="ListParagraph"/>
              <w:jc w:val="both"/>
              <w:rPr>
                <w:rFonts w:ascii="GHEA Grapalat" w:hAnsi="GHEA Grapalat"/>
                <w:sz w:val="16"/>
                <w:szCs w:val="20"/>
                <w:lang w:val="hy-AM"/>
              </w:rPr>
            </w:pPr>
          </w:p>
          <w:p w14:paraId="56A1C377" w14:textId="77777777" w:rsidR="00C420CF" w:rsidRPr="00C95663" w:rsidRDefault="00C420CF" w:rsidP="00C420CF">
            <w:pPr>
              <w:numPr>
                <w:ilvl w:val="1"/>
                <w:numId w:val="27"/>
              </w:numPr>
              <w:ind w:left="0" w:firstLine="101"/>
              <w:jc w:val="both"/>
              <w:rPr>
                <w:rFonts w:ascii="GHEA Grapalat" w:hAnsi="GHEA Grapalat"/>
                <w:color w:val="FF0000"/>
                <w:sz w:val="16"/>
                <w:szCs w:val="20"/>
                <w:lang w:val="hy-AM"/>
              </w:rPr>
            </w:pPr>
            <w:r w:rsidRPr="00C95663">
              <w:rPr>
                <w:rFonts w:ascii="GHEA Grapalat" w:hAnsi="GHEA Grapalat"/>
                <w:color w:val="FF0000"/>
                <w:sz w:val="16"/>
                <w:szCs w:val="20"/>
                <w:lang w:val="hy-AM"/>
              </w:rPr>
              <w:t xml:space="preserve">Մատակարարման ձևը՝ Ստվարաթղթե տուփով, ընդ որում՝ յուրաքանչյուր տուփի մեջ դասավարված </w:t>
            </w:r>
            <w:r>
              <w:rPr>
                <w:rFonts w:ascii="GHEA Grapalat" w:hAnsi="GHEA Grapalat"/>
                <w:color w:val="FF0000"/>
                <w:sz w:val="16"/>
                <w:szCs w:val="20"/>
                <w:lang w:val="hy-AM"/>
              </w:rPr>
              <w:t>30</w:t>
            </w:r>
            <w:r w:rsidRPr="00C95663">
              <w:rPr>
                <w:rFonts w:ascii="GHEA Grapalat" w:hAnsi="GHEA Grapalat"/>
                <w:color w:val="FF0000"/>
                <w:sz w:val="16"/>
                <w:szCs w:val="20"/>
                <w:lang w:val="hy-AM"/>
              </w:rPr>
              <w:t xml:space="preserve"> հատ </w:t>
            </w:r>
            <w:r>
              <w:rPr>
                <w:rFonts w:ascii="GHEA Grapalat" w:hAnsi="GHEA Grapalat"/>
                <w:color w:val="FF0000"/>
                <w:sz w:val="16"/>
                <w:szCs w:val="20"/>
                <w:lang w:val="hy-AM"/>
              </w:rPr>
              <w:t>ձկան գլուխ</w:t>
            </w:r>
            <w:r w:rsidRPr="00C95663">
              <w:rPr>
                <w:rFonts w:ascii="GHEA Grapalat" w:hAnsi="GHEA Grapalat"/>
                <w:color w:val="FF0000"/>
                <w:sz w:val="16"/>
                <w:szCs w:val="20"/>
                <w:lang w:val="hy-AM"/>
              </w:rPr>
              <w:t xml:space="preserve">, </w:t>
            </w:r>
            <w:r>
              <w:rPr>
                <w:rFonts w:ascii="GHEA Grapalat" w:hAnsi="GHEA Grapalat"/>
                <w:color w:val="FF0000"/>
                <w:sz w:val="16"/>
                <w:szCs w:val="20"/>
                <w:lang w:val="hy-AM"/>
              </w:rPr>
              <w:t xml:space="preserve">ընդ որում յուրաքանչյուր 3 ձկան գլուխը միասին </w:t>
            </w:r>
            <w:r w:rsidRPr="00C95663">
              <w:rPr>
                <w:rFonts w:ascii="GHEA Grapalat" w:hAnsi="GHEA Grapalat"/>
                <w:color w:val="FF0000"/>
                <w:sz w:val="16"/>
                <w:szCs w:val="20"/>
                <w:lang w:val="hy-AM"/>
              </w:rPr>
              <w:t>պետք է փաթեթավորված լինեն պոլիէթիլենային տոպրակներով (համապատասխան մակնշումների առկայությամբ)</w:t>
            </w:r>
            <w:r>
              <w:rPr>
                <w:rFonts w:ascii="GHEA Grapalat" w:hAnsi="GHEA Grapalat"/>
                <w:color w:val="FF0000"/>
                <w:sz w:val="16"/>
                <w:szCs w:val="20"/>
                <w:lang w:val="hy-AM"/>
              </w:rPr>
              <w:t>:</w:t>
            </w:r>
            <w:r w:rsidRPr="00C95663">
              <w:rPr>
                <w:rFonts w:ascii="GHEA Grapalat" w:hAnsi="GHEA Grapalat"/>
                <w:color w:val="FF0000"/>
                <w:sz w:val="16"/>
                <w:szCs w:val="20"/>
                <w:lang w:val="hy-AM"/>
              </w:rPr>
              <w:t xml:space="preserve"> </w:t>
            </w:r>
          </w:p>
          <w:p w14:paraId="16D486D2" w14:textId="77777777" w:rsidR="00C420CF" w:rsidRPr="00B96610" w:rsidRDefault="00C420CF" w:rsidP="002A15EF">
            <w:pPr>
              <w:jc w:val="both"/>
              <w:rPr>
                <w:rFonts w:ascii="GHEA Grapalat" w:hAnsi="GHEA Grapalat"/>
                <w:sz w:val="16"/>
                <w:szCs w:val="20"/>
                <w:lang w:val="hy-AM"/>
              </w:rPr>
            </w:pPr>
          </w:p>
        </w:tc>
        <w:tc>
          <w:tcPr>
            <w:tcW w:w="1087" w:type="dxa"/>
            <w:vAlign w:val="center"/>
          </w:tcPr>
          <w:p w14:paraId="7244F0EA" w14:textId="77777777" w:rsidR="00C420CF" w:rsidRDefault="00C420CF" w:rsidP="002A15EF">
            <w:pPr>
              <w:jc w:val="center"/>
              <w:rPr>
                <w:rFonts w:ascii="GHEA Grapalat" w:hAnsi="GHEA Grapalat"/>
                <w:sz w:val="20"/>
                <w:lang w:val="hy-AM"/>
              </w:rPr>
            </w:pPr>
            <w:r>
              <w:rPr>
                <w:rFonts w:ascii="GHEA Grapalat" w:hAnsi="GHEA Grapalat"/>
                <w:sz w:val="20"/>
                <w:lang w:val="hy-AM"/>
              </w:rPr>
              <w:lastRenderedPageBreak/>
              <w:t>կգ</w:t>
            </w:r>
          </w:p>
        </w:tc>
        <w:tc>
          <w:tcPr>
            <w:tcW w:w="1076" w:type="dxa"/>
            <w:vAlign w:val="center"/>
          </w:tcPr>
          <w:p w14:paraId="59DB3DE9" w14:textId="61C6128C" w:rsidR="00C420CF" w:rsidRPr="00EB423D" w:rsidRDefault="00C420CF" w:rsidP="002A15EF">
            <w:pPr>
              <w:jc w:val="center"/>
              <w:rPr>
                <w:rFonts w:ascii="GHEA Grapalat" w:hAnsi="GHEA Grapalat" w:cs="Calibri"/>
                <w:color w:val="FF0000"/>
                <w:sz w:val="20"/>
                <w:szCs w:val="20"/>
                <w:lang w:val="hy-AM"/>
              </w:rPr>
            </w:pPr>
          </w:p>
        </w:tc>
        <w:tc>
          <w:tcPr>
            <w:tcW w:w="1621" w:type="dxa"/>
            <w:vAlign w:val="center"/>
          </w:tcPr>
          <w:p w14:paraId="4AE30C0E" w14:textId="77777777" w:rsidR="00C420CF" w:rsidRPr="0055513F" w:rsidRDefault="00C420CF" w:rsidP="002A15EF">
            <w:pPr>
              <w:jc w:val="center"/>
              <w:rPr>
                <w:rFonts w:ascii="GHEA Grapalat" w:hAnsi="GHEA Grapalat"/>
                <w:sz w:val="20"/>
                <w:lang w:val="hy-AM"/>
              </w:rPr>
            </w:pPr>
            <w:r>
              <w:rPr>
                <w:rFonts w:ascii="GHEA Grapalat" w:hAnsi="GHEA Grapalat" w:cs="Calibri"/>
                <w:sz w:val="20"/>
                <w:szCs w:val="20"/>
              </w:rPr>
              <w:t>1,000</w:t>
            </w:r>
          </w:p>
        </w:tc>
        <w:tc>
          <w:tcPr>
            <w:tcW w:w="1312" w:type="dxa"/>
            <w:vAlign w:val="center"/>
          </w:tcPr>
          <w:p w14:paraId="03524AF5" w14:textId="2A1F5422" w:rsidR="00C420CF" w:rsidRPr="0055513F" w:rsidRDefault="00C420CF" w:rsidP="002A15EF">
            <w:pPr>
              <w:jc w:val="center"/>
              <w:rPr>
                <w:rFonts w:ascii="GHEA Grapalat" w:hAnsi="GHEA Grapalat"/>
                <w:sz w:val="20"/>
                <w:lang w:val="hy-AM"/>
              </w:rPr>
            </w:pPr>
          </w:p>
        </w:tc>
      </w:tr>
      <w:tr w:rsidR="00C420CF" w:rsidRPr="00367430" w14:paraId="68DD0749" w14:textId="77777777" w:rsidTr="00C420CF">
        <w:trPr>
          <w:gridAfter w:val="1"/>
          <w:wAfter w:w="41" w:type="dxa"/>
          <w:trHeight w:val="557"/>
        </w:trPr>
        <w:tc>
          <w:tcPr>
            <w:tcW w:w="1219" w:type="dxa"/>
            <w:vAlign w:val="center"/>
          </w:tcPr>
          <w:p w14:paraId="64F891C0" w14:textId="77777777" w:rsidR="00C420CF" w:rsidRPr="002A7123" w:rsidRDefault="00C420CF" w:rsidP="002A15EF">
            <w:pPr>
              <w:jc w:val="center"/>
              <w:rPr>
                <w:rFonts w:ascii="GHEA Grapalat" w:hAnsi="GHEA Grapalat" w:cs="Arial"/>
                <w:sz w:val="20"/>
                <w:szCs w:val="20"/>
                <w:lang w:val="hy-AM"/>
              </w:rPr>
            </w:pPr>
            <w:r>
              <w:rPr>
                <w:rFonts w:ascii="GHEA Grapalat" w:hAnsi="GHEA Grapalat" w:cs="Arial"/>
                <w:sz w:val="20"/>
                <w:szCs w:val="20"/>
                <w:lang w:val="hy-AM"/>
              </w:rPr>
              <w:lastRenderedPageBreak/>
              <w:t>6</w:t>
            </w:r>
          </w:p>
        </w:tc>
        <w:tc>
          <w:tcPr>
            <w:tcW w:w="1294" w:type="dxa"/>
            <w:vAlign w:val="center"/>
          </w:tcPr>
          <w:p w14:paraId="2EFC6A7A" w14:textId="77777777" w:rsidR="00C420CF" w:rsidRPr="002A7123" w:rsidRDefault="00C420CF" w:rsidP="002A15EF">
            <w:pPr>
              <w:jc w:val="center"/>
              <w:rPr>
                <w:rFonts w:ascii="GHEA Grapalat" w:hAnsi="GHEA Grapalat" w:cs="Calibri"/>
                <w:sz w:val="20"/>
                <w:szCs w:val="20"/>
                <w:lang w:val="hy-AM"/>
              </w:rPr>
            </w:pPr>
            <w:r w:rsidRPr="002A7123">
              <w:rPr>
                <w:rFonts w:ascii="GHEA Grapalat" w:hAnsi="GHEA Grapalat" w:cs="Calibri"/>
                <w:sz w:val="20"/>
                <w:szCs w:val="20"/>
              </w:rPr>
              <w:t>15251100/1</w:t>
            </w:r>
          </w:p>
        </w:tc>
        <w:tc>
          <w:tcPr>
            <w:tcW w:w="1994" w:type="dxa"/>
            <w:vAlign w:val="center"/>
          </w:tcPr>
          <w:p w14:paraId="248D9EEB" w14:textId="77777777" w:rsidR="00C420CF" w:rsidRPr="002A7123" w:rsidRDefault="00C420CF" w:rsidP="002A15EF">
            <w:pPr>
              <w:jc w:val="center"/>
              <w:rPr>
                <w:rFonts w:ascii="GHEA Grapalat" w:hAnsi="GHEA Grapalat" w:cs="Calibri"/>
                <w:sz w:val="20"/>
                <w:szCs w:val="20"/>
                <w:lang w:val="hy-AM"/>
              </w:rPr>
            </w:pPr>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սառեցված</w:t>
            </w:r>
            <w:proofErr w:type="spellEnd"/>
            <w:r w:rsidRPr="002A7123">
              <w:rPr>
                <w:rFonts w:ascii="GHEA Grapalat" w:hAnsi="GHEA Grapalat" w:cs="Calibri"/>
                <w:sz w:val="20"/>
                <w:szCs w:val="20"/>
              </w:rPr>
              <w:t xml:space="preserve"> </w:t>
            </w:r>
            <w:proofErr w:type="spellStart"/>
            <w:r w:rsidRPr="002A7123">
              <w:rPr>
                <w:rFonts w:ascii="GHEA Grapalat" w:hAnsi="GHEA Grapalat" w:cs="Calibri"/>
                <w:sz w:val="20"/>
                <w:szCs w:val="20"/>
              </w:rPr>
              <w:t>խեցգետնակերպեր</w:t>
            </w:r>
            <w:proofErr w:type="spellEnd"/>
          </w:p>
        </w:tc>
        <w:tc>
          <w:tcPr>
            <w:tcW w:w="2340" w:type="dxa"/>
          </w:tcPr>
          <w:p w14:paraId="6816539E" w14:textId="77777777" w:rsidR="00C420CF" w:rsidRPr="004D158E" w:rsidRDefault="00C420CF" w:rsidP="002A15EF">
            <w:pPr>
              <w:rPr>
                <w:rFonts w:ascii="GHEA Grapalat" w:hAnsi="GHEA Grapalat" w:cs="Calibri"/>
                <w:sz w:val="16"/>
                <w:szCs w:val="16"/>
                <w:lang w:val="hy-AM"/>
              </w:rPr>
            </w:pPr>
            <w:r w:rsidRPr="004D158E">
              <w:rPr>
                <w:rFonts w:ascii="GHEA Grapalat" w:hAnsi="GHEA Grapalat" w:cs="Calibri"/>
                <w:sz w:val="16"/>
                <w:szCs w:val="16"/>
                <w:lang w:val="hy-AM"/>
              </w:rPr>
              <w:t>Ծովախեցգետին, չեփած, սառեցված:</w:t>
            </w:r>
          </w:p>
          <w:p w14:paraId="3B92C1B8" w14:textId="77777777" w:rsidR="00C420CF" w:rsidRPr="004D158E" w:rsidRDefault="00C420CF" w:rsidP="002A15EF">
            <w:pPr>
              <w:rPr>
                <w:rFonts w:ascii="GHEA Grapalat" w:hAnsi="GHEA Grapalat" w:cs="Calibri"/>
                <w:sz w:val="16"/>
                <w:szCs w:val="16"/>
                <w:lang w:val="hy-AM"/>
              </w:rPr>
            </w:pPr>
          </w:p>
          <w:p w14:paraId="081E8A36" w14:textId="77777777" w:rsidR="00C420CF" w:rsidRPr="004D158E" w:rsidRDefault="00C420CF" w:rsidP="002A15EF">
            <w:pPr>
              <w:rPr>
                <w:rFonts w:ascii="GHEA Grapalat" w:hAnsi="GHEA Grapalat" w:cs="Calibri"/>
                <w:sz w:val="16"/>
                <w:szCs w:val="16"/>
                <w:lang w:val="hy-AM"/>
              </w:rPr>
            </w:pPr>
            <w:r w:rsidRPr="004D158E">
              <w:rPr>
                <w:rFonts w:ascii="GHEA Grapalat" w:hAnsi="GHEA Grapalat" w:cs="Calibri"/>
                <w:sz w:val="16"/>
                <w:szCs w:val="16"/>
                <w:lang w:val="hy-AM"/>
              </w:rPr>
              <w:t>Պիտանելիության մնացորդային ժամկետը ոչ պակաս 60%-ից:</w:t>
            </w:r>
          </w:p>
          <w:p w14:paraId="16A8EF58" w14:textId="77777777" w:rsidR="00C420CF" w:rsidRPr="004D158E" w:rsidRDefault="00C420CF" w:rsidP="002A15EF">
            <w:pPr>
              <w:rPr>
                <w:rFonts w:ascii="GHEA Grapalat" w:hAnsi="GHEA Grapalat" w:cs="Calibri"/>
                <w:sz w:val="16"/>
                <w:szCs w:val="16"/>
                <w:lang w:val="hy-AM"/>
              </w:rPr>
            </w:pPr>
          </w:p>
          <w:p w14:paraId="20A9D571" w14:textId="7FE5AB89" w:rsidR="00C420CF" w:rsidRPr="00B96610" w:rsidRDefault="00C420CF" w:rsidP="002A15EF">
            <w:pPr>
              <w:rPr>
                <w:rFonts w:ascii="GHEA Grapalat" w:hAnsi="GHEA Grapalat" w:cs="Calibri"/>
                <w:sz w:val="16"/>
                <w:szCs w:val="16"/>
                <w:lang w:val="hy-AM"/>
              </w:rPr>
            </w:pPr>
          </w:p>
        </w:tc>
        <w:tc>
          <w:tcPr>
            <w:tcW w:w="3260" w:type="dxa"/>
          </w:tcPr>
          <w:p w14:paraId="2E6E0327" w14:textId="77777777" w:rsidR="00C420CF" w:rsidRPr="006C556F" w:rsidRDefault="00C420CF" w:rsidP="002A15EF">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Pr>
                <w:rFonts w:ascii="GHEA Grapalat" w:hAnsi="GHEA Grapalat"/>
                <w:b/>
                <w:bCs/>
                <w:sz w:val="16"/>
                <w:szCs w:val="20"/>
                <w:lang w:val="hy-AM"/>
              </w:rPr>
              <w:t xml:space="preserve">2026թ 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 </w:t>
            </w:r>
            <w:r w:rsidRPr="00BA064E">
              <w:rPr>
                <w:rFonts w:ascii="GHEA Grapalat" w:hAnsi="GHEA Grapalat"/>
                <w:b/>
                <w:bCs/>
                <w:color w:val="FF0000"/>
                <w:sz w:val="16"/>
                <w:szCs w:val="20"/>
                <w:lang w:val="hy-AM"/>
              </w:rPr>
              <w:t>մինչև</w:t>
            </w:r>
            <w:r w:rsidRPr="00652574">
              <w:rPr>
                <w:rFonts w:ascii="GHEA Grapalat" w:hAnsi="GHEA Grapalat"/>
                <w:b/>
                <w:bCs/>
                <w:color w:val="FF0000"/>
                <w:sz w:val="16"/>
                <w:szCs w:val="20"/>
                <w:lang w:val="hy-AM"/>
              </w:rPr>
              <w:t xml:space="preserve">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D7BC45C" w14:textId="77777777" w:rsidR="00C420CF" w:rsidRDefault="00C420CF" w:rsidP="002A15EF">
            <w:pPr>
              <w:ind w:left="101"/>
              <w:jc w:val="both"/>
              <w:rPr>
                <w:rFonts w:ascii="GHEA Grapalat" w:hAnsi="GHEA Grapalat"/>
                <w:sz w:val="16"/>
                <w:szCs w:val="20"/>
                <w:lang w:val="hy-AM"/>
              </w:rPr>
            </w:pPr>
          </w:p>
          <w:p w14:paraId="2028EB6B" w14:textId="77777777" w:rsidR="00C420CF" w:rsidRDefault="00C420CF" w:rsidP="00C420CF">
            <w:pPr>
              <w:numPr>
                <w:ilvl w:val="1"/>
                <w:numId w:val="27"/>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ամիսը մեկ</w:t>
            </w:r>
            <w:r w:rsidRPr="00CE1A19">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CDC3439" w14:textId="77777777" w:rsidR="00C420CF" w:rsidRDefault="00C420CF" w:rsidP="002A15EF">
            <w:pPr>
              <w:pStyle w:val="ListParagraph"/>
              <w:rPr>
                <w:rFonts w:ascii="GHEA Grapalat" w:hAnsi="GHEA Grapalat"/>
                <w:sz w:val="16"/>
                <w:szCs w:val="20"/>
                <w:lang w:val="hy-AM"/>
              </w:rPr>
            </w:pPr>
          </w:p>
          <w:p w14:paraId="06CC4C12"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1-2կգ</w:t>
            </w:r>
            <w:r w:rsidRPr="00652574">
              <w:rPr>
                <w:rFonts w:ascii="GHEA Grapalat" w:hAnsi="GHEA Grapalat"/>
                <w:sz w:val="16"/>
                <w:szCs w:val="20"/>
                <w:lang w:val="hy-AM"/>
              </w:rPr>
              <w:t xml:space="preserve"> (ըստ Գնորդի պահանջի), </w:t>
            </w:r>
          </w:p>
          <w:p w14:paraId="668F0E73" w14:textId="77777777" w:rsidR="00C420CF" w:rsidRDefault="00C420CF" w:rsidP="002A15EF">
            <w:pPr>
              <w:pStyle w:val="ListParagraph"/>
              <w:rPr>
                <w:rFonts w:ascii="GHEA Grapalat" w:hAnsi="GHEA Grapalat"/>
                <w:sz w:val="16"/>
                <w:szCs w:val="20"/>
                <w:lang w:val="hy-AM"/>
              </w:rPr>
            </w:pPr>
          </w:p>
          <w:p w14:paraId="192A4FA9" w14:textId="77777777" w:rsidR="00C420CF" w:rsidRDefault="00C420CF" w:rsidP="00C420CF">
            <w:pPr>
              <w:numPr>
                <w:ilvl w:val="1"/>
                <w:numId w:val="27"/>
              </w:numPr>
              <w:ind w:left="0" w:firstLine="101"/>
              <w:jc w:val="both"/>
              <w:rPr>
                <w:rFonts w:ascii="GHEA Grapalat" w:hAnsi="GHEA Grapalat"/>
                <w:sz w:val="16"/>
                <w:szCs w:val="20"/>
                <w:lang w:val="hy-AM"/>
              </w:rPr>
            </w:pPr>
            <w:r w:rsidRPr="00652574">
              <w:rPr>
                <w:rFonts w:ascii="GHEA Grapalat" w:hAnsi="GHEA Grapalat"/>
                <w:sz w:val="16"/>
                <w:szCs w:val="20"/>
                <w:lang w:val="hy-AM"/>
              </w:rPr>
              <w:t xml:space="preserve"> 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73EBFDE" w14:textId="77777777" w:rsidR="00C420CF" w:rsidRDefault="00C420CF" w:rsidP="002A15EF">
            <w:pPr>
              <w:pStyle w:val="ListParagraph"/>
              <w:rPr>
                <w:rFonts w:ascii="GHEA Grapalat" w:hAnsi="GHEA Grapalat"/>
                <w:color w:val="FF0000"/>
                <w:sz w:val="16"/>
                <w:szCs w:val="20"/>
                <w:lang w:val="hy-AM"/>
              </w:rPr>
            </w:pPr>
          </w:p>
          <w:p w14:paraId="53B03737" w14:textId="4AB1A986" w:rsidR="00C420CF" w:rsidRPr="00B163C7" w:rsidRDefault="00C420CF" w:rsidP="002A15EF">
            <w:pPr>
              <w:numPr>
                <w:ilvl w:val="1"/>
                <w:numId w:val="27"/>
              </w:numPr>
              <w:ind w:left="0" w:firstLine="101"/>
              <w:jc w:val="both"/>
              <w:rPr>
                <w:rFonts w:ascii="GHEA Grapalat" w:hAnsi="GHEA Grapalat"/>
                <w:color w:val="FF0000"/>
                <w:sz w:val="16"/>
                <w:szCs w:val="20"/>
                <w:lang w:val="hy-AM"/>
              </w:rPr>
            </w:pPr>
            <w:r w:rsidRPr="00B63E47">
              <w:rPr>
                <w:rFonts w:ascii="GHEA Grapalat" w:hAnsi="GHEA Grapalat"/>
                <w:color w:val="FF0000"/>
                <w:sz w:val="16"/>
                <w:szCs w:val="20"/>
                <w:lang w:val="hy-AM"/>
              </w:rPr>
              <w:t>Մատակարարման ձևը՝ փակ պոլիեթիլենային տարաներով։  (համապատասխան մակնշումների առկայությամբ)</w:t>
            </w:r>
            <w:r>
              <w:rPr>
                <w:rFonts w:ascii="GHEA Grapalat" w:hAnsi="GHEA Grapalat"/>
                <w:color w:val="FF0000"/>
                <w:sz w:val="16"/>
                <w:szCs w:val="20"/>
                <w:lang w:val="hy-AM"/>
              </w:rPr>
              <w:t>:</w:t>
            </w:r>
          </w:p>
        </w:tc>
        <w:tc>
          <w:tcPr>
            <w:tcW w:w="1087" w:type="dxa"/>
            <w:vAlign w:val="center"/>
          </w:tcPr>
          <w:p w14:paraId="2A43252E" w14:textId="77777777" w:rsidR="00C420CF" w:rsidRDefault="00C420CF" w:rsidP="002A15EF">
            <w:pPr>
              <w:jc w:val="center"/>
              <w:rPr>
                <w:rFonts w:ascii="GHEA Grapalat" w:hAnsi="GHEA Grapalat"/>
                <w:sz w:val="20"/>
                <w:lang w:val="hy-AM"/>
              </w:rPr>
            </w:pPr>
            <w:r>
              <w:rPr>
                <w:rFonts w:ascii="GHEA Grapalat" w:hAnsi="GHEA Grapalat"/>
                <w:sz w:val="20"/>
                <w:lang w:val="hy-AM"/>
              </w:rPr>
              <w:t>կգ</w:t>
            </w:r>
          </w:p>
        </w:tc>
        <w:tc>
          <w:tcPr>
            <w:tcW w:w="1076" w:type="dxa"/>
            <w:vAlign w:val="center"/>
          </w:tcPr>
          <w:p w14:paraId="6CF61446" w14:textId="06C26DB0" w:rsidR="00C420CF" w:rsidRPr="00F83E1A" w:rsidRDefault="00C420CF" w:rsidP="002A15EF">
            <w:pPr>
              <w:jc w:val="center"/>
              <w:rPr>
                <w:rFonts w:ascii="GHEA Grapalat" w:hAnsi="GHEA Grapalat" w:cs="Calibri"/>
                <w:sz w:val="20"/>
                <w:szCs w:val="20"/>
                <w:lang w:val="hy-AM"/>
              </w:rPr>
            </w:pPr>
          </w:p>
        </w:tc>
        <w:tc>
          <w:tcPr>
            <w:tcW w:w="1621" w:type="dxa"/>
            <w:vAlign w:val="center"/>
          </w:tcPr>
          <w:p w14:paraId="3774B4F8" w14:textId="77777777" w:rsidR="00C420CF" w:rsidRPr="00DF12EC" w:rsidRDefault="00C420CF" w:rsidP="002A15EF">
            <w:pPr>
              <w:jc w:val="center"/>
              <w:rPr>
                <w:rFonts w:ascii="GHEA Grapalat" w:hAnsi="GHEA Grapalat" w:cs="Calibri"/>
                <w:sz w:val="20"/>
                <w:szCs w:val="20"/>
                <w:highlight w:val="yellow"/>
                <w:lang w:val="hy-AM"/>
              </w:rPr>
            </w:pPr>
            <w:r>
              <w:rPr>
                <w:rFonts w:ascii="GHEA Grapalat" w:hAnsi="GHEA Grapalat" w:cs="Calibri"/>
                <w:sz w:val="20"/>
                <w:szCs w:val="20"/>
              </w:rPr>
              <w:t>18</w:t>
            </w:r>
          </w:p>
        </w:tc>
        <w:tc>
          <w:tcPr>
            <w:tcW w:w="1312" w:type="dxa"/>
            <w:vAlign w:val="center"/>
          </w:tcPr>
          <w:p w14:paraId="134F6B88" w14:textId="0EEB681B" w:rsidR="00C420CF" w:rsidRPr="0055513F" w:rsidRDefault="00C420CF" w:rsidP="002A15EF">
            <w:pPr>
              <w:jc w:val="center"/>
              <w:rPr>
                <w:rFonts w:ascii="GHEA Grapalat" w:hAnsi="GHEA Grapalat"/>
                <w:sz w:val="20"/>
                <w:lang w:val="hy-AM"/>
              </w:rPr>
            </w:pPr>
          </w:p>
        </w:tc>
      </w:tr>
    </w:tbl>
    <w:bookmarkEnd w:id="17"/>
    <w:p w14:paraId="7C2A5441" w14:textId="77777777" w:rsidR="004B21D2" w:rsidRPr="000E47D3" w:rsidRDefault="004B21D2" w:rsidP="004B21D2">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7EEF40EA" w14:textId="77777777" w:rsidR="004B21D2" w:rsidRPr="00C043BE" w:rsidRDefault="004B21D2" w:rsidP="004B21D2">
      <w:pPr>
        <w:pStyle w:val="ListParagraph"/>
        <w:numPr>
          <w:ilvl w:val="0"/>
          <w:numId w:val="26"/>
        </w:numPr>
        <w:jc w:val="both"/>
        <w:rPr>
          <w:rStyle w:val="Emphasis"/>
          <w:rFonts w:ascii="GHEA Grapalat" w:hAnsi="GHEA Grapalat" w:cs="Segoe UI"/>
          <w:i w:val="0"/>
          <w:iCs w:val="0"/>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կողմից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3B9A423A" w14:textId="77777777" w:rsidR="004B21D2" w:rsidRPr="00716AC9" w:rsidRDefault="004B21D2" w:rsidP="004B21D2">
      <w:pPr>
        <w:pStyle w:val="ListParagraph"/>
        <w:numPr>
          <w:ilvl w:val="0"/>
          <w:numId w:val="30"/>
        </w:numPr>
        <w:ind w:firstLine="543"/>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Սննդամթերքի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անվտանգության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(ՄՄ ՏԿ 021/2011), </w:t>
      </w:r>
    </w:p>
    <w:p w14:paraId="27EB703B" w14:textId="77777777" w:rsidR="004B21D2" w:rsidRPr="00716AC9" w:rsidRDefault="004B21D2" w:rsidP="004B21D2">
      <w:pPr>
        <w:pStyle w:val="ListParagraph"/>
        <w:numPr>
          <w:ilvl w:val="0"/>
          <w:numId w:val="30"/>
        </w:numPr>
        <w:ind w:firstLine="543"/>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Սննդամթերքի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մակնշման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(ՄՄ ՏԿ 022/2011), </w:t>
      </w:r>
    </w:p>
    <w:p w14:paraId="0E3D5404" w14:textId="77777777" w:rsidR="004B21D2" w:rsidRPr="00716AC9" w:rsidRDefault="004B21D2" w:rsidP="004B21D2">
      <w:pPr>
        <w:pStyle w:val="ListParagraph"/>
        <w:numPr>
          <w:ilvl w:val="0"/>
          <w:numId w:val="30"/>
        </w:numPr>
        <w:ind w:firstLine="543"/>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Փաթեթվածքի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անվտանգության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(ՄՄ ՏԿ 005/2011) (</w:t>
      </w:r>
      <w:proofErr w:type="spellStart"/>
      <w:r w:rsidRPr="00716AC9">
        <w:rPr>
          <w:rStyle w:val="Emphasis"/>
          <w:rFonts w:ascii="GHEA Grapalat" w:hAnsi="GHEA Grapalat"/>
          <w:sz w:val="20"/>
          <w:szCs w:val="20"/>
          <w:shd w:val="clear" w:color="auto" w:fill="FFFFFF"/>
        </w:rPr>
        <w:t>միայն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սննդամթերքի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հետ</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շփվող</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փաթեթվածքի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համար</w:t>
      </w:r>
      <w:proofErr w:type="spellEnd"/>
      <w:r w:rsidRPr="00716AC9">
        <w:rPr>
          <w:rStyle w:val="Emphasis"/>
          <w:rFonts w:ascii="GHEA Grapalat" w:hAnsi="GHEA Grapalat"/>
          <w:sz w:val="20"/>
          <w:szCs w:val="20"/>
          <w:shd w:val="clear" w:color="auto" w:fill="FFFFFF"/>
        </w:rPr>
        <w:t xml:space="preserve">), </w:t>
      </w:r>
    </w:p>
    <w:p w14:paraId="61CCC2FE" w14:textId="77777777" w:rsidR="004B21D2" w:rsidRPr="00F3221C" w:rsidRDefault="004B21D2" w:rsidP="004B21D2">
      <w:pPr>
        <w:pStyle w:val="ListParagraph"/>
        <w:numPr>
          <w:ilvl w:val="0"/>
          <w:numId w:val="30"/>
        </w:numPr>
        <w:ind w:firstLine="543"/>
        <w:jc w:val="both"/>
        <w:rPr>
          <w:rStyle w:val="Emphasis"/>
          <w:rFonts w:ascii="GHEA Grapalat" w:hAnsi="GHEA Grapalat"/>
          <w:sz w:val="20"/>
          <w:szCs w:val="20"/>
          <w:shd w:val="clear" w:color="auto" w:fill="FFFFFF"/>
        </w:rPr>
      </w:pPr>
      <w:r w:rsidRPr="00F3221C">
        <w:rPr>
          <w:rStyle w:val="Emphasis"/>
          <w:rFonts w:ascii="GHEA Grapalat" w:hAnsi="GHEA Grapalat"/>
          <w:sz w:val="20"/>
          <w:szCs w:val="20"/>
          <w:shd w:val="clear" w:color="auto" w:fill="FFFFFF"/>
        </w:rPr>
        <w:t>«</w:t>
      </w:r>
      <w:proofErr w:type="spellStart"/>
      <w:r w:rsidRPr="00F3221C">
        <w:rPr>
          <w:rStyle w:val="Emphasis"/>
          <w:rFonts w:ascii="GHEA Grapalat" w:hAnsi="GHEA Grapalat"/>
          <w:sz w:val="20"/>
          <w:szCs w:val="20"/>
          <w:shd w:val="clear" w:color="auto" w:fill="FFFFFF"/>
        </w:rPr>
        <w:t>Մսի</w:t>
      </w:r>
      <w:proofErr w:type="spellEnd"/>
      <w:r w:rsidRPr="00F3221C">
        <w:rPr>
          <w:rStyle w:val="Emphasis"/>
          <w:rFonts w:ascii="GHEA Grapalat" w:hAnsi="GHEA Grapalat"/>
          <w:sz w:val="20"/>
          <w:szCs w:val="20"/>
          <w:shd w:val="clear" w:color="auto" w:fill="FFFFFF"/>
        </w:rPr>
        <w:t xml:space="preserve"> և </w:t>
      </w:r>
      <w:proofErr w:type="spellStart"/>
      <w:r w:rsidRPr="00F3221C">
        <w:rPr>
          <w:rStyle w:val="Emphasis"/>
          <w:rFonts w:ascii="GHEA Grapalat" w:hAnsi="GHEA Grapalat"/>
          <w:sz w:val="20"/>
          <w:szCs w:val="20"/>
          <w:shd w:val="clear" w:color="auto" w:fill="FFFFFF"/>
        </w:rPr>
        <w:t>մսամթերքի</w:t>
      </w:r>
      <w:proofErr w:type="spellEnd"/>
      <w:r w:rsidRPr="00F3221C">
        <w:rPr>
          <w:rStyle w:val="Emphasis"/>
          <w:rFonts w:ascii="GHEA Grapalat" w:hAnsi="GHEA Grapalat"/>
          <w:sz w:val="20"/>
          <w:szCs w:val="20"/>
          <w:shd w:val="clear" w:color="auto" w:fill="FFFFFF"/>
        </w:rPr>
        <w:t xml:space="preserve"> </w:t>
      </w:r>
      <w:proofErr w:type="spellStart"/>
      <w:r w:rsidRPr="00F3221C">
        <w:rPr>
          <w:rStyle w:val="Emphasis"/>
          <w:rFonts w:ascii="GHEA Grapalat" w:hAnsi="GHEA Grapalat"/>
          <w:sz w:val="20"/>
          <w:szCs w:val="20"/>
          <w:shd w:val="clear" w:color="auto" w:fill="FFFFFF"/>
        </w:rPr>
        <w:t>անվտանգության</w:t>
      </w:r>
      <w:proofErr w:type="spellEnd"/>
      <w:r w:rsidRPr="00F3221C">
        <w:rPr>
          <w:rStyle w:val="Emphasis"/>
          <w:rFonts w:ascii="GHEA Grapalat" w:hAnsi="GHEA Grapalat"/>
          <w:sz w:val="20"/>
          <w:szCs w:val="20"/>
          <w:shd w:val="clear" w:color="auto" w:fill="FFFFFF"/>
        </w:rPr>
        <w:t xml:space="preserve"> </w:t>
      </w:r>
      <w:proofErr w:type="spellStart"/>
      <w:r w:rsidRPr="00F3221C">
        <w:rPr>
          <w:rStyle w:val="Emphasis"/>
          <w:rFonts w:ascii="GHEA Grapalat" w:hAnsi="GHEA Grapalat"/>
          <w:sz w:val="20"/>
          <w:szCs w:val="20"/>
          <w:shd w:val="clear" w:color="auto" w:fill="FFFFFF"/>
        </w:rPr>
        <w:t>մասին</w:t>
      </w:r>
      <w:proofErr w:type="spellEnd"/>
      <w:r w:rsidRPr="00F3221C">
        <w:rPr>
          <w:rStyle w:val="Emphasis"/>
          <w:rFonts w:ascii="GHEA Grapalat" w:hAnsi="GHEA Grapalat"/>
          <w:sz w:val="20"/>
          <w:szCs w:val="20"/>
          <w:shd w:val="clear" w:color="auto" w:fill="FFFFFF"/>
        </w:rPr>
        <w:t>» (ՄՄ ՏԿ 034/2013),</w:t>
      </w:r>
    </w:p>
    <w:p w14:paraId="07616431" w14:textId="77777777" w:rsidR="004B21D2" w:rsidRPr="00716AC9" w:rsidRDefault="004B21D2" w:rsidP="004B21D2">
      <w:pPr>
        <w:pStyle w:val="ListParagraph"/>
        <w:numPr>
          <w:ilvl w:val="0"/>
          <w:numId w:val="30"/>
        </w:numPr>
        <w:ind w:firstLine="543"/>
        <w:jc w:val="both"/>
        <w:rPr>
          <w:rStyle w:val="Emphasis"/>
          <w:rFonts w:ascii="GHEA Grapalat" w:hAnsi="GHEA Grapalat"/>
          <w:sz w:val="20"/>
          <w:szCs w:val="20"/>
          <w:shd w:val="clear" w:color="auto" w:fill="FFFFFF"/>
        </w:rPr>
      </w:pPr>
      <w:r w:rsidRPr="00716AC9">
        <w:rPr>
          <w:rStyle w:val="Emphasis"/>
          <w:rFonts w:ascii="GHEA Grapalat" w:hAnsi="GHEA Grapalat"/>
          <w:sz w:val="20"/>
          <w:szCs w:val="20"/>
          <w:shd w:val="clear" w:color="auto" w:fill="FFFFFF"/>
        </w:rPr>
        <w:t>«</w:t>
      </w:r>
      <w:proofErr w:type="spellStart"/>
      <w:r w:rsidRPr="00716AC9">
        <w:rPr>
          <w:rStyle w:val="Emphasis"/>
          <w:rFonts w:ascii="GHEA Grapalat" w:hAnsi="GHEA Grapalat"/>
          <w:sz w:val="20"/>
          <w:szCs w:val="20"/>
          <w:shd w:val="clear" w:color="auto" w:fill="FFFFFF"/>
        </w:rPr>
        <w:t>Ձկան</w:t>
      </w:r>
      <w:proofErr w:type="spellEnd"/>
      <w:r w:rsidRPr="00716AC9">
        <w:rPr>
          <w:rStyle w:val="Emphasis"/>
          <w:rFonts w:ascii="GHEA Grapalat" w:hAnsi="GHEA Grapalat"/>
          <w:sz w:val="20"/>
          <w:szCs w:val="20"/>
          <w:shd w:val="clear" w:color="auto" w:fill="FFFFFF"/>
        </w:rPr>
        <w:t xml:space="preserve"> և </w:t>
      </w:r>
      <w:proofErr w:type="spellStart"/>
      <w:r w:rsidRPr="00716AC9">
        <w:rPr>
          <w:rStyle w:val="Emphasis"/>
          <w:rFonts w:ascii="GHEA Grapalat" w:hAnsi="GHEA Grapalat"/>
          <w:sz w:val="20"/>
          <w:szCs w:val="20"/>
          <w:shd w:val="clear" w:color="auto" w:fill="FFFFFF"/>
        </w:rPr>
        <w:t>ձկնամթերքի</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անվտանգության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մասին</w:t>
      </w:r>
      <w:proofErr w:type="spellEnd"/>
      <w:r w:rsidRPr="00716AC9">
        <w:rPr>
          <w:rStyle w:val="Emphasis"/>
          <w:rFonts w:ascii="GHEA Grapalat" w:hAnsi="GHEA Grapalat" w:cs="Times Armenian"/>
          <w:sz w:val="20"/>
          <w:szCs w:val="20"/>
          <w:shd w:val="clear" w:color="auto" w:fill="FFFFFF"/>
        </w:rPr>
        <w:t>»</w:t>
      </w:r>
      <w:r w:rsidRPr="00716AC9">
        <w:rPr>
          <w:rStyle w:val="Emphasis"/>
          <w:rFonts w:ascii="GHEA Grapalat" w:hAnsi="GHEA Grapalat"/>
          <w:sz w:val="20"/>
          <w:szCs w:val="20"/>
          <w:shd w:val="clear" w:color="auto" w:fill="FFFFFF"/>
        </w:rPr>
        <w:t xml:space="preserve"> (ԵՏՄ ՏԿ 040/2016) </w:t>
      </w:r>
    </w:p>
    <w:p w14:paraId="3E4D5E14" w14:textId="77777777" w:rsidR="004B21D2" w:rsidRPr="00716AC9" w:rsidRDefault="004B21D2" w:rsidP="004B21D2">
      <w:pPr>
        <w:pStyle w:val="ListParagraph"/>
        <w:numPr>
          <w:ilvl w:val="0"/>
          <w:numId w:val="30"/>
        </w:numPr>
        <w:ind w:firstLine="543"/>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391EFA89" w14:textId="77777777" w:rsidR="004B21D2" w:rsidRPr="00F3221C" w:rsidRDefault="004B21D2" w:rsidP="004B21D2">
      <w:pPr>
        <w:pStyle w:val="ListParagraph"/>
        <w:ind w:left="1158"/>
        <w:rPr>
          <w:rFonts w:ascii="GHEA Grapalat" w:hAnsi="GHEA Grapalat"/>
          <w:i/>
          <w:iCs/>
          <w:sz w:val="20"/>
          <w:szCs w:val="20"/>
          <w:lang w:val="hy-AM"/>
        </w:rPr>
      </w:pPr>
    </w:p>
    <w:p w14:paraId="7EC3C71D" w14:textId="77777777" w:rsidR="00E54A59" w:rsidRPr="00F42879" w:rsidRDefault="00E54A59" w:rsidP="00E54A59">
      <w:pPr>
        <w:pStyle w:val="ListParagraph"/>
        <w:numPr>
          <w:ilvl w:val="0"/>
          <w:numId w:val="26"/>
        </w:numPr>
        <w:jc w:val="both"/>
        <w:rPr>
          <w:rFonts w:ascii="GHEA Grapalat" w:hAnsi="GHEA Grapalat" w:cs="Segoe UI"/>
          <w:color w:val="FF0000"/>
          <w:sz w:val="20"/>
          <w:szCs w:val="20"/>
          <w:shd w:val="clear" w:color="auto" w:fill="FFFFFF"/>
        </w:rPr>
      </w:pPr>
      <w:r w:rsidRPr="00886C60">
        <w:rPr>
          <w:rFonts w:ascii="GHEA Grapalat" w:hAnsi="GHEA Grapalat"/>
          <w:sz w:val="20"/>
          <w:szCs w:val="20"/>
          <w:lang w:val="hy-AM"/>
        </w:rPr>
        <w:t>Մատակարարումը և բեռնաթափումը պահեստ (ներառյալ պահեստում Գնորդի կողմից նշված հատվածում տեղադրելը) իրականացվում է Վաճառողի ուժերով և իր միջոցների հաշվին:</w:t>
      </w:r>
      <w:r w:rsidRPr="00F42879">
        <w:rPr>
          <w:rStyle w:val="Emphasis"/>
          <w:rFonts w:ascii="GHEA Grapalat" w:hAnsi="GHEA Grapalat" w:cs="Segoe UI"/>
          <w:i w:val="0"/>
          <w:iCs w:val="0"/>
          <w:color w:val="FF000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37BA93DA" w14:textId="77777777" w:rsidR="00E54A59" w:rsidRPr="00886C60" w:rsidRDefault="00E54A59" w:rsidP="00E54A59">
      <w:pPr>
        <w:pStyle w:val="ListParagraph"/>
        <w:numPr>
          <w:ilvl w:val="0"/>
          <w:numId w:val="26"/>
        </w:numPr>
        <w:jc w:val="both"/>
        <w:rPr>
          <w:rFonts w:ascii="GHEA Grapalat" w:hAnsi="GHEA Grapalat"/>
          <w:sz w:val="20"/>
          <w:szCs w:val="20"/>
          <w:lang w:val="hy-AM"/>
        </w:rPr>
      </w:pPr>
      <w:r w:rsidRPr="00886C60">
        <w:rPr>
          <w:rFonts w:ascii="GHEA Grapalat" w:hAnsi="GHEA Grapalat"/>
          <w:sz w:val="20"/>
          <w:szCs w:val="20"/>
          <w:lang w:val="hy-AM"/>
        </w:rPr>
        <w:t>Մատակարարման հասցեն՝ ՀՀ, ք. Երևան, Մյասնիկյան 20:</w:t>
      </w:r>
    </w:p>
    <w:p w14:paraId="0BC6F6D4" w14:textId="77777777" w:rsidR="00E54A59" w:rsidRPr="00886C60" w:rsidRDefault="00E54A59" w:rsidP="00E54A59">
      <w:pPr>
        <w:pStyle w:val="ListParagraph"/>
        <w:numPr>
          <w:ilvl w:val="0"/>
          <w:numId w:val="26"/>
        </w:numPr>
        <w:jc w:val="both"/>
        <w:rPr>
          <w:rFonts w:ascii="GHEA Grapalat" w:hAnsi="GHEA Grapalat"/>
          <w:sz w:val="20"/>
          <w:szCs w:val="20"/>
          <w:lang w:val="hy-AM"/>
        </w:rPr>
      </w:pPr>
      <w:r w:rsidRPr="00886C60">
        <w:rPr>
          <w:rFonts w:ascii="GHEA Grapalat" w:hAnsi="GHEA Grapalat"/>
          <w:sz w:val="20"/>
          <w:szCs w:val="20"/>
          <w:lang w:val="hy-AM"/>
        </w:rPr>
        <w:t xml:space="preserve">Տեղափոխումը միայն համապատասխան սանիտարական անձնագրեր ունեցող փոխադրամիջոցներով («ՍՆՆԴԱՄԹԵՐՔ ՏԵՂԱՓՈԽՈՂ ՓՈԽԱԴՐԱՄԻՋՈՑՆԵՐԻ ՀԱՄԱՐ ՍԱՆԻՏԱՐԱԿԱՆ ԱՆՁՆԱԳՐԻ ՏՐԱՄԱԴՐՄԱՆ ԿԱՐԳԸ ԵՎ ՍԱՆԻՏԱՐԱԿԱՆ ԱՆՁՆԱԳՐԻ ՕՐԻՆԱԿԵԼԻ ՁԵՎԸ </w:t>
      </w:r>
      <w:r w:rsidRPr="00886C60">
        <w:rPr>
          <w:rFonts w:ascii="GHEA Grapalat" w:hAnsi="GHEA Grapalat"/>
          <w:sz w:val="20"/>
          <w:szCs w:val="20"/>
          <w:lang w:val="hy-AM"/>
        </w:rPr>
        <w:lastRenderedPageBreak/>
        <w:t>ՀԱՍՏԱՏԵԼՈՒ ՄԱՍԻՆ</w:t>
      </w:r>
      <w:r w:rsidRPr="00886C60">
        <w:rPr>
          <w:rFonts w:ascii="GHEA Grapalat" w:hAnsi="GHEA Grapalat"/>
          <w:b/>
          <w:bCs/>
          <w:sz w:val="20"/>
          <w:szCs w:val="20"/>
          <w:lang w:val="hy-AM"/>
        </w:rPr>
        <w:t>»</w:t>
      </w:r>
      <w:r w:rsidRPr="00886C60">
        <w:rPr>
          <w:rStyle w:val="Strong"/>
          <w:rFonts w:ascii="Calibri" w:hAnsi="Calibri"/>
          <w:color w:val="000000"/>
          <w:sz w:val="20"/>
          <w:szCs w:val="20"/>
          <w:shd w:val="clear" w:color="auto" w:fill="FFFFFF"/>
          <w:lang w:val="hy-AM"/>
        </w:rPr>
        <w:t xml:space="preserve"> </w:t>
      </w:r>
      <w:r w:rsidRPr="00886C60">
        <w:rPr>
          <w:rFonts w:ascii="GHEA Grapalat" w:hAnsi="GHEA Grapalat"/>
          <w:sz w:val="20"/>
          <w:szCs w:val="20"/>
          <w:lang w:val="hy-AM"/>
        </w:rPr>
        <w:t>Հայաստանի Հանրապետության</w:t>
      </w:r>
      <w:r w:rsidRPr="00886C60">
        <w:rPr>
          <w:rFonts w:ascii="Calibri" w:hAnsi="Calibri" w:cs="Calibri"/>
          <w:sz w:val="20"/>
          <w:szCs w:val="20"/>
          <w:lang w:val="hy-AM"/>
        </w:rPr>
        <w:t> </w:t>
      </w:r>
      <w:r w:rsidRPr="00886C60">
        <w:rPr>
          <w:rFonts w:ascii="GHEA Grapalat" w:hAnsi="GHEA Grapalat"/>
          <w:sz w:val="20"/>
          <w:szCs w:val="20"/>
          <w:lang w:val="hy-AM"/>
        </w:rPr>
        <w:t>գյուղատնտեսության նախարարության սննդամթերքի անվտանգության պետական ծառայության պետի 2017թ մարտի 14-ի N 85-Ն հրաման), բացառությամբ այն դեպքերի, երբ տվյալ սննդամթերքի տեղափոխումը թույլատրվում է իրականացվել առանց սանիտարական անձնագիր ունեցող փոխադրամիջոցի:</w:t>
      </w:r>
    </w:p>
    <w:p w14:paraId="6AF7D451" w14:textId="77777777" w:rsidR="00E54A59" w:rsidRPr="00886C60" w:rsidRDefault="00E54A59" w:rsidP="00E54A59">
      <w:pPr>
        <w:numPr>
          <w:ilvl w:val="0"/>
          <w:numId w:val="26"/>
        </w:numPr>
        <w:jc w:val="both"/>
        <w:rPr>
          <w:rFonts w:ascii="GHEA Grapalat" w:hAnsi="GHEA Grapalat"/>
          <w:color w:val="FF0000"/>
          <w:sz w:val="20"/>
          <w:szCs w:val="20"/>
          <w:lang w:val="hy-AM"/>
        </w:rPr>
      </w:pPr>
      <w:r w:rsidRPr="00886C60">
        <w:rPr>
          <w:rFonts w:ascii="GHEA Grapalat" w:hAnsi="GHEA Grapalat" w:cs="Sylfaen"/>
          <w:color w:val="FF0000"/>
          <w:sz w:val="20"/>
          <w:szCs w:val="20"/>
          <w:lang w:val="pt-BR"/>
        </w:rPr>
        <w:t xml:space="preserve">Եթե պայմանագիրը կնքվում է "Գնումների մասին" ՀՀ օրենքի 15-րդ հոդվածի 6-րդ մասի հիման վրա, </w:t>
      </w:r>
      <w:r w:rsidRPr="00886C60">
        <w:rPr>
          <w:rFonts w:ascii="GHEA Grapalat" w:hAnsi="GHEA Grapalat" w:cs="Sylfaen"/>
          <w:color w:val="FF0000"/>
          <w:sz w:val="20"/>
          <w:szCs w:val="20"/>
          <w:lang w:val="hy-AM"/>
        </w:rPr>
        <w:t>ապա</w:t>
      </w:r>
      <w:r w:rsidRPr="00886C60">
        <w:rPr>
          <w:rFonts w:ascii="GHEA Grapalat" w:hAnsi="GHEA Grapalat"/>
          <w:color w:val="FF0000"/>
          <w:sz w:val="20"/>
          <w:szCs w:val="20"/>
          <w:lang w:val="hy-AM"/>
        </w:rPr>
        <w:t xml:space="preserve"> պայմանագիրը կնվքելու օրվանից մինչև Պայմանագրի 8.16 կետով նախատեսված  համաձայնագրի կնքման ժամանակահատվածում Վաճառողի կողմից իրականացված փաստացի մատակարարումների դեպքում, համաձայնագիրը կնքելիս համաձայնագրով կկիրառվի հետադարձ ուժ՝ պայմանագրի կնքման օրվանից կողմերի միջև փաստացի ծագած հարաբերությունների նկատմամբ,</w:t>
      </w:r>
    </w:p>
    <w:p w14:paraId="40991532" w14:textId="77777777" w:rsidR="00E54A59" w:rsidRPr="00886C60" w:rsidRDefault="00E54A59" w:rsidP="00E54A59">
      <w:pPr>
        <w:pStyle w:val="ListParagraph"/>
        <w:numPr>
          <w:ilvl w:val="0"/>
          <w:numId w:val="26"/>
        </w:numPr>
        <w:jc w:val="both"/>
        <w:rPr>
          <w:rFonts w:ascii="GHEA Grapalat" w:hAnsi="GHEA Grapalat"/>
          <w:color w:val="FF0000"/>
          <w:sz w:val="20"/>
          <w:szCs w:val="20"/>
          <w:lang w:val="hy-AM"/>
        </w:rPr>
      </w:pPr>
      <w:r w:rsidRPr="00886C60">
        <w:rPr>
          <w:rFonts w:ascii="GHEA Grapalat" w:hAnsi="GHEA Grapalat"/>
          <w:color w:val="FF0000"/>
          <w:sz w:val="20"/>
          <w:szCs w:val="20"/>
          <w:lang w:val="hy-AM"/>
        </w:rPr>
        <w:t>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4BCEFD0C" w14:textId="77777777" w:rsidR="00E54A59" w:rsidRDefault="00E54A59" w:rsidP="00E54A59">
      <w:pPr>
        <w:pStyle w:val="ListParagraph"/>
        <w:numPr>
          <w:ilvl w:val="0"/>
          <w:numId w:val="26"/>
        </w:numPr>
        <w:jc w:val="both"/>
        <w:rPr>
          <w:rFonts w:ascii="GHEA Grapalat" w:hAnsi="GHEA Grapalat"/>
          <w:color w:val="FF0000"/>
          <w:sz w:val="20"/>
          <w:szCs w:val="20"/>
          <w:lang w:val="hy-AM"/>
        </w:rPr>
      </w:pPr>
      <w:r w:rsidRPr="00886C60">
        <w:rPr>
          <w:rFonts w:ascii="GHEA Grapalat" w:hAnsi="GHEA Grapalat"/>
          <w:color w:val="FF0000"/>
          <w:sz w:val="20"/>
          <w:szCs w:val="20"/>
          <w:lang w:val="hy-AM"/>
        </w:rPr>
        <w:t xml:space="preserve">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 </w:t>
      </w:r>
    </w:p>
    <w:p w14:paraId="5ECEA60D" w14:textId="77777777" w:rsidR="00E54A59" w:rsidRPr="00DC2855" w:rsidRDefault="00E54A59" w:rsidP="00E54A59">
      <w:pPr>
        <w:pStyle w:val="ListParagraph"/>
        <w:numPr>
          <w:ilvl w:val="0"/>
          <w:numId w:val="26"/>
        </w:numPr>
        <w:jc w:val="both"/>
        <w:rPr>
          <w:rFonts w:ascii="GHEA Grapalat" w:hAnsi="GHEA Grapalat"/>
          <w:color w:val="FF0000"/>
          <w:sz w:val="20"/>
          <w:szCs w:val="20"/>
          <w:lang w:val="hy-AM"/>
        </w:rPr>
      </w:pPr>
      <w:bookmarkStart w:id="19" w:name="_Hlk215575269"/>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bookmarkEnd w:id="19"/>
    <w:p w14:paraId="3A0A0D5A" w14:textId="77777777"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C547D6"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47D6"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1A0B" w14:textId="77777777" w:rsidR="005D74CC" w:rsidRDefault="005D74CC">
      <w:r>
        <w:separator/>
      </w:r>
    </w:p>
  </w:endnote>
  <w:endnote w:type="continuationSeparator" w:id="0">
    <w:p w14:paraId="46743AB0" w14:textId="77777777" w:rsidR="005D74CC" w:rsidRDefault="005D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ABA87" w14:textId="77777777" w:rsidR="005D74CC" w:rsidRDefault="005D74CC">
      <w:r>
        <w:separator/>
      </w:r>
    </w:p>
  </w:footnote>
  <w:footnote w:type="continuationSeparator" w:id="0">
    <w:p w14:paraId="02483F42" w14:textId="77777777" w:rsidR="005D74CC" w:rsidRDefault="005D74CC">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52A3E"/>
    <w:multiLevelType w:val="hybridMultilevel"/>
    <w:tmpl w:val="B1DE2F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8"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8"/>
  </w:num>
  <w:num w:numId="17">
    <w:abstractNumId w:val="4"/>
  </w:num>
  <w:num w:numId="18">
    <w:abstractNumId w:val="29"/>
  </w:num>
  <w:num w:numId="19">
    <w:abstractNumId w:val="22"/>
  </w:num>
  <w:num w:numId="20">
    <w:abstractNumId w:val="0"/>
  </w:num>
  <w:num w:numId="21">
    <w:abstractNumId w:val="7"/>
  </w:num>
  <w:num w:numId="22">
    <w:abstractNumId w:val="12"/>
  </w:num>
  <w:num w:numId="23">
    <w:abstractNumId w:val="25"/>
  </w:num>
  <w:num w:numId="24">
    <w:abstractNumId w:val="20"/>
  </w:num>
  <w:num w:numId="25">
    <w:abstractNumId w:val="21"/>
  </w:num>
  <w:num w:numId="26">
    <w:abstractNumId w:val="24"/>
  </w:num>
  <w:num w:numId="27">
    <w:abstractNumId w:val="26"/>
  </w:num>
  <w:num w:numId="28">
    <w:abstractNumId w:val="23"/>
  </w:num>
  <w:num w:numId="29">
    <w:abstractNumId w:val="27"/>
  </w:num>
  <w:num w:numId="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9B4"/>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22405</Words>
  <Characters>127711</Characters>
  <Application>Microsoft Office Word</Application>
  <DocSecurity>0</DocSecurity>
  <Lines>1064</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149817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70</cp:revision>
  <cp:lastPrinted>2018-02-16T07:12:00Z</cp:lastPrinted>
  <dcterms:created xsi:type="dcterms:W3CDTF">2025-03-04T12:44:00Z</dcterms:created>
  <dcterms:modified xsi:type="dcterms:W3CDTF">2025-12-02T12:24:00Z</dcterms:modified>
</cp:coreProperties>
</file>