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20" w:rsidRPr="0034140C" w:rsidRDefault="003C4420" w:rsidP="003C4420">
      <w:pPr>
        <w:spacing w:after="200" w:line="276" w:lineRule="auto"/>
        <w:jc w:val="center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ОБ</w:t>
      </w:r>
      <w:hyperlink r:id="rId5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ЯВЛЕНИЕ</w:t>
      </w:r>
    </w:p>
    <w:p w:rsidR="003C4420" w:rsidRPr="0034140C" w:rsidRDefault="003C4420" w:rsidP="003C4420">
      <w:pPr>
        <w:spacing w:line="276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О ЗАПРОСЕ КОТИРОВКИ ЦЕН</w:t>
      </w:r>
    </w:p>
    <w:p w:rsidR="003C4420" w:rsidRPr="0034140C" w:rsidRDefault="003C4420" w:rsidP="003C4420">
      <w:pPr>
        <w:spacing w:line="276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</w:p>
    <w:p w:rsidR="003C4420" w:rsidRPr="0034140C" w:rsidRDefault="003C4420" w:rsidP="003C4420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Текст данного об</w:t>
      </w:r>
      <w:hyperlink r:id="rId6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явления утвержден комиссией по зап</w:t>
      </w:r>
      <w:r>
        <w:rPr>
          <w:rFonts w:ascii="Sylfaen" w:hAnsi="Sylfaen"/>
          <w:sz w:val="20"/>
          <w:szCs w:val="20"/>
          <w:lang w:val="ru-RU" w:eastAsia="zh-CN"/>
        </w:rPr>
        <w:t>росу котировки цен по решению “</w:t>
      </w:r>
      <w:r w:rsidRPr="006E0EE3">
        <w:rPr>
          <w:rFonts w:ascii="Sylfaen" w:hAnsi="Sylfaen"/>
          <w:sz w:val="20"/>
          <w:szCs w:val="20"/>
          <w:lang w:val="ru-RU" w:eastAsia="zh-CN"/>
        </w:rPr>
        <w:t>6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” 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>от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</w:p>
    <w:p w:rsidR="003C4420" w:rsidRPr="0034140C" w:rsidRDefault="003C4420" w:rsidP="003C4420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EB249F">
        <w:rPr>
          <w:rFonts w:ascii="Sylfaen" w:hAnsi="Sylfaen"/>
          <w:sz w:val="20"/>
          <w:szCs w:val="20"/>
          <w:lang w:val="ru-RU" w:eastAsia="zh-CN"/>
        </w:rPr>
        <w:t>0</w:t>
      </w:r>
      <w:r w:rsidRPr="006E0EE3">
        <w:rPr>
          <w:rFonts w:ascii="Sylfaen" w:hAnsi="Sylfaen"/>
          <w:sz w:val="20"/>
          <w:szCs w:val="20"/>
          <w:lang w:val="ru-RU" w:eastAsia="zh-CN"/>
        </w:rPr>
        <w:t>9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2B4E31">
        <w:rPr>
          <w:rFonts w:ascii="Sylfaen" w:hAnsi="Sylfaen"/>
          <w:sz w:val="20"/>
          <w:szCs w:val="20"/>
          <w:lang w:val="ru-RU" w:eastAsia="zh-CN"/>
        </w:rPr>
        <w:t>октября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 2017 года и опубликован согласно статье 27 закона РА “О закупках”</w:t>
      </w:r>
    </w:p>
    <w:p w:rsidR="003C4420" w:rsidRPr="0034140C" w:rsidRDefault="003C4420" w:rsidP="003C4420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</w:p>
    <w:p w:rsidR="003C4420" w:rsidRDefault="003C4420" w:rsidP="003C4420">
      <w:pPr>
        <w:spacing w:line="360" w:lineRule="auto"/>
        <w:ind w:firstLine="360"/>
        <w:jc w:val="center"/>
        <w:rPr>
          <w:rFonts w:ascii="GHEA Grapalat" w:hAnsi="GHEA Grapalat"/>
          <w:i/>
          <w:u w:val="single"/>
          <w:lang w:val="af-ZA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Код запроса котировки цен: </w:t>
      </w:r>
      <w:r>
        <w:rPr>
          <w:rFonts w:ascii="GHEA Grapalat" w:hAnsi="GHEA Grapalat"/>
          <w:i/>
          <w:lang w:val="af-ZA"/>
        </w:rPr>
        <w:t xml:space="preserve">ՀՀԿՄԶՀ-ԳՀԱՇՁԲ 17/06    </w:t>
      </w:r>
    </w:p>
    <w:p w:rsidR="003C4420" w:rsidRPr="0034140C" w:rsidRDefault="003C4420" w:rsidP="003C4420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>
        <w:rPr>
          <w:rFonts w:ascii="Sylfaen" w:hAnsi="Sylfaen"/>
          <w:sz w:val="20"/>
          <w:szCs w:val="20"/>
          <w:lang w:val="ru-RU" w:eastAsia="zh-CN"/>
        </w:rPr>
        <w:t xml:space="preserve">Заказчик – </w:t>
      </w:r>
      <w:r w:rsidRPr="006816FE">
        <w:rPr>
          <w:rFonts w:ascii="Sylfaen" w:hAnsi="Sylfaen"/>
          <w:sz w:val="20"/>
          <w:szCs w:val="20"/>
          <w:lang w:val="ru-RU" w:eastAsia="zh-CN"/>
        </w:rPr>
        <w:t>Зовуни муниципалитет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, который находится по адресу  </w:t>
      </w:r>
      <w:r w:rsidRPr="00CD1639">
        <w:rPr>
          <w:rFonts w:ascii="Sylfaen" w:hAnsi="Sylfaen"/>
          <w:sz w:val="20"/>
          <w:szCs w:val="20"/>
          <w:lang w:val="ru-RU" w:eastAsia="zh-CN"/>
        </w:rPr>
        <w:t>с. Зовуни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, </w:t>
      </w:r>
      <w:r w:rsidRPr="00CD1639">
        <w:rPr>
          <w:rFonts w:ascii="Sylfaen" w:hAnsi="Sylfaen"/>
          <w:sz w:val="20"/>
          <w:szCs w:val="20"/>
          <w:lang w:val="ru-RU" w:eastAsia="zh-CN"/>
        </w:rPr>
        <w:t>ул.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 1</w:t>
      </w:r>
      <w:r w:rsidRPr="00D2713F">
        <w:rPr>
          <w:rFonts w:ascii="Sylfaen" w:hAnsi="Sylfaen"/>
          <w:sz w:val="20"/>
          <w:szCs w:val="20"/>
          <w:lang w:val="ru-RU" w:eastAsia="zh-CN"/>
        </w:rPr>
        <w:t xml:space="preserve"> </w:t>
      </w:r>
      <w:r>
        <w:rPr>
          <w:rFonts w:ascii="Sylfaen" w:hAnsi="Sylfaen"/>
          <w:sz w:val="20"/>
          <w:szCs w:val="20"/>
          <w:lang w:eastAsia="zh-CN"/>
        </w:rPr>
        <w:t>N</w:t>
      </w:r>
      <w:r w:rsidRPr="00D2713F">
        <w:rPr>
          <w:rFonts w:ascii="Sylfaen" w:hAnsi="Sylfaen"/>
          <w:sz w:val="20"/>
          <w:szCs w:val="20"/>
          <w:lang w:val="ru-RU" w:eastAsia="zh-CN"/>
        </w:rPr>
        <w:t>133</w:t>
      </w:r>
      <w:r w:rsidRPr="0034140C">
        <w:rPr>
          <w:rFonts w:ascii="Sylfaen" w:hAnsi="Sylfaen"/>
          <w:sz w:val="20"/>
          <w:szCs w:val="20"/>
          <w:lang w:val="ru-RU" w:eastAsia="zh-CN"/>
        </w:rPr>
        <w:t>, об</w:t>
      </w:r>
      <w:hyperlink r:id="rId7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 xml:space="preserve">являет 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>запрос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4602B3">
        <w:rPr>
          <w:rFonts w:ascii="Sylfaen" w:hAnsi="Sylfaen"/>
          <w:sz w:val="20"/>
          <w:szCs w:val="20"/>
          <w:lang w:val="ru-RU" w:eastAsia="zh-CN"/>
        </w:rPr>
        <w:t xml:space="preserve">о </w:t>
      </w:r>
      <w:r w:rsidRPr="00771873">
        <w:rPr>
          <w:rFonts w:ascii="Sylfaen" w:hAnsi="Sylfaen"/>
          <w:sz w:val="20"/>
          <w:szCs w:val="20"/>
          <w:lang w:val="ru-RU" w:eastAsia="zh-CN"/>
        </w:rPr>
        <w:t xml:space="preserve">работ  асфалтобетооного покрытые </w:t>
      </w:r>
      <w:r w:rsidRPr="00B51D83">
        <w:rPr>
          <w:rFonts w:ascii="Sylfaen" w:hAnsi="Sylfaen"/>
          <w:sz w:val="20"/>
          <w:szCs w:val="20"/>
          <w:lang w:val="ru-RU" w:eastAsia="zh-CN"/>
        </w:rPr>
        <w:t>двора детского дома</w:t>
      </w:r>
      <w:r w:rsidRPr="00771873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B51D83">
        <w:rPr>
          <w:rFonts w:ascii="Sylfaen" w:hAnsi="Sylfaen"/>
          <w:sz w:val="20"/>
          <w:szCs w:val="20"/>
          <w:lang w:val="ru-RU" w:eastAsia="zh-CN"/>
        </w:rPr>
        <w:t xml:space="preserve"> и </w:t>
      </w:r>
      <w:r>
        <w:rPr>
          <w:rFonts w:ascii="Sylfaen" w:hAnsi="Sylfaen"/>
          <w:sz w:val="20"/>
          <w:szCs w:val="20"/>
          <w:lang w:val="ru-RU" w:eastAsia="zh-CN"/>
        </w:rPr>
        <w:t>ямочноасфал</w:t>
      </w:r>
      <w:r w:rsidRPr="00CD4859">
        <w:rPr>
          <w:rFonts w:ascii="Sylfaen" w:hAnsi="Sylfaen"/>
          <w:sz w:val="20"/>
          <w:szCs w:val="20"/>
          <w:lang w:val="ru-RU" w:eastAsia="zh-CN"/>
        </w:rPr>
        <w:t>ь</w:t>
      </w:r>
      <w:r>
        <w:rPr>
          <w:rFonts w:ascii="Sylfaen" w:hAnsi="Sylfaen"/>
          <w:sz w:val="20"/>
          <w:szCs w:val="20"/>
          <w:lang w:val="ru-RU" w:eastAsia="zh-CN"/>
        </w:rPr>
        <w:t>т</w:t>
      </w:r>
      <w:r w:rsidRPr="00CD4859">
        <w:rPr>
          <w:rFonts w:ascii="Sylfaen" w:hAnsi="Sylfaen"/>
          <w:sz w:val="20"/>
          <w:szCs w:val="20"/>
          <w:lang w:val="ru-RU" w:eastAsia="zh-CN"/>
        </w:rPr>
        <w:t>н</w:t>
      </w:r>
      <w:r>
        <w:rPr>
          <w:rFonts w:ascii="Sylfaen" w:hAnsi="Sylfaen"/>
          <w:sz w:val="20"/>
          <w:szCs w:val="20"/>
          <w:lang w:val="ru-RU" w:eastAsia="zh-CN"/>
        </w:rPr>
        <w:t xml:space="preserve">ое </w:t>
      </w:r>
      <w:r w:rsidRPr="00CD4859">
        <w:rPr>
          <w:rFonts w:ascii="Sylfaen" w:hAnsi="Sylfaen"/>
          <w:sz w:val="20"/>
          <w:szCs w:val="20"/>
          <w:lang w:val="ru-RU" w:eastAsia="zh-CN"/>
        </w:rPr>
        <w:t xml:space="preserve">востоновление улиц </w:t>
      </w:r>
      <w:r w:rsidRPr="00771873">
        <w:rPr>
          <w:rFonts w:ascii="Sylfaen" w:hAnsi="Sylfaen"/>
          <w:sz w:val="20"/>
          <w:szCs w:val="20"/>
          <w:lang w:val="ru-RU" w:eastAsia="zh-CN"/>
        </w:rPr>
        <w:t xml:space="preserve">село </w:t>
      </w:r>
      <w:r w:rsidRPr="00D2713F">
        <w:rPr>
          <w:rFonts w:ascii="Sylfaen" w:hAnsi="Sylfaen"/>
          <w:sz w:val="20"/>
          <w:szCs w:val="20"/>
          <w:lang w:val="ru-RU" w:eastAsia="zh-CN"/>
        </w:rPr>
        <w:t xml:space="preserve">  Зовни. </w:t>
      </w:r>
    </w:p>
    <w:p w:rsidR="003C4420" w:rsidRPr="0034140C" w:rsidRDefault="003C4420" w:rsidP="003C4420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Отобранному участнику данного запроса по установленному порядку будет предложено заключение договора (в дальнейшем - договор) по выполнению </w:t>
      </w:r>
      <w:r w:rsidRPr="009E5AC0">
        <w:rPr>
          <w:rFonts w:ascii="Sylfaen" w:hAnsi="Sylfaen"/>
          <w:sz w:val="20"/>
          <w:szCs w:val="20"/>
          <w:lang w:val="ru-RU" w:eastAsia="zh-CN"/>
        </w:rPr>
        <w:t xml:space="preserve">работ </w:t>
      </w:r>
      <w:r w:rsidRPr="00C40265">
        <w:rPr>
          <w:rFonts w:ascii="Sylfaen" w:hAnsi="Sylfaen"/>
          <w:sz w:val="20"/>
          <w:szCs w:val="20"/>
          <w:lang w:val="ru-RU" w:eastAsia="zh-CN"/>
        </w:rPr>
        <w:t xml:space="preserve">асфальтового работ 12-й улицы </w:t>
      </w:r>
      <w:r w:rsidRPr="009E5AC0">
        <w:rPr>
          <w:rFonts w:ascii="Sylfaen" w:hAnsi="Sylfaen"/>
          <w:sz w:val="20"/>
          <w:szCs w:val="20"/>
          <w:lang w:val="ru-RU" w:eastAsia="zh-CN"/>
        </w:rPr>
        <w:t>село Зовуни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 xml:space="preserve"> .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</w:p>
    <w:p w:rsidR="003C4420" w:rsidRPr="0034140C" w:rsidRDefault="003C4420" w:rsidP="003C4420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3C4420" w:rsidRPr="0034140C" w:rsidRDefault="003C4420" w:rsidP="003C4420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3C4420" w:rsidRPr="0034140C" w:rsidRDefault="003C4420" w:rsidP="003C4420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3C4420" w:rsidRPr="0034140C" w:rsidRDefault="003C4420" w:rsidP="003C4420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 Для получения заявки на бумажном носителе  необходимо обратиться к заказчику, считая со дня даты опубликования об</w:t>
      </w:r>
      <w:hyperlink r:id="rId8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явления (2017г.</w:t>
      </w:r>
      <w:r w:rsidRPr="00D2713F">
        <w:rPr>
          <w:rFonts w:ascii="Sylfaen" w:hAnsi="Sylfaen"/>
          <w:sz w:val="20"/>
          <w:szCs w:val="20"/>
          <w:lang w:val="ru-RU" w:eastAsia="zh-CN"/>
        </w:rPr>
        <w:t xml:space="preserve">  </w:t>
      </w:r>
      <w:r w:rsidRPr="003C4420">
        <w:rPr>
          <w:rFonts w:ascii="Sylfaen" w:hAnsi="Sylfaen"/>
          <w:sz w:val="20"/>
          <w:szCs w:val="20"/>
          <w:lang w:val="ru-RU" w:eastAsia="zh-CN"/>
        </w:rPr>
        <w:t>17</w:t>
      </w:r>
      <w:r w:rsidRPr="00D2713F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3C4420">
        <w:rPr>
          <w:rFonts w:ascii="Sylfaen" w:hAnsi="Sylfaen"/>
          <w:sz w:val="20"/>
          <w:szCs w:val="20"/>
          <w:lang w:val="ru-RU" w:eastAsia="zh-CN"/>
        </w:rPr>
        <w:t>ОКТЯБРЯ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 в 1</w:t>
      </w:r>
      <w:r w:rsidRPr="003C4420">
        <w:rPr>
          <w:rFonts w:ascii="Sylfaen" w:hAnsi="Sylfaen"/>
          <w:sz w:val="20"/>
          <w:szCs w:val="20"/>
          <w:lang w:val="ru-RU" w:eastAsia="zh-CN"/>
        </w:rPr>
        <w:t>1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:00 часов). Кроме того для получения приглашения на бумажном носителе нужно подать заказчику письменное заявление. Заказчик обеспечивает предоставление приглашения на бумажном носителе бесплатно (последующий первый рабочий день после получения такого запроса). </w:t>
      </w:r>
    </w:p>
    <w:p w:rsidR="003C4420" w:rsidRPr="0034140C" w:rsidRDefault="003C4420" w:rsidP="003C4420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По требованию выдачи приглашения в энектронной форме заказчик бесплатно обеспечивает получение приглашения в течени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>и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последующего рабочего дня получения заявки о предостовлении приглашения в электронной форме.</w:t>
      </w:r>
    </w:p>
    <w:p w:rsidR="003C4420" w:rsidRPr="0034140C" w:rsidRDefault="003C4420" w:rsidP="003C4420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Неполучение приглашения не ограничивает право участника на участие в запросе котировки цен.</w:t>
      </w:r>
    </w:p>
    <w:p w:rsidR="003C4420" w:rsidRPr="0034140C" w:rsidRDefault="003C4420" w:rsidP="003C4420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>Заявки, кроме заявок на армянском, могут быть представлены также на английском и русском языках.</w:t>
      </w:r>
      <w:proofErr w:type="gramEnd"/>
    </w:p>
    <w:p w:rsidR="003C4420" w:rsidRPr="0034140C" w:rsidRDefault="003C4420" w:rsidP="003C4420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Вскрытие заявок будет 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>производиться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считая со дня даты опубликования об</w:t>
      </w:r>
      <w:hyperlink r:id="rId9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явления (2017г.</w:t>
      </w:r>
      <w:r w:rsidRPr="00C40265">
        <w:rPr>
          <w:rFonts w:ascii="Sylfaen" w:hAnsi="Sylfaen"/>
          <w:sz w:val="20"/>
          <w:szCs w:val="20"/>
          <w:lang w:val="ru-RU" w:eastAsia="zh-CN"/>
        </w:rPr>
        <w:t>1</w:t>
      </w:r>
      <w:r w:rsidRPr="00AB7B17">
        <w:rPr>
          <w:rFonts w:ascii="Sylfaen" w:hAnsi="Sylfaen"/>
          <w:sz w:val="20"/>
          <w:szCs w:val="20"/>
          <w:lang w:val="ru-RU" w:eastAsia="zh-CN"/>
        </w:rPr>
        <w:t>7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2B4E31">
        <w:rPr>
          <w:rFonts w:ascii="Sylfaen" w:hAnsi="Sylfaen"/>
          <w:sz w:val="20"/>
          <w:szCs w:val="20"/>
          <w:lang w:val="ru-RU" w:eastAsia="zh-CN"/>
        </w:rPr>
        <w:t>октября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 в 1</w:t>
      </w:r>
      <w:r w:rsidRPr="00585D3D">
        <w:rPr>
          <w:rFonts w:ascii="Sylfaen" w:hAnsi="Sylfaen"/>
          <w:sz w:val="20"/>
          <w:szCs w:val="20"/>
          <w:lang w:val="ru-RU" w:eastAsia="zh-CN"/>
        </w:rPr>
        <w:t>1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:00 часов).  </w:t>
      </w:r>
    </w:p>
    <w:p w:rsidR="003C4420" w:rsidRPr="0034140C" w:rsidRDefault="003C4420" w:rsidP="003C4420">
      <w:pPr>
        <w:spacing w:line="360" w:lineRule="auto"/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Жалобы по поводу данной процедуры нужно пред</w:t>
      </w:r>
      <w:hyperlink r:id="rId10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являть в Апелляционный совет закупок по адресу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 xml:space="preserve"> .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Мелик-Адамяна 1. Апелляция производится по установленному порядку запроса котировки цен. Для пред</w:t>
      </w:r>
      <w:hyperlink r:id="rId11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3C4420" w:rsidRPr="00FA16E2" w:rsidRDefault="003C4420" w:rsidP="003C4420">
      <w:pPr>
        <w:jc w:val="both"/>
        <w:rPr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Для получения дополнительных сведений по поводу данного об</w:t>
      </w:r>
      <w:hyperlink r:id="rId12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 xml:space="preserve">явления можете обратиться к секретарю оценивающей комиссии   </w:t>
      </w:r>
      <w:r w:rsidRPr="00F04FFC">
        <w:rPr>
          <w:lang w:val="ru-RU"/>
        </w:rPr>
        <w:t>Аршаку Петросяну</w:t>
      </w:r>
      <w:r w:rsidRPr="0044122C">
        <w:rPr>
          <w:lang w:val="ru-RU"/>
        </w:rPr>
        <w:t>.</w:t>
      </w:r>
    </w:p>
    <w:p w:rsidR="003C4420" w:rsidRPr="00FA16E2" w:rsidRDefault="003C4420" w:rsidP="003C4420">
      <w:pPr>
        <w:jc w:val="both"/>
        <w:rPr>
          <w:lang w:val="ru-RU"/>
        </w:rPr>
      </w:pPr>
    </w:p>
    <w:p w:rsidR="003C4420" w:rsidRPr="00FF5D75" w:rsidRDefault="003C4420" w:rsidP="003C4420">
      <w:pPr>
        <w:jc w:val="both"/>
        <w:rPr>
          <w:lang w:val="ru-RU"/>
        </w:rPr>
      </w:pPr>
      <w:r w:rsidRPr="0044122C">
        <w:rPr>
          <w:lang w:val="ru-RU"/>
        </w:rPr>
        <w:t xml:space="preserve">Тел.: 093 </w:t>
      </w:r>
      <w:r w:rsidRPr="00FF5D75">
        <w:rPr>
          <w:lang w:val="ru-RU"/>
        </w:rPr>
        <w:t>880089</w:t>
      </w:r>
    </w:p>
    <w:p w:rsidR="003C4420" w:rsidRPr="0044122C" w:rsidRDefault="003C4420" w:rsidP="003C4420">
      <w:pPr>
        <w:jc w:val="both"/>
        <w:rPr>
          <w:lang w:val="ru-RU"/>
        </w:rPr>
      </w:pPr>
      <w:r w:rsidRPr="0044122C">
        <w:rPr>
          <w:lang w:val="ru-RU"/>
        </w:rPr>
        <w:t>Эл</w:t>
      </w:r>
      <w:proofErr w:type="gramStart"/>
      <w:r w:rsidRPr="0044122C">
        <w:rPr>
          <w:lang w:val="ru-RU"/>
        </w:rPr>
        <w:t>.п</w:t>
      </w:r>
      <w:proofErr w:type="gramEnd"/>
      <w:r w:rsidRPr="0044122C">
        <w:rPr>
          <w:lang w:val="ru-RU"/>
        </w:rPr>
        <w:t xml:space="preserve">очта:   </w:t>
      </w:r>
      <w:hyperlink r:id="rId13" w:history="1">
        <w:r w:rsidRPr="00397D64">
          <w:rPr>
            <w:rStyle w:val="a3"/>
          </w:rPr>
          <w:t>zovunigjuxapetaran</w:t>
        </w:r>
        <w:r w:rsidRPr="00397D64">
          <w:rPr>
            <w:rStyle w:val="a3"/>
            <w:lang w:val="ru-RU"/>
          </w:rPr>
          <w:t>@</w:t>
        </w:r>
        <w:r w:rsidRPr="00397D64">
          <w:rPr>
            <w:rStyle w:val="a3"/>
          </w:rPr>
          <w:t>mail</w:t>
        </w:r>
        <w:r w:rsidRPr="00397D64">
          <w:rPr>
            <w:rStyle w:val="a3"/>
            <w:lang w:val="ru-RU"/>
          </w:rPr>
          <w:t>.</w:t>
        </w:r>
        <w:r w:rsidRPr="00397D64">
          <w:rPr>
            <w:rStyle w:val="a3"/>
          </w:rPr>
          <w:t>ru</w:t>
        </w:r>
      </w:hyperlink>
    </w:p>
    <w:p w:rsidR="003C4420" w:rsidRPr="0044122C" w:rsidRDefault="003C4420" w:rsidP="003C4420">
      <w:pPr>
        <w:jc w:val="both"/>
        <w:rPr>
          <w:lang w:val="ru-RU"/>
        </w:rPr>
      </w:pPr>
    </w:p>
    <w:p w:rsidR="003C4420" w:rsidRPr="00585D3D" w:rsidRDefault="003C4420" w:rsidP="003C4420">
      <w:pPr>
        <w:jc w:val="both"/>
      </w:pPr>
      <w:r w:rsidRPr="0044122C">
        <w:rPr>
          <w:lang w:val="ru-RU"/>
        </w:rPr>
        <w:t xml:space="preserve">Заказчик: </w:t>
      </w:r>
      <w:proofErr w:type="gramStart"/>
      <w:r>
        <w:rPr>
          <w:color w:val="FF0000"/>
        </w:rPr>
        <w:t>Муниципалитет  Зовуни</w:t>
      </w:r>
      <w:proofErr w:type="gramEnd"/>
    </w:p>
    <w:p w:rsidR="00937261" w:rsidRDefault="00937261">
      <w:bookmarkStart w:id="0" w:name="_GoBack"/>
      <w:bookmarkEnd w:id="0"/>
    </w:p>
    <w:sectPr w:rsidR="00937261" w:rsidSect="003C4420">
      <w:pgSz w:w="12240" w:h="15840"/>
      <w:pgMar w:top="630" w:right="72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20"/>
    <w:rsid w:val="003C4420"/>
    <w:rsid w:val="0093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44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hyperlink" Target="mailto:zovunigjuxapetar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hyperlink" Target="https://en.wikipedia.org/wiki/%D0%A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%D0%A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2017-10-10T08:02:00Z</dcterms:created>
  <dcterms:modified xsi:type="dcterms:W3CDTF">2017-10-10T08:03:00Z</dcterms:modified>
</cp:coreProperties>
</file>