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7A9" w:rsidRPr="00C457A9" w:rsidRDefault="00C457A9" w:rsidP="00C457A9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C457A9">
        <w:rPr>
          <w:rFonts w:ascii="Arial Unicode" w:eastAsia="Times New Roman" w:hAnsi="Arial Unicode" w:cs="Times New Roman"/>
          <w:b/>
          <w:bCs/>
          <w:color w:val="000000"/>
          <w:sz w:val="27"/>
          <w:szCs w:val="27"/>
        </w:rPr>
        <w:t>ՀԱՅԱՍՏԱՆԻ ՀԱՆՐԱՊԵՏՈՒԹՅԱՆ ԿԱՌԱՎԱՐՈՒԹՅՈՒՆ</w:t>
      </w:r>
    </w:p>
    <w:p w:rsidR="00C457A9" w:rsidRPr="00C457A9" w:rsidRDefault="00C457A9" w:rsidP="00C457A9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C457A9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C457A9" w:rsidRPr="00C457A9" w:rsidRDefault="00C457A9" w:rsidP="00C457A9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C457A9">
        <w:rPr>
          <w:rFonts w:ascii="Arial Unicode" w:eastAsia="Times New Roman" w:hAnsi="Arial Unicode" w:cs="Times New Roman"/>
          <w:b/>
          <w:bCs/>
          <w:color w:val="000000"/>
          <w:sz w:val="36"/>
          <w:szCs w:val="36"/>
        </w:rPr>
        <w:t>Ո Ր Ո Շ ՈՒ Մ</w:t>
      </w:r>
    </w:p>
    <w:p w:rsidR="00C457A9" w:rsidRPr="00C457A9" w:rsidRDefault="00C457A9" w:rsidP="00C457A9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C457A9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C457A9" w:rsidRPr="00C457A9" w:rsidRDefault="00C457A9" w:rsidP="00C457A9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25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մարտի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2021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թվականի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N 414-Ն</w:t>
      </w:r>
    </w:p>
    <w:p w:rsidR="00C457A9" w:rsidRPr="00C457A9" w:rsidRDefault="00C457A9" w:rsidP="00C457A9">
      <w:pPr>
        <w:spacing w:after="0" w:line="240" w:lineRule="auto"/>
        <w:jc w:val="center"/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shd w:val="clear" w:color="auto" w:fill="FFFFFF"/>
        </w:rPr>
      </w:pPr>
      <w:r w:rsidRPr="00C457A9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> </w:t>
      </w:r>
    </w:p>
    <w:p w:rsidR="00C457A9" w:rsidRPr="00C457A9" w:rsidRDefault="00C457A9" w:rsidP="00C457A9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C457A9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</w:rPr>
        <w:t>ՀԱՅԱՍՏԱՆԻ ՀԱՆՐԱՊԵՏՈՒԹՅԱՆ ԿԱՌԱՎԱՐՈՒԹՅԱՆ 2017 ԹՎԱԿԱՆԻ ՄԱՅԻՍԻ 4-Ի N 526-Ն ՈՐՈՇՄԱՆ ՄԵՋ ՓՈՓՈԽՈՒԹՅՈՒՆՆԵՐ ԵՎ ԼՐԱՑՈՒՄ ԿԱՏԱՐԵԼՈՒ ՄԱՍԻՆ</w:t>
      </w:r>
    </w:p>
    <w:p w:rsidR="00C457A9" w:rsidRPr="00C457A9" w:rsidRDefault="00C457A9" w:rsidP="00C457A9">
      <w:pPr>
        <w:shd w:val="clear" w:color="auto" w:fill="FFFFFF"/>
        <w:spacing w:after="0" w:line="240" w:lineRule="auto"/>
        <w:ind w:firstLine="375"/>
        <w:jc w:val="both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C457A9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C457A9" w:rsidRPr="00C457A9" w:rsidRDefault="00C457A9" w:rsidP="00C457A9">
      <w:pPr>
        <w:shd w:val="clear" w:color="auto" w:fill="FFFFFF"/>
        <w:spacing w:after="0" w:line="240" w:lineRule="auto"/>
        <w:ind w:firstLine="375"/>
        <w:jc w:val="both"/>
        <w:rPr>
          <w:rFonts w:ascii="Arial Unicode" w:eastAsia="Times New Roman" w:hAnsi="Arial Unicode" w:cs="Times New Roman"/>
          <w:color w:val="000000"/>
          <w:sz w:val="21"/>
          <w:szCs w:val="21"/>
        </w:rPr>
      </w:pPr>
      <w:proofErr w:type="spellStart"/>
      <w:proofErr w:type="gram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Ղեկավարվելով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«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Նորմատիվ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իրավական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ակտերի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մասին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»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Հայաստանի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Հանրապետության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օրենքի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33-րդ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հոդվածով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և 34-րդ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հոդվածի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1-ին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մասով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՝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Հայաստանի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Հանրապետության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կառավարությունը</w:t>
      </w:r>
      <w:proofErr w:type="spellEnd"/>
      <w:r w:rsidRPr="00C457A9">
        <w:rPr>
          <w:rFonts w:ascii="Arial" w:eastAsia="Times New Roman" w:hAnsi="Arial" w:cs="Arial"/>
          <w:color w:val="000000"/>
          <w:sz w:val="21"/>
          <w:szCs w:val="21"/>
        </w:rPr>
        <w:t> </w:t>
      </w:r>
      <w:proofErr w:type="spellStart"/>
      <w:r w:rsidRPr="00C457A9">
        <w:rPr>
          <w:rFonts w:ascii="Arial Unicode" w:eastAsia="Times New Roman" w:hAnsi="Arial Unicode" w:cs="Times New Roman"/>
          <w:b/>
          <w:bCs/>
          <w:i/>
          <w:iCs/>
          <w:color w:val="000000"/>
          <w:sz w:val="21"/>
          <w:szCs w:val="21"/>
        </w:rPr>
        <w:t>որոշում</w:t>
      </w:r>
      <w:proofErr w:type="spellEnd"/>
      <w:r w:rsidRPr="00C457A9">
        <w:rPr>
          <w:rFonts w:ascii="Arial Unicode" w:eastAsia="Times New Roman" w:hAnsi="Arial Unicode" w:cs="Times New Roman"/>
          <w:b/>
          <w:bCs/>
          <w:i/>
          <w:iCs/>
          <w:color w:val="000000"/>
          <w:sz w:val="21"/>
          <w:szCs w:val="21"/>
        </w:rPr>
        <w:t xml:space="preserve"> է.</w:t>
      </w:r>
      <w:proofErr w:type="gramEnd"/>
    </w:p>
    <w:p w:rsidR="00C457A9" w:rsidRPr="00C457A9" w:rsidRDefault="00C457A9" w:rsidP="00C457A9">
      <w:pPr>
        <w:shd w:val="clear" w:color="auto" w:fill="FFFFFF"/>
        <w:spacing w:after="0" w:line="240" w:lineRule="auto"/>
        <w:ind w:firstLine="375"/>
        <w:jc w:val="both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1.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Հայաստանի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Հանրապետության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կառավարության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2017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թվականի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մայիսի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4-ի «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Գնումների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գործընթացի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կազմակերպման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կարգը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հաստատելու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և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Հայաստանի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Հանրապետության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կառավարության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2011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թվականի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փետրվարի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10-ի N 168-Ն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որոշումն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ուժը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կորցրած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ճանաչելու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մասին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» N 526-Ն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որոշման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1-ին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կետի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1-ին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ենթակետով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հաստատված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կարգում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կատարել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հետևյալ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փոփոխությունները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և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լրացումը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՝</w:t>
      </w:r>
      <w:bookmarkStart w:id="0" w:name="_GoBack"/>
      <w:bookmarkEnd w:id="0"/>
    </w:p>
    <w:p w:rsidR="00C457A9" w:rsidRPr="00C457A9" w:rsidRDefault="00C457A9" w:rsidP="00C457A9">
      <w:pPr>
        <w:shd w:val="clear" w:color="auto" w:fill="FFFFFF"/>
        <w:spacing w:after="0" w:line="240" w:lineRule="auto"/>
        <w:ind w:firstLine="375"/>
        <w:jc w:val="both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1) 6-րդ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կետի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1-ին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ենթակետի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«ա»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պարբերությունը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շարադրել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հետևյալ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խմբագրությամբ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.</w:t>
      </w:r>
    </w:p>
    <w:p w:rsidR="00C457A9" w:rsidRPr="00C457A9" w:rsidRDefault="00C457A9" w:rsidP="00C457A9">
      <w:pPr>
        <w:shd w:val="clear" w:color="auto" w:fill="FFFFFF"/>
        <w:spacing w:after="0" w:line="240" w:lineRule="auto"/>
        <w:ind w:firstLine="375"/>
        <w:jc w:val="both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«ա.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մարմնում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գլխավոր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քարտուղարն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է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կամ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վերջինիս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լիազորությամբ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գլխավոր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քարտուղարի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տեղակալը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,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բացառությամբ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Հայաստանի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Հանրապետության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նախագահի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,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Հայաստանի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Հանրապետության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Ազգային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ժողովի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,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Հայաստանի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Հանրապետության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վարչապետի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աշխատակազմի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և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Հայաստանի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Հանրապետության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պաշտպանության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նախարարության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,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որտեղ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պատվիրատուի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ղեկավարն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աշխատակազմի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ղեկավարի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կամ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նախարարի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փոխարեն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կարող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է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լինել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վերջիններիս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կողմից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լիազորված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պաշտոնատար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անձը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,».</w:t>
      </w:r>
    </w:p>
    <w:p w:rsidR="00C457A9" w:rsidRPr="00C457A9" w:rsidRDefault="00C457A9" w:rsidP="00C457A9">
      <w:pPr>
        <w:shd w:val="clear" w:color="auto" w:fill="FFFFFF"/>
        <w:spacing w:after="0" w:line="240" w:lineRule="auto"/>
        <w:ind w:firstLine="375"/>
        <w:jc w:val="both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2) 7-րդ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կետի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1-ին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ենթակետը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լրացնել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հետևյալ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բովանդակությամբ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նոր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՝ «դ»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պարբերությամբ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.</w:t>
      </w:r>
    </w:p>
    <w:p w:rsidR="00C457A9" w:rsidRPr="00C457A9" w:rsidRDefault="00C457A9" w:rsidP="00C457A9">
      <w:pPr>
        <w:shd w:val="clear" w:color="auto" w:fill="FFFFFF"/>
        <w:spacing w:after="0" w:line="240" w:lineRule="auto"/>
        <w:ind w:firstLine="375"/>
        <w:jc w:val="both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«դ. </w:t>
      </w:r>
      <w:proofErr w:type="spellStart"/>
      <w:proofErr w:type="gram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գնման</w:t>
      </w:r>
      <w:proofErr w:type="spellEnd"/>
      <w:proofErr w:type="gram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գործընթացների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կազմակերպման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ժամանակացույցը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.».</w:t>
      </w:r>
    </w:p>
    <w:p w:rsidR="00C457A9" w:rsidRPr="00C457A9" w:rsidRDefault="00C457A9" w:rsidP="00C457A9">
      <w:pPr>
        <w:shd w:val="clear" w:color="auto" w:fill="FFFFFF"/>
        <w:spacing w:after="0" w:line="240" w:lineRule="auto"/>
        <w:ind w:firstLine="375"/>
        <w:jc w:val="both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3) 12-րդ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կետի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1-ին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ենթակետը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շարադրել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հետևյալ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խմբագրությամբ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.</w:t>
      </w:r>
    </w:p>
    <w:p w:rsidR="00C457A9" w:rsidRPr="00C457A9" w:rsidRDefault="00C457A9" w:rsidP="00C457A9">
      <w:pPr>
        <w:shd w:val="clear" w:color="auto" w:fill="FFFFFF"/>
        <w:spacing w:after="0" w:line="240" w:lineRule="auto"/>
        <w:ind w:firstLine="375"/>
        <w:jc w:val="both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«1)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համապատասխան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կառուցվածքային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ստորաբաժանումը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,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ենթակա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մարմինը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կամ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համակարգման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ոլորտում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գործող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կազմակերպությունը</w:t>
      </w:r>
      <w:proofErr w:type="spellEnd"/>
      <w:proofErr w:type="gram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.»</w:t>
      </w:r>
      <w:proofErr w:type="gram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.</w:t>
      </w:r>
    </w:p>
    <w:p w:rsidR="00C457A9" w:rsidRPr="00C457A9" w:rsidRDefault="00C457A9" w:rsidP="00C457A9">
      <w:pPr>
        <w:shd w:val="clear" w:color="auto" w:fill="FFFFFF"/>
        <w:spacing w:after="0" w:line="240" w:lineRule="auto"/>
        <w:ind w:firstLine="375"/>
        <w:jc w:val="both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4) 21-րդ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կետի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1-ին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ենթակետի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«ը»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պարբերության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առաջին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նախադասությունը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շարադրել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հետևյալ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խմբագրությամբ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.</w:t>
      </w:r>
    </w:p>
    <w:p w:rsidR="00C457A9" w:rsidRPr="00C457A9" w:rsidRDefault="00C457A9" w:rsidP="00C457A9">
      <w:pPr>
        <w:shd w:val="clear" w:color="auto" w:fill="FFFFFF"/>
        <w:spacing w:after="0" w:line="240" w:lineRule="auto"/>
        <w:ind w:firstLine="375"/>
        <w:jc w:val="both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«ը. </w:t>
      </w:r>
      <w:proofErr w:type="spellStart"/>
      <w:proofErr w:type="gram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կնքվելիք</w:t>
      </w:r>
      <w:proofErr w:type="spellEnd"/>
      <w:proofErr w:type="gram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պայմանագրով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ապրանքի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մատակարարման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,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աշխատանքի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կատարման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կամ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ծառայության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մատուցման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ժամկետը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,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իսկ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փուլային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ձևով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պայմանագրի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կատարման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դեպքում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`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առաջին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փուլի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ժամկետը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,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որը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չպետք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է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պակաս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լինի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20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օրացուցային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օրից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:».</w:t>
      </w:r>
    </w:p>
    <w:p w:rsidR="00C457A9" w:rsidRPr="00C457A9" w:rsidRDefault="00C457A9" w:rsidP="00C457A9">
      <w:pPr>
        <w:shd w:val="clear" w:color="auto" w:fill="FFFFFF"/>
        <w:spacing w:after="0" w:line="240" w:lineRule="auto"/>
        <w:ind w:firstLine="375"/>
        <w:jc w:val="both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5) 26-րդ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կետի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10-րդ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ենթակետը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շարադրել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հետևյալ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խմբագրությամբ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.</w:t>
      </w:r>
    </w:p>
    <w:p w:rsidR="00C457A9" w:rsidRPr="00C457A9" w:rsidRDefault="00C457A9" w:rsidP="00C457A9">
      <w:pPr>
        <w:shd w:val="clear" w:color="auto" w:fill="FFFFFF"/>
        <w:spacing w:after="0" w:line="240" w:lineRule="auto"/>
        <w:ind w:firstLine="375"/>
        <w:jc w:val="both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«10) </w:t>
      </w:r>
      <w:proofErr w:type="spellStart"/>
      <w:proofErr w:type="gram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յուրաքանչյուր</w:t>
      </w:r>
      <w:proofErr w:type="spellEnd"/>
      <w:proofErr w:type="gram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անդամ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գնահատում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է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ներկայացված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հայտերը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և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դրանց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գնահատման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արդյունքներն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արտացոլում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է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գնահատման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թերթիկներում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և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իր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ստորագրությամբ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հաստատում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դրանք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:».</w:t>
      </w:r>
    </w:p>
    <w:p w:rsidR="00C457A9" w:rsidRPr="00C457A9" w:rsidRDefault="00C457A9" w:rsidP="00C457A9">
      <w:pPr>
        <w:shd w:val="clear" w:color="auto" w:fill="FFFFFF"/>
        <w:spacing w:after="0" w:line="240" w:lineRule="auto"/>
        <w:ind w:firstLine="375"/>
        <w:jc w:val="both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6) 32-րդ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կետի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՝</w:t>
      </w:r>
    </w:p>
    <w:p w:rsidR="00C457A9" w:rsidRPr="00C457A9" w:rsidRDefault="00C457A9" w:rsidP="00C457A9">
      <w:pPr>
        <w:shd w:val="clear" w:color="auto" w:fill="FFFFFF"/>
        <w:spacing w:after="0" w:line="240" w:lineRule="auto"/>
        <w:ind w:firstLine="375"/>
        <w:jc w:val="both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ա. 1-ին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ենթակետի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«գ»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պարբերությունը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շարադրել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հետևյալ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խմբագրությամբ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.</w:t>
      </w:r>
    </w:p>
    <w:p w:rsidR="00C457A9" w:rsidRPr="00C457A9" w:rsidRDefault="00C457A9" w:rsidP="00C457A9">
      <w:pPr>
        <w:shd w:val="clear" w:color="auto" w:fill="FFFFFF"/>
        <w:spacing w:after="0" w:line="240" w:lineRule="auto"/>
        <w:ind w:firstLine="375"/>
        <w:jc w:val="both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«գ.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իր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կողմից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հաստատված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հավաստում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՝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ընտրված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մասնակից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ճանաչվելու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դեպքում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,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օրենքի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35-րդ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հոդվածով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սահմանված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ժամկետում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,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որակավորման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ապահովում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ներկայացնելու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պարտավորության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մասին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: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Որակավորման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ապահովում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չի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ներկայացվում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,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եթե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ընտրված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մասնակիցը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կամ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տվյալ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ընթացակարգի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շրջանակում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վերջինիս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կողմից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՝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որպես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պաշտոնական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ներկայացուցիչ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,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մատակարարվող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ապրանքներն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արտադրող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կազմակերպությունը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,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հայտերը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բացելու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օրվա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դրությամբ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ունի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միջազգային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հեղինակավոր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կազմակերպությունների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(Fitch,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Moodys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, Standard &amp; Poor’s )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կողմից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շնորհված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վարկունակության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վարկանիշ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առնվազն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Հայաստանի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Հանրապետությանը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շնորհված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սուվերեն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վարկանիշի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չափով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: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Եթե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գնման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հայտով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տվյալ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ընթացակարգի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շրջանակում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գնվելիք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ապրանքի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,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աշխատանքի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կամ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ծառայության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գինը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՝</w:t>
      </w:r>
    </w:p>
    <w:p w:rsidR="00C457A9" w:rsidRPr="00C457A9" w:rsidRDefault="00C457A9" w:rsidP="00C457A9">
      <w:pPr>
        <w:shd w:val="clear" w:color="auto" w:fill="FFFFFF"/>
        <w:spacing w:after="0" w:line="240" w:lineRule="auto"/>
        <w:ind w:firstLine="375"/>
        <w:jc w:val="both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- </w:t>
      </w:r>
      <w:proofErr w:type="spellStart"/>
      <w:proofErr w:type="gram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չի</w:t>
      </w:r>
      <w:proofErr w:type="spellEnd"/>
      <w:proofErr w:type="gram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գերազանցում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գնումների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բազային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միավորի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յոթանասունապատիկը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,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որակավորման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ապահովման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չափը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հավասար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է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ընտրված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մասնակցի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գնային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առաջարկի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տասնհինգ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,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իսկ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գերազանցելու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դեպքում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՝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երեսուն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տոկոսին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.</w:t>
      </w:r>
    </w:p>
    <w:p w:rsidR="00C457A9" w:rsidRPr="00C457A9" w:rsidRDefault="00C457A9" w:rsidP="00C457A9">
      <w:pPr>
        <w:shd w:val="clear" w:color="auto" w:fill="FFFFFF"/>
        <w:spacing w:after="0" w:line="240" w:lineRule="auto"/>
        <w:ind w:firstLine="375"/>
        <w:jc w:val="both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lastRenderedPageBreak/>
        <w:t xml:space="preserve">- </w:t>
      </w:r>
      <w:proofErr w:type="spellStart"/>
      <w:proofErr w:type="gram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չի</w:t>
      </w:r>
      <w:proofErr w:type="spellEnd"/>
      <w:proofErr w:type="gram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գերազանցում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գնումների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բազային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միավորի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քսանհինգապատիկը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,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որակավորման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ապահովումը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ներկայացվում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է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միակողմանի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հաստատված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հայտարարության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`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տուժանքի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կամ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կանխիկ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փողի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ձևով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,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բացառությամբ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շինարարական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ծրագրերի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կատարման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համար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անհրաժեշտ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նախագծային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փաստաթղթերի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մշակման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,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փորձաքննության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և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տեխնիկական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հսկողության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ծառայությունների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գնումների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,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որոնց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դեպքում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ապահովումը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ներկայացվում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է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սույն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պարբերությամբ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նախատեսված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երաշխիքի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կամ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կանխիկ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փողի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ձևով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.</w:t>
      </w:r>
    </w:p>
    <w:p w:rsidR="00C457A9" w:rsidRPr="00C457A9" w:rsidRDefault="00C457A9" w:rsidP="00C457A9">
      <w:pPr>
        <w:shd w:val="clear" w:color="auto" w:fill="FFFFFF"/>
        <w:spacing w:after="0" w:line="240" w:lineRule="auto"/>
        <w:ind w:firstLine="375"/>
        <w:jc w:val="both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-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գերազանցում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է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գնումների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բազային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միավորի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քսանհինգապատիկը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,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որակավորման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ապահովումը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ներկայացվում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է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բանկերի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կամ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ապահովագրական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կազմակերպությունների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կողմից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տրամադրված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երաշխիքների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կամ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կանխիկ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փողի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ձևով</w:t>
      </w:r>
      <w:proofErr w:type="spellEnd"/>
      <w:proofErr w:type="gram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.»</w:t>
      </w:r>
      <w:proofErr w:type="gram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,</w:t>
      </w:r>
    </w:p>
    <w:p w:rsidR="00C457A9" w:rsidRPr="00C457A9" w:rsidRDefault="00C457A9" w:rsidP="00C457A9">
      <w:pPr>
        <w:shd w:val="clear" w:color="auto" w:fill="FFFFFF"/>
        <w:spacing w:after="0" w:line="240" w:lineRule="auto"/>
        <w:ind w:firstLine="375"/>
        <w:jc w:val="both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բ. 5-րդ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ենթակետում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«25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տոկոսը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»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բառերը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փոխարինել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«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երեսուն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տոկոսը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»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բառերով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,</w:t>
      </w:r>
    </w:p>
    <w:p w:rsidR="00C457A9" w:rsidRPr="00C457A9" w:rsidRDefault="00C457A9" w:rsidP="00C457A9">
      <w:pPr>
        <w:shd w:val="clear" w:color="auto" w:fill="FFFFFF"/>
        <w:spacing w:after="0" w:line="240" w:lineRule="auto"/>
        <w:ind w:firstLine="375"/>
        <w:jc w:val="both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գ. 9-րդ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ենթակետը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շարադրել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հետևյալ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խմբագրությամբ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.</w:t>
      </w:r>
    </w:p>
    <w:p w:rsidR="00C457A9" w:rsidRPr="00C457A9" w:rsidRDefault="00C457A9" w:rsidP="00C457A9">
      <w:pPr>
        <w:shd w:val="clear" w:color="auto" w:fill="FFFFFF"/>
        <w:spacing w:after="0" w:line="240" w:lineRule="auto"/>
        <w:ind w:firstLine="375"/>
        <w:jc w:val="both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«9)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եթե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գնման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հայտով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տվյալ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ընթացակարգի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շրջանակում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գնվելիք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ապրանքի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,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աշխատանքի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կամ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ծառայության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գինը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չի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գերազանցում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գնումների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բազային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միավորի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քսանհինգապատիկը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,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ապա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հայտի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ապահովում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չի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ներկայացվում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,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իսկ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պայմանագրի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ապահովումը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ներկայացվում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է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միակողմանի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հաստատված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հայտարարության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`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տուժանքի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կամ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կանխիկ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փողի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ձևով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: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Շինարարական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ծրագրերի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կատարման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համար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անհրաժեշտ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նախագծային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փաստաթղթերի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մշակման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,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փորձաքննության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և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տեխնիկական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հսկողության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ծառայությունների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գնման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դեպքում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պայմանագրի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ապահովումը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ներկայացվում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է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բանկային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երաշխիքի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կամ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կանխիկ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փողի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ձևով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: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Եթե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տվյալ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ընթացակարգի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շրջանակում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գնվելիք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ապրանքի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,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աշխատանքի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կամ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ծառայության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նախահաշվային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գինը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գերազանցում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է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գնումների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բազային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միավորի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քսանհինգապատիկը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,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ապա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ինչպես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հայտի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,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այնպես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էլ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պայմանագրի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ապահովումը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ներկայացվում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է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բանկային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երաշխիքի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կամ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կանխիկ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փողի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ձևով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: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Ընդ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որում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,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հայտի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ապահովման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չափը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հավասար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է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մասնակցի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գնային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առաջարկի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հինգ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տոկոսին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, և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եթե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մասնակիցը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հայտի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ապահովումը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ներկայացրել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է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սույն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ենթակետով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սահմանված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չափից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ավելի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,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ապա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հայտը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համարվում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է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հրավերի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պահանջներին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բավարարող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և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ենթակա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չէ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մերժման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.»,</w:t>
      </w:r>
    </w:p>
    <w:p w:rsidR="00C457A9" w:rsidRPr="00C457A9" w:rsidRDefault="00C457A9" w:rsidP="00C457A9">
      <w:pPr>
        <w:shd w:val="clear" w:color="auto" w:fill="FFFFFF"/>
        <w:spacing w:after="0" w:line="240" w:lineRule="auto"/>
        <w:ind w:firstLine="375"/>
        <w:jc w:val="both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դ. 10-րդ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ենթակետը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շարադրել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հետևյալ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խմբագրությամբ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.</w:t>
      </w:r>
    </w:p>
    <w:p w:rsidR="00C457A9" w:rsidRPr="00C457A9" w:rsidRDefault="00C457A9" w:rsidP="00C457A9">
      <w:pPr>
        <w:shd w:val="clear" w:color="auto" w:fill="FFFFFF"/>
        <w:spacing w:after="0" w:line="240" w:lineRule="auto"/>
        <w:ind w:firstLine="375"/>
        <w:jc w:val="both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«10)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եթե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գնման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ընթացակարգը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կազմակերպվել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է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օրենքի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15-րդ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հոդվածի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6-րդ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մասի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հիման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վրա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և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պայմանագիրը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կնքելու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իրավասության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առաջացման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պահին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նախատեսված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չեն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ֆինանսական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միջոցներ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,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ապա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որակավորման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և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պայմանագրի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ապահովումները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ներկայացվում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են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միակողմանի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հաստատված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հայտարարության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`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տուժանքի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կամ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կանխիկ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փողի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ձևով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: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Եթե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պայմանագիրը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կնքելու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իրավասության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առաջացման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պահին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նախատեսված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ֆինանսական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միջոցները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գերազանցում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են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գնումների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բազային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միավորի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քսանհինգապատիկը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,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սակայն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պայմանագրի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ամբողջական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կատարման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համար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հետագայում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ևս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պահանջվում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են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ֆինանսական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միջոցներ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,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ապա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պայմանագրի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և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որակավորման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ապահովումները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,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հատկացված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ֆինանսական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միջոցների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մասով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,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ներկայացվում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են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երաշխիքի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կամ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կանխիկ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փողի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,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իսկ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պահանջվող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ֆինանսական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միջոցների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մասով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`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միակողմանի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հաստատված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հայտարարության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`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տուժանքի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կամ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կանխիկ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փողի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ձևով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.»,</w:t>
      </w:r>
    </w:p>
    <w:p w:rsidR="00C457A9" w:rsidRPr="00C457A9" w:rsidRDefault="00C457A9" w:rsidP="00C457A9">
      <w:pPr>
        <w:shd w:val="clear" w:color="auto" w:fill="FFFFFF"/>
        <w:spacing w:after="0" w:line="240" w:lineRule="auto"/>
        <w:ind w:firstLine="375"/>
        <w:jc w:val="both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ե. 17-րդ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ենթակետի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«ա» և «բ»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պարբերությունները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շարադրել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հետևյալ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խմբագրությամբ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.</w:t>
      </w:r>
    </w:p>
    <w:p w:rsidR="00C457A9" w:rsidRPr="00C457A9" w:rsidRDefault="00C457A9" w:rsidP="00C457A9">
      <w:pPr>
        <w:shd w:val="clear" w:color="auto" w:fill="FFFFFF"/>
        <w:spacing w:after="0" w:line="240" w:lineRule="auto"/>
        <w:ind w:firstLine="375"/>
        <w:jc w:val="both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«ա. </w:t>
      </w:r>
      <w:proofErr w:type="spellStart"/>
      <w:proofErr w:type="gram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մասնակիցը</w:t>
      </w:r>
      <w:proofErr w:type="spellEnd"/>
      <w:proofErr w:type="gram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հայտ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ներկայացնում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է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մեկից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ավելի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չափաբաժինների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համար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,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ապա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կարող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է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ներկայացնել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,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ինչպես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յուրաքանչյուր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չափաբաժնի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համար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առանձին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,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այնպես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էլ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մեկ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հայտի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ապահովում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`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բոլոր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չափաբաժինների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համար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: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Մեկ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հայտի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ապահովում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ներկայացվելու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դեպքում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դրա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գումարը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հաշվարկվում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է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ներկայացված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չափաբաժինների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գնային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առաջարկների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հանրագումարի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նկատմամբ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,</w:t>
      </w:r>
    </w:p>
    <w:p w:rsidR="00C457A9" w:rsidRPr="00C457A9" w:rsidRDefault="00C457A9" w:rsidP="00C457A9">
      <w:pPr>
        <w:shd w:val="clear" w:color="auto" w:fill="FFFFFF"/>
        <w:spacing w:after="0" w:line="240" w:lineRule="auto"/>
        <w:ind w:firstLine="375"/>
        <w:jc w:val="both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բ. </w:t>
      </w:r>
      <w:proofErr w:type="spellStart"/>
      <w:proofErr w:type="gram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մասնակիցն</w:t>
      </w:r>
      <w:proofErr w:type="spellEnd"/>
      <w:proofErr w:type="gram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ընտրված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է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ճանաչվում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մեկից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ավելի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չափաբաժինների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մասով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,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ապա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կարող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է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ներկայացնել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,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ինչպես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յուրաքանչյուր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չափաբաժնի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համար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առանձին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,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այնպես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էլ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մեկ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պայմանագրի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ապահովում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`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բոլոր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չափաբաժինների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համար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: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Մեկ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պայմանագրի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ապահովում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ներկայացվելու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դեպքում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դրա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գումարը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հաշվարկվում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է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պայմանագրի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ընդհանուր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գնի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նկատմամբ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.»,</w:t>
      </w:r>
    </w:p>
    <w:p w:rsidR="00C457A9" w:rsidRPr="00C457A9" w:rsidRDefault="00C457A9" w:rsidP="00C457A9">
      <w:pPr>
        <w:shd w:val="clear" w:color="auto" w:fill="FFFFFF"/>
        <w:spacing w:after="0" w:line="240" w:lineRule="auto"/>
        <w:ind w:firstLine="375"/>
        <w:jc w:val="both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զ. 20-րդ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ենթակետում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«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տասնապատիկը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»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բառը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փոխարինել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«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քսանհինգապատիկը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»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բառով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,</w:t>
      </w:r>
    </w:p>
    <w:p w:rsidR="00C457A9" w:rsidRPr="00C457A9" w:rsidRDefault="00C457A9" w:rsidP="00C457A9">
      <w:pPr>
        <w:shd w:val="clear" w:color="auto" w:fill="FFFFFF"/>
        <w:spacing w:after="0" w:line="240" w:lineRule="auto"/>
        <w:ind w:firstLine="375"/>
        <w:jc w:val="both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է. 26-րդ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ենթակետի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«բ»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պարբերությունը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շարադրել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հետևյալ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խմբագրությամբ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.</w:t>
      </w:r>
    </w:p>
    <w:p w:rsidR="00C457A9" w:rsidRPr="00C457A9" w:rsidRDefault="00C457A9" w:rsidP="00C457A9">
      <w:pPr>
        <w:shd w:val="clear" w:color="auto" w:fill="FFFFFF"/>
        <w:spacing w:after="0" w:line="240" w:lineRule="auto"/>
        <w:ind w:firstLine="375"/>
        <w:jc w:val="both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«բ. </w:t>
      </w:r>
      <w:proofErr w:type="spellStart"/>
      <w:proofErr w:type="gram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այն</w:t>
      </w:r>
      <w:proofErr w:type="spellEnd"/>
      <w:proofErr w:type="gram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դեպքի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,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երբ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պայմանագրի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կատարումը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փուլային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է, և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յուրաքանչյուր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փուլի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կատարումն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ուղղակիորեն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փոխկապակցված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չէ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պայմանագրով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սահմանված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պահանջներին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համապատասխան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ստացվելիք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վերջնարդյունքի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հետ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: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Սույն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պարբերության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կիրառման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դեպքում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lastRenderedPageBreak/>
        <w:t>յուրաքանչյուր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փուլի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արդյունքը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պատվիրատուի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կողմից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ընդունվելուց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ապահովման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գումարը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նվազեցվում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է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այդ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փուլի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գումարի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նկատմամբ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հաշվարկված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համամասնությամբ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.».</w:t>
      </w:r>
    </w:p>
    <w:p w:rsidR="00C457A9" w:rsidRPr="00C457A9" w:rsidRDefault="00C457A9" w:rsidP="00C457A9">
      <w:pPr>
        <w:shd w:val="clear" w:color="auto" w:fill="FFFFFF"/>
        <w:spacing w:after="0" w:line="240" w:lineRule="auto"/>
        <w:ind w:firstLine="375"/>
        <w:jc w:val="both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7) 33-րդ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կետի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12-րդ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ենթակետում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«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տասնապատիկը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»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բառը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փոխարինել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«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քսանհինգապատիկը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»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բառով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,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իսկ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«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բանկային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երաշխիքով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»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բառերը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՝ «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երաշխիքով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»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բառով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.</w:t>
      </w:r>
    </w:p>
    <w:p w:rsidR="00C457A9" w:rsidRPr="00C457A9" w:rsidRDefault="00C457A9" w:rsidP="00C457A9">
      <w:pPr>
        <w:shd w:val="clear" w:color="auto" w:fill="FFFFFF"/>
        <w:spacing w:after="0" w:line="240" w:lineRule="auto"/>
        <w:ind w:firstLine="375"/>
        <w:jc w:val="both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8) 40-րդ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կետի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5-րդ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ենթակետի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«զ»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պարբերությունը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շարադրել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հետևյալ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խմբագրությամբ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.</w:t>
      </w:r>
    </w:p>
    <w:p w:rsidR="00C457A9" w:rsidRPr="00C457A9" w:rsidRDefault="00C457A9" w:rsidP="00C457A9">
      <w:pPr>
        <w:shd w:val="clear" w:color="auto" w:fill="FFFFFF"/>
        <w:spacing w:after="0" w:line="240" w:lineRule="auto"/>
        <w:ind w:firstLine="375"/>
        <w:jc w:val="both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«զ.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բանակցությունների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համար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սահմանված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վերջնաժամկետը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լրանալու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պահին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,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եթե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դրան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ներկա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մասնակիցների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ներկայացրած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գները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գերազանցում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են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գնման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հայտով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սահմանված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գինը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,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ապա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գնահատող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հանձնաժողովը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կարող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է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բանակցությունների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արդյունքում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ցածր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գնային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առաջարկ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ներկայացրած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մասնակցին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հայտարարել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ընտրված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մասնակից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՝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պայմանով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,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որ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վերջինիս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հետ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կնքվող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պայմանագրով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նախատեսված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կողմերի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իրավունքներն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ու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պարտականություններն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ուժի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մեջ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են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մտնում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գնման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հայտով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սահմանված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գինը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գերազանցող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չափով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լրացուցիչ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ֆինանսական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միջոցներ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նախատեսվելու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և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դրա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հիման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վրա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կողմերի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միջև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համաձայնագիր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կնքելու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դեպքում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: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Ընդ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որում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,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համաձայնագիրը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կնքվում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է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լրացուցիչ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ֆինանսական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միջոցները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նախատեսվելուն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հաջորդող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տասնհինգ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աշխատանքային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օրվա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ընթացքում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՝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ապրանքի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մատակարարման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,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աշխատանքի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կատարման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կամ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ծառայության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մատուցման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ժամկետները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երկարաձգելով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պայմանագրի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կնքման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օրվանից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մինչև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համաձայնագրի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կնքման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օրն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ընկած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ժամանակահատվածով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: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Սույն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պարբերության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համաձայն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կնքված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պայմանագիրը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լուծվում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է,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եթե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կնքելուն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հաջորդող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վաթսուն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օրացուցային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օրվա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ընթացքում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լրացուցիչ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ֆինանսական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միջոցներ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չեն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նախատեսվում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.».</w:t>
      </w:r>
    </w:p>
    <w:p w:rsidR="00C457A9" w:rsidRPr="00C457A9" w:rsidRDefault="00C457A9" w:rsidP="00C457A9">
      <w:pPr>
        <w:shd w:val="clear" w:color="auto" w:fill="FFFFFF"/>
        <w:spacing w:after="0" w:line="240" w:lineRule="auto"/>
        <w:ind w:firstLine="375"/>
        <w:jc w:val="both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9) 43-րդ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կետի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2-րդ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ենթակետը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շարադրել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հետևյալ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խմբագրությամբ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.</w:t>
      </w:r>
    </w:p>
    <w:p w:rsidR="00C457A9" w:rsidRPr="00C457A9" w:rsidRDefault="00C457A9" w:rsidP="00C457A9">
      <w:pPr>
        <w:shd w:val="clear" w:color="auto" w:fill="FFFFFF"/>
        <w:spacing w:after="0" w:line="240" w:lineRule="auto"/>
        <w:ind w:firstLine="375"/>
        <w:jc w:val="both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«2)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իր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և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գնահատող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հանձնաժողովի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`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հայտերի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բացման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նիստին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ներկա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անդամների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կողմից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ստորագրված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շահերի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բախման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բացակայության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մասին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հայտարարությունների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բնօրինակներից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արտատպված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(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սկանավորված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)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տարբերակները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հրապարակում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է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տեղեկագրում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,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բացառությամբ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սույն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կարգի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23-րդ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կետի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4-րդ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ենթակետով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հաստատված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ցանկի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1-ին, 2-րդ, 3-րդ, 4-րդ և 20-րդ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կետերի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հիման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վրա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կատարվող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գնումների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: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Գնահատող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հանձնաժողովի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այն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անդամները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,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ովքեր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հանձնաժողովի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աշխատանքներին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մասնակցում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են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հայտերի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բացման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նիստից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հետո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հրավիրվող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նիստերին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,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ստորագրում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են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սույն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ենթակետում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նախատեսված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հայտարարությունները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,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որոնք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տեղեկագրում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քարտուղարը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հրապարակում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է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ստորագրմանը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հաջորդող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աշխատանքային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օրը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:».</w:t>
      </w:r>
    </w:p>
    <w:p w:rsidR="00C457A9" w:rsidRPr="00C457A9" w:rsidRDefault="00C457A9" w:rsidP="00C457A9">
      <w:pPr>
        <w:shd w:val="clear" w:color="auto" w:fill="FFFFFF"/>
        <w:spacing w:after="0" w:line="240" w:lineRule="auto"/>
        <w:ind w:firstLine="375"/>
        <w:jc w:val="both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10) 71-րդ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կետի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3-րդ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ենթակետը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շարադրել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հետևյալ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խմբագրությամբ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.</w:t>
      </w:r>
    </w:p>
    <w:p w:rsidR="00C457A9" w:rsidRPr="00C457A9" w:rsidRDefault="00C457A9" w:rsidP="00C457A9">
      <w:pPr>
        <w:shd w:val="clear" w:color="auto" w:fill="FFFFFF"/>
        <w:spacing w:after="0" w:line="240" w:lineRule="auto"/>
        <w:ind w:firstLine="375"/>
        <w:jc w:val="both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«3)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եթե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գնումն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իրականացվում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է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օրենքի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23-րդ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հոդվածի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1-ին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մասի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1-ին, 4-րդ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կամ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5-րդ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կետերի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հիման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վրա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,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ապա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մասնակիցը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՝</w:t>
      </w:r>
    </w:p>
    <w:p w:rsidR="00C457A9" w:rsidRPr="00C457A9" w:rsidRDefault="00C457A9" w:rsidP="00C457A9">
      <w:pPr>
        <w:shd w:val="clear" w:color="auto" w:fill="FFFFFF"/>
        <w:spacing w:after="0" w:line="240" w:lineRule="auto"/>
        <w:ind w:firstLine="375"/>
        <w:jc w:val="both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ա. </w:t>
      </w:r>
      <w:proofErr w:type="spellStart"/>
      <w:proofErr w:type="gram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հայտի</w:t>
      </w:r>
      <w:proofErr w:type="spellEnd"/>
      <w:proofErr w:type="gram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,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ինչպես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նաև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որակավորման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և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պայմանագրի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(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կանխավճարի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)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ապահովումներ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չի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ներկայացնում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,</w:t>
      </w:r>
    </w:p>
    <w:p w:rsidR="00C457A9" w:rsidRPr="00C457A9" w:rsidRDefault="00C457A9" w:rsidP="00C457A9">
      <w:pPr>
        <w:shd w:val="clear" w:color="auto" w:fill="FFFFFF"/>
        <w:spacing w:after="0" w:line="240" w:lineRule="auto"/>
        <w:ind w:firstLine="375"/>
        <w:jc w:val="both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բ. </w:t>
      </w:r>
      <w:proofErr w:type="spellStart"/>
      <w:proofErr w:type="gram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ներկայացնում</w:t>
      </w:r>
      <w:proofErr w:type="spellEnd"/>
      <w:proofErr w:type="gram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է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միայն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գնային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առաջարկ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:»:</w:t>
      </w:r>
    </w:p>
    <w:p w:rsidR="00C457A9" w:rsidRPr="00C457A9" w:rsidRDefault="00C457A9" w:rsidP="00C457A9">
      <w:pPr>
        <w:shd w:val="clear" w:color="auto" w:fill="FFFFFF"/>
        <w:spacing w:after="0" w:line="240" w:lineRule="auto"/>
        <w:ind w:firstLine="375"/>
        <w:jc w:val="both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2.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Սահմանել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,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որ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՝</w:t>
      </w:r>
    </w:p>
    <w:p w:rsidR="00C457A9" w:rsidRPr="00C457A9" w:rsidRDefault="00C457A9" w:rsidP="00C457A9">
      <w:pPr>
        <w:shd w:val="clear" w:color="auto" w:fill="FFFFFF"/>
        <w:spacing w:after="0" w:line="240" w:lineRule="auto"/>
        <w:ind w:firstLine="375"/>
        <w:jc w:val="both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1) </w:t>
      </w:r>
      <w:proofErr w:type="spellStart"/>
      <w:proofErr w:type="gram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մինչև</w:t>
      </w:r>
      <w:proofErr w:type="spellEnd"/>
      <w:proofErr w:type="gram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սույն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որոշումն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ուժի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մեջ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մտնելը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բանկային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երաշխիքի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կամ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կանխիկ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փողի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ձևով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ներկայացված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որակավորման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ապահովման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գումարի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չափը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պայմանագիրը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կնքած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անձի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պահանջով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ենթակա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է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համապատասխանեցման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սույն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որոշմամբ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սահմանված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ապահովման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չափին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,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եթե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առաջարկությունը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ներկայացվել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է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որոշումն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ուժի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մեջ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մտնելուն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հաջորդող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60-օրյա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ժամկետում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.</w:t>
      </w:r>
    </w:p>
    <w:p w:rsidR="00C457A9" w:rsidRPr="00C457A9" w:rsidRDefault="00C457A9" w:rsidP="00C457A9">
      <w:pPr>
        <w:shd w:val="clear" w:color="auto" w:fill="FFFFFF"/>
        <w:spacing w:after="0" w:line="240" w:lineRule="auto"/>
        <w:ind w:firstLine="375"/>
        <w:jc w:val="both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2) </w:t>
      </w:r>
      <w:proofErr w:type="spellStart"/>
      <w:proofErr w:type="gram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կանխավճարի</w:t>
      </w:r>
      <w:proofErr w:type="spellEnd"/>
      <w:proofErr w:type="gram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առավելագույն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չափը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մինչև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2021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թվականի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դեկտեմբերի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30-ը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կազմակերպվող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գնման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ընթացակարգերի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հրավերում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կարող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է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սահմանվել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ընտրված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մասնակցի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առաջարկած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գնի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մինչև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հիսուն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տոկոսի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չափով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:</w:t>
      </w:r>
    </w:p>
    <w:p w:rsidR="00C457A9" w:rsidRPr="00C457A9" w:rsidRDefault="00C457A9" w:rsidP="00C457A9">
      <w:pPr>
        <w:shd w:val="clear" w:color="auto" w:fill="FFFFFF"/>
        <w:spacing w:after="0" w:line="240" w:lineRule="auto"/>
        <w:ind w:firstLine="375"/>
        <w:jc w:val="both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3.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Սույն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որոշումն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ուժի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մեջ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է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մտնում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պաշտոնական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հրապարակմանը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հաջորդող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օրվանից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և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տարածվում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է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մինչև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որոշումն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ուժի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մեջ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մտնելը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սկսված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և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չավարտված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գնման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գործընթացների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վրա</w:t>
      </w:r>
      <w:proofErr w:type="spellEnd"/>
      <w:r w:rsidRPr="00C457A9">
        <w:rPr>
          <w:rFonts w:ascii="Arial Unicode" w:eastAsia="Times New Roman" w:hAnsi="Arial Unicode" w:cs="Times New Roman"/>
          <w:color w:val="000000"/>
          <w:sz w:val="21"/>
          <w:szCs w:val="21"/>
        </w:rPr>
        <w:t>:</w:t>
      </w:r>
    </w:p>
    <w:p w:rsidR="00C457A9" w:rsidRPr="00C457A9" w:rsidRDefault="00C457A9" w:rsidP="00C457A9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C457A9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5000" w:type="pct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1"/>
        <w:gridCol w:w="4897"/>
      </w:tblGrid>
      <w:tr w:rsidR="00C457A9" w:rsidRPr="00C457A9" w:rsidTr="00C457A9">
        <w:trPr>
          <w:tblCellSpacing w:w="7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:rsidR="00C457A9" w:rsidRPr="00C457A9" w:rsidRDefault="00C457A9" w:rsidP="00C457A9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C457A9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Հայաստանի</w:t>
            </w:r>
            <w:proofErr w:type="spellEnd"/>
            <w:r w:rsidRPr="00C457A9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C457A9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Հանրապետության</w:t>
            </w:r>
            <w:proofErr w:type="spellEnd"/>
            <w:r w:rsidRPr="00C457A9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br/>
            </w:r>
            <w:proofErr w:type="spellStart"/>
            <w:r w:rsidRPr="00C457A9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վարչապետ</w:t>
            </w:r>
            <w:proofErr w:type="spellEnd"/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C457A9" w:rsidRPr="00C457A9" w:rsidRDefault="00C457A9" w:rsidP="00C457A9">
            <w:pPr>
              <w:spacing w:before="100" w:beforeAutospacing="1" w:after="100" w:afterAutospacing="1" w:line="240" w:lineRule="auto"/>
              <w:jc w:val="right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C457A9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 xml:space="preserve">Ն. </w:t>
            </w:r>
            <w:proofErr w:type="spellStart"/>
            <w:r w:rsidRPr="00C457A9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Փաշինյան</w:t>
            </w:r>
            <w:proofErr w:type="spellEnd"/>
          </w:p>
        </w:tc>
      </w:tr>
      <w:tr w:rsidR="00C457A9" w:rsidRPr="00C457A9" w:rsidTr="00C457A9">
        <w:trPr>
          <w:tblCellSpacing w:w="7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:rsidR="00C457A9" w:rsidRPr="00C457A9" w:rsidRDefault="00C457A9" w:rsidP="00C457A9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C457A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  <w:p w:rsidR="00C457A9" w:rsidRPr="00C457A9" w:rsidRDefault="00C457A9" w:rsidP="00C457A9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C457A9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Երևան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57A9" w:rsidRPr="00C457A9" w:rsidRDefault="00C457A9" w:rsidP="00C45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457A9" w:rsidRPr="00C457A9" w:rsidRDefault="00C457A9" w:rsidP="00C457A9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C457A9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C457A9" w:rsidRPr="00C457A9" w:rsidRDefault="00C457A9" w:rsidP="00C457A9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proofErr w:type="spellStart"/>
      <w:r w:rsidRPr="00C457A9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</w:rPr>
        <w:lastRenderedPageBreak/>
        <w:t>Պաշտոնական</w:t>
      </w:r>
      <w:proofErr w:type="spellEnd"/>
      <w:r w:rsidRPr="00C457A9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</w:rPr>
        <w:t>հրապարակման</w:t>
      </w:r>
      <w:proofErr w:type="spellEnd"/>
      <w:r w:rsidRPr="00C457A9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C457A9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</w:rPr>
        <w:t>օրը</w:t>
      </w:r>
      <w:proofErr w:type="spellEnd"/>
      <w:r w:rsidRPr="00C457A9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</w:rPr>
        <w:t xml:space="preserve">՝ 26 </w:t>
      </w:r>
      <w:proofErr w:type="spellStart"/>
      <w:r w:rsidRPr="00C457A9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</w:rPr>
        <w:t>մարտի</w:t>
      </w:r>
      <w:proofErr w:type="spellEnd"/>
      <w:r w:rsidRPr="00C457A9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</w:rPr>
        <w:t xml:space="preserve"> 2021 </w:t>
      </w:r>
      <w:proofErr w:type="spellStart"/>
      <w:r w:rsidRPr="00C457A9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</w:rPr>
        <w:t>թվական</w:t>
      </w:r>
      <w:proofErr w:type="spellEnd"/>
      <w:r w:rsidRPr="00C457A9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</w:rPr>
        <w:t>:</w:t>
      </w:r>
    </w:p>
    <w:p w:rsidR="007E0B48" w:rsidRDefault="007E0B48"/>
    <w:sectPr w:rsidR="007E0B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5AD"/>
    <w:rsid w:val="001E25AD"/>
    <w:rsid w:val="007E0B48"/>
    <w:rsid w:val="00C4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7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1476</Words>
  <Characters>8418</Characters>
  <Application>Microsoft Office Word</Application>
  <DocSecurity>0</DocSecurity>
  <Lines>70</Lines>
  <Paragraphs>19</Paragraphs>
  <ScaleCrop>false</ScaleCrop>
  <Company/>
  <LinksUpToDate>false</LinksUpToDate>
  <CharactersWithSpaces>9875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2021-05-20T08:42:00Z</dcterms:created>
  <dcterms:modified xsi:type="dcterms:W3CDTF">2021-05-20T08:43:00Z</dcterms:modified>
</cp:coreProperties>
</file>