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65E5310" w:rsidR="0022631D" w:rsidRPr="001E310B" w:rsidRDefault="001176FF" w:rsidP="001176FF">
      <w:pPr>
        <w:spacing w:before="0" w:after="0"/>
        <w:ind w:left="0" w:firstLine="709"/>
        <w:jc w:val="both"/>
        <w:rPr>
          <w:rFonts w:ascii="GHEA Grapalat" w:hAnsi="GHEA Grapalat"/>
          <w:sz w:val="20"/>
          <w:lang w:val="af-ZA"/>
        </w:rPr>
      </w:pPr>
      <w:r w:rsidRPr="006D0151">
        <w:rPr>
          <w:rFonts w:ascii="GHEA Grapalat" w:hAnsi="GHEA Grapalat"/>
          <w:sz w:val="20"/>
          <w:lang w:val="af-ZA"/>
        </w:rPr>
        <w:t>Հարկադիր կատարումն ապահովող ծառայությունը</w:t>
      </w:r>
      <w:r w:rsidR="0022631D" w:rsidRPr="001E310B">
        <w:rPr>
          <w:rFonts w:ascii="GHEA Grapalat" w:hAnsi="GHEA Grapalat"/>
          <w:sz w:val="20"/>
          <w:lang w:val="af-ZA"/>
        </w:rPr>
        <w:t>, որը գտնվում է</w:t>
      </w:r>
      <w:r w:rsidRPr="001E310B">
        <w:rPr>
          <w:rFonts w:ascii="GHEA Grapalat" w:hAnsi="GHEA Grapalat"/>
          <w:sz w:val="20"/>
          <w:lang w:val="af-ZA"/>
        </w:rPr>
        <w:t xml:space="preserve"> ք. Երևան Հալաբյան 41ա</w:t>
      </w:r>
      <w:r w:rsidR="0022631D" w:rsidRPr="001E310B">
        <w:rPr>
          <w:rFonts w:ascii="GHEA Grapalat" w:hAnsi="GHEA Grapalat"/>
          <w:sz w:val="20"/>
          <w:lang w:val="af-ZA"/>
        </w:rPr>
        <w:t xml:space="preserve"> հասցեում, ստորև ներկայացնում է իր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կարիքների համար </w:t>
      </w:r>
      <w:bookmarkStart w:id="0" w:name="_Hlk103446837"/>
      <w:r w:rsidR="008E098C" w:rsidRPr="00B75FDC">
        <w:rPr>
          <w:rFonts w:ascii="GHEA Grapalat" w:hAnsi="GHEA Grapalat"/>
          <w:b/>
          <w:i/>
          <w:sz w:val="20"/>
        </w:rPr>
        <w:t>ավտոմոբիլային</w:t>
      </w:r>
      <w:r w:rsidR="008E098C" w:rsidRPr="00B75FDC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8E098C" w:rsidRPr="00B75FDC">
        <w:rPr>
          <w:rFonts w:ascii="GHEA Grapalat" w:hAnsi="GHEA Grapalat"/>
          <w:b/>
          <w:i/>
          <w:sz w:val="20"/>
        </w:rPr>
        <w:t>պարկի</w:t>
      </w:r>
      <w:r w:rsidR="008E098C" w:rsidRPr="00B75FDC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8E098C" w:rsidRPr="00B75FDC">
        <w:rPr>
          <w:rFonts w:ascii="GHEA Grapalat" w:hAnsi="GHEA Grapalat"/>
          <w:b/>
          <w:i/>
          <w:sz w:val="20"/>
        </w:rPr>
        <w:t>կառավարման</w:t>
      </w:r>
      <w:r w:rsidR="00A456AF" w:rsidRPr="00A31F2C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="00A456AF" w:rsidRPr="00A31F2C">
        <w:rPr>
          <w:rFonts w:ascii="GHEA Grapalat" w:hAnsi="GHEA Grapalat" w:cs="Sylfaen"/>
          <w:sz w:val="20"/>
          <w:lang w:val="af-ZA"/>
        </w:rPr>
        <w:t>ծառայությունների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8E098C" w:rsidRPr="008E098C">
        <w:rPr>
          <w:rFonts w:ascii="GHEA Grapalat" w:hAnsi="GHEA Grapalat"/>
          <w:sz w:val="20"/>
          <w:lang w:val="af-ZA"/>
        </w:rPr>
        <w:t>ՀԿԱԾ-ԳՀԾՁԲ-23/10</w:t>
      </w:r>
      <w:r w:rsidR="0022631D" w:rsidRPr="001E310B">
        <w:rPr>
          <w:rFonts w:ascii="GHEA Grapalat" w:hAnsi="GHEA Grapalat"/>
          <w:sz w:val="20"/>
          <w:lang w:val="af-ZA"/>
        </w:rPr>
        <w:t xml:space="preserve"> ծածկագրով գնման ընթացակարգի արդյունքում</w:t>
      </w:r>
      <w:r w:rsidR="006F2779"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91"/>
        <w:gridCol w:w="154"/>
        <w:gridCol w:w="273"/>
        <w:gridCol w:w="130"/>
        <w:gridCol w:w="368"/>
        <w:gridCol w:w="482"/>
        <w:gridCol w:w="154"/>
        <w:gridCol w:w="208"/>
        <w:gridCol w:w="26"/>
        <w:gridCol w:w="441"/>
        <w:gridCol w:w="447"/>
        <w:gridCol w:w="1368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98C" w:rsidRPr="008E098C" w14:paraId="6CB0AC86" w14:textId="77777777" w:rsidTr="001176F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8E098C" w:rsidRPr="008E098C" w:rsidRDefault="008E098C" w:rsidP="008E09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E09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6B019A9" w:rsidR="008E098C" w:rsidRPr="008E098C" w:rsidRDefault="008E098C" w:rsidP="008E09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E098C">
              <w:rPr>
                <w:rFonts w:ascii="GHEA Grapalat" w:hAnsi="GHEA Grapalat" w:cs="Sylfaen"/>
                <w:bCs/>
                <w:sz w:val="14"/>
                <w:szCs w:val="14"/>
                <w:shd w:val="clear" w:color="auto" w:fill="FFFFFF"/>
              </w:rPr>
              <w:t>Ավտոմոբիլային պարկի կառավարման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7C8EC0D" w:rsidR="008E098C" w:rsidRPr="008E098C" w:rsidRDefault="008E098C" w:rsidP="008E09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E098C">
              <w:rPr>
                <w:rFonts w:ascii="GHEA Grapalat" w:hAnsi="GHEA Grapalat"/>
                <w:bCs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9A24427" w:rsidR="008E098C" w:rsidRPr="008E098C" w:rsidRDefault="008E098C" w:rsidP="008E09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E098C"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49C4CD4" w:rsidR="008E098C" w:rsidRPr="008E098C" w:rsidRDefault="008E098C" w:rsidP="008E09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E098C"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D54FBA3" w:rsidR="008E098C" w:rsidRPr="008E098C" w:rsidRDefault="008E098C" w:rsidP="008E09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E098C"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A500867" w:rsidR="008E098C" w:rsidRPr="008E098C" w:rsidRDefault="008E098C" w:rsidP="008E09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E098C">
              <w:rPr>
                <w:rFonts w:ascii="GHEA Grapalat" w:hAnsi="GHEA Grapalat"/>
                <w:bCs/>
                <w:sz w:val="14"/>
                <w:szCs w:val="14"/>
              </w:rPr>
              <w:t>1459200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9C651" w14:textId="77777777" w:rsidR="008E098C" w:rsidRPr="008E098C" w:rsidRDefault="008E098C" w:rsidP="008E098C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4"/>
                <w:szCs w:val="14"/>
                <w:lang w:val="pt-BR"/>
              </w:rPr>
            </w:pPr>
            <w:r w:rsidRPr="008E098C">
              <w:rPr>
                <w:rFonts w:ascii="GHEA Grapalat" w:hAnsi="GHEA Grapalat" w:cs="Arial"/>
                <w:bCs/>
                <w:sz w:val="14"/>
                <w:szCs w:val="14"/>
                <w:lang w:val="pt-BR"/>
              </w:rPr>
              <w:t>Ավտոմոբիլային պարկի կառավարման ծառայություններ</w:t>
            </w:r>
          </w:p>
          <w:p w14:paraId="2519C62D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098C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Ավտոմոբիլային տրանսպորտի վերահսկման համակարգ, թվով 38 ավտոտրանսպորտային միջոցների համար</w:t>
            </w:r>
          </w:p>
          <w:p w14:paraId="68D48164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  <w:p w14:paraId="3B74B963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u w:val="single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u w:val="single"/>
                <w:lang w:val="nb-NO"/>
              </w:rPr>
              <w:t>Ընդհանուր պահանջներ</w:t>
            </w:r>
          </w:p>
          <w:p w14:paraId="07F8DF90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Համակարգը պետք է լինի WEB հենքով, կլիենտ-սերվերային սկզբունքով:</w:t>
            </w:r>
          </w:p>
          <w:p w14:paraId="71A54D8F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Համակարգը պետք է ունենա առնվազն 1 տարի տվյալների պահպանման հնարավորություն:</w:t>
            </w:r>
          </w:p>
          <w:p w14:paraId="6D9D5444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Սերվերը պետք է տեղակայված լինի ՀՀ տարածքում: Սերվերում պետք է տեղադրված լինի ծրագրային համակարգը և պետք է պահվեն տվյալների բազաները` միջազգային ինտերնետային կապուղիների վնասման դեպքում լոկալ ցանցով աշխատելու նպատակով:</w:t>
            </w:r>
          </w:p>
          <w:p w14:paraId="47B6B581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Համակարգը պետք է ունենա եռալեզու միջերես՝ հայերեն, ռուսերեն, անգլերեն:</w:t>
            </w:r>
          </w:p>
          <w:p w14:paraId="475DF8FE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</w:p>
          <w:p w14:paraId="7B260E06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u w:val="single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u w:val="single"/>
                <w:lang w:val="nb-NO"/>
              </w:rPr>
              <w:t>Ֆունկցիոնալ պահանջներ</w:t>
            </w:r>
          </w:p>
          <w:p w14:paraId="7DF4EFA4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Համակարգը պետք է ունենա՝</w:t>
            </w:r>
          </w:p>
          <w:p w14:paraId="389A6356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 տրանսպորտային միջոցների աշխարհագրական դիրքը էլեկտրոնային քարտեզի վրա որոշելու և ցուցադրելու հնարավորություն,</w:t>
            </w:r>
          </w:p>
          <w:p w14:paraId="15E19E5B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տրանսպորտային միջոցի անցած ճանապարհը, շարժման ուղղությունը, արագությունը, ծովի մակարդակից բարձրությունը, սնուցման լարումը որոշելու և ցուցադրելու հնարավորություն,</w:t>
            </w:r>
          </w:p>
          <w:p w14:paraId="0B84C0CF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lastRenderedPageBreak/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տագնապի ազդարարման հնարավորություն,</w:t>
            </w:r>
          </w:p>
          <w:p w14:paraId="7EE57E11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ՀՀ տարածքում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հասցեների փնտրման համակարգ,</w:t>
            </w:r>
          </w:p>
          <w:p w14:paraId="45224D35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շարժական օբյեկտների խմբավորման և առանձին դիտման հնարավորություն,</w:t>
            </w:r>
          </w:p>
          <w:p w14:paraId="4FF8CDFC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քարտեզի վրա ստեղծված կամայական բազմանկյան և մեքենաների հետագծերի համեմատման հնարավորություն՝ ըստ կմ-ի, ժամի, մուտք-ելքերի քանակի և ժամերի ֆիքսման հնարավորության,</w:t>
            </w:r>
          </w:p>
          <w:p w14:paraId="17030D53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>- Ե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րթուղայնացման ֆունկցիա (օպտիմալ ճանապարհի և դրա երկարության որոշում և ցուցադրում)</w:t>
            </w:r>
          </w:p>
          <w:p w14:paraId="6B22D548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Մեքենայի փաստացի հետագծի և նախապես սահման հետագծերի համեմատում առցանց ռեժիմում</w:t>
            </w:r>
          </w:p>
          <w:p w14:paraId="325D2AD6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հաշվետվություն ըստ կանգառների ժամանակի, համակարգը պետք ցույց տա սահմանված ժամանակահատվածում, սահմանված տևողությամբ կանգառները</w:t>
            </w:r>
          </w:p>
          <w:p w14:paraId="3B411B00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կամայական կետեր ստեղծելու և մեքենաների հետագծերը դրանց հետ համեմատելու հնարավորություն (ըստ սահմանված նորմատիվների՝ շառավիղ, կանգառի ժամանակ)</w:t>
            </w:r>
          </w:p>
          <w:p w14:paraId="4BB59EE0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նախապես որոշված ժամանակահատվածում մեքենայից ստացվող տեղեկատվության բացակայության և դրա պատճառի որոշման հնարավորություն,</w:t>
            </w:r>
          </w:p>
          <w:p w14:paraId="119CC2FB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սնուցման լարման միջոցով շարժիչի աշխատաժամանակի հստակ որոշման հնարավորություն,</w:t>
            </w:r>
          </w:p>
          <w:p w14:paraId="45F0D539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հիշեցումների համակարգ (կմ, աշխատաժամ, օր չափորոշիչներով),</w:t>
            </w:r>
          </w:p>
          <w:p w14:paraId="4330D4D5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վառելիքի ծախսի որոշման հնարավորություն (լ/ժ, կմ/ժ. չափորոշիչներով), ինչպես նաև գործակցի կիրառման հնարավորություն,</w:t>
            </w:r>
          </w:p>
          <w:p w14:paraId="4361C326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IP մուտքերի սահմանափակման հնարավորություն,</w:t>
            </w:r>
          </w:p>
          <w:p w14:paraId="1888657E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հաշվետվությունների ձևավորման և MS Excel ֆորմատով ելքագրման հնարավորություն,</w:t>
            </w:r>
          </w:p>
          <w:p w14:paraId="43AA60B3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 xml:space="preserve">- մեքենայի հետագծի ելքագրման և այլ համատեղելի GIS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lastRenderedPageBreak/>
              <w:t>համակարգերում դիտելու հնարավորություն,</w:t>
            </w:r>
          </w:p>
          <w:p w14:paraId="7A4C8944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համակարգում իրավասությունների դիսկրետ բաժանման հնարավորություն յուրաքանչյուր օգտագործողի համար, այդ թվում` ցանկացած մեքենայի կամ որոշակի խմբերի վերահսկում,</w:t>
            </w:r>
          </w:p>
          <w:p w14:paraId="653AF887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 xml:space="preserve">- ընտրված հաշվետվությունները ընտրված պարբերությամբ օգտվողի էլ.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>փ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ոստին ուղարկելու հնարավորություն</w:t>
            </w:r>
          </w:p>
          <w:p w14:paraId="225D3294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բոլոր տեսակի իրավասությունների փոփոխությունների պատմության պահեստավորում,</w:t>
            </w:r>
          </w:p>
          <w:p w14:paraId="6C6A21F1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համակարգի միջոցով օգտատերերին հաղորդագրություն ուղարկելու հնարավորություն,</w:t>
            </w:r>
          </w:p>
          <w:p w14:paraId="3EA51403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նախապես սահմանված արագության չափը գերազանցելու դեպքում ավտոմատ ազդարարման հնարավորություն,</w:t>
            </w:r>
          </w:p>
          <w:p w14:paraId="5DFD7B7F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երկու և ավելի կետերի միջև ուղիղ գծով հեռավորությունը չափելու գործիք,</w:t>
            </w:r>
          </w:p>
          <w:p w14:paraId="6077B11E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կանգառից կանգառ հետագծի երկարության, շարժման միջին արագության, ժամանակի, շարժիչի աշխատաժամի, վառելիքի ծախսի որոշում,</w:t>
            </w:r>
          </w:p>
          <w:p w14:paraId="6AD2C102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հաշվետվություն՝ ըստ կանգառների տևողության. պետք է հնարավոր լինի յուրաքանչյուր մեքենայի համար ավտոմատ կերպով ստանալ հաշվետվություն, որում կհամեմատվեն մեքենայի կատարած կանգառները և սահմանված ժամանակային միջակայքը, իսկ շեղումները կցուցադրվեն առանձին ցանկով,</w:t>
            </w:r>
          </w:p>
          <w:p w14:paraId="32436642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գրաֆիկի տեսքով պատկերված հաշվետվություն, հետևյալ պարամետրերով.</w:t>
            </w:r>
          </w:p>
          <w:p w14:paraId="5EB6C79E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ա) սնուցման լարում,</w:t>
            </w:r>
          </w:p>
          <w:p w14:paraId="2514E9D8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բ )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ծովի մակարդակից բարձրություն,</w:t>
            </w:r>
          </w:p>
          <w:p w14:paraId="2E5BB719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գ )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արագություն,</w:t>
            </w:r>
          </w:p>
          <w:p w14:paraId="0F8BF355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դ) տեսանելի արբանիակների քանակ</w:t>
            </w:r>
          </w:p>
          <w:p w14:paraId="0702AEAB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հետագծի դիտում էմուլյացիայով</w:t>
            </w:r>
          </w:p>
          <w:p w14:paraId="1013593A" w14:textId="0CF37EBC" w:rsidR="008E098C" w:rsidRPr="008E098C" w:rsidRDefault="008E098C" w:rsidP="008E098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af-ZA" w:eastAsia="ru-RU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ծրագրային հավելվածներ Android և IOS համակարգների համար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EFB67" w14:textId="77777777" w:rsidR="008E098C" w:rsidRPr="008E098C" w:rsidRDefault="008E098C" w:rsidP="008E098C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4"/>
                <w:szCs w:val="14"/>
                <w:lang w:val="pt-BR"/>
              </w:rPr>
            </w:pPr>
            <w:r w:rsidRPr="008E098C">
              <w:rPr>
                <w:rFonts w:ascii="GHEA Grapalat" w:hAnsi="GHEA Grapalat" w:cs="Arial"/>
                <w:bCs/>
                <w:sz w:val="14"/>
                <w:szCs w:val="14"/>
                <w:lang w:val="pt-BR"/>
              </w:rPr>
              <w:lastRenderedPageBreak/>
              <w:t>Ավտոմոբիլային պարկի կառավարման ծառայություններ</w:t>
            </w:r>
          </w:p>
          <w:p w14:paraId="30BF9508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098C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Ավտոմոբիլային տրանսպորտի վերահսկման համակարգ, թվով 38 ավտոտրանսպորտային միջոցների համար</w:t>
            </w:r>
          </w:p>
          <w:p w14:paraId="40C51BFD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  <w:p w14:paraId="64CF88B5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u w:val="single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u w:val="single"/>
                <w:lang w:val="nb-NO"/>
              </w:rPr>
              <w:t>Ընդհանուր պահանջներ</w:t>
            </w:r>
          </w:p>
          <w:p w14:paraId="08BC72C1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Համակարգը պետք է լինի WEB հենքով, կլիենտ-սերվերային սկզբունքով:</w:t>
            </w:r>
          </w:p>
          <w:p w14:paraId="408B1846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Համակարգը պետք է ունենա առնվազն 1 տարի տվյալների պահպանման հնարավորություն:</w:t>
            </w:r>
          </w:p>
          <w:p w14:paraId="332F1E2E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Սերվերը պետք է տեղակայված լինի ՀՀ տարածքում: Սերվերում պետք է տեղադրված լինի ծրագրային համակարգը և պետք է պահվեն տվյալների բազաները` միջազգային ինտերնետային կապուղիների վնասման դեպքում լոկալ ցանցով աշխատելու նպատակով:</w:t>
            </w:r>
          </w:p>
          <w:p w14:paraId="31A5A201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Համակարգը պետք է ունենա եռալեզու միջերես՝ հայերեն, ռուսերեն, անգլերեն:</w:t>
            </w:r>
          </w:p>
          <w:p w14:paraId="3A44CB4B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</w:p>
          <w:p w14:paraId="7C37C84C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u w:val="single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u w:val="single"/>
                <w:lang w:val="nb-NO"/>
              </w:rPr>
              <w:t>Ֆունկցիոնալ պահանջներ</w:t>
            </w:r>
          </w:p>
          <w:p w14:paraId="030BF377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Համակարգը պետք է ունենա՝</w:t>
            </w:r>
          </w:p>
          <w:p w14:paraId="7C87C669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 տրանսպորտային միջոցների աշխարհագրական դիրքը էլեկտրոնային քարտեզի վրա որոշելու և ցուցադրելու հնարավորություն,</w:t>
            </w:r>
          </w:p>
          <w:p w14:paraId="7FD3B476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տրանսպորտային միջոցի անցած ճանապարհը, շարժման ուղղությունը, արագությունը, ծովի մակարդակից բարձրությունը, սնուցման լարումը որոշելու և ցուցադրելու հնարավորություն,</w:t>
            </w:r>
          </w:p>
          <w:p w14:paraId="77BF0F9F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lastRenderedPageBreak/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տագնապի ազդարարման հնարավորություն,</w:t>
            </w:r>
          </w:p>
          <w:p w14:paraId="77C7313B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ՀՀ տարածքում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հասցեների փնտրման համակարգ,</w:t>
            </w:r>
          </w:p>
          <w:p w14:paraId="2FB8A8FC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շարժական օբյեկտների խմբավորման և առանձին դիտման հնարավորություն,</w:t>
            </w:r>
          </w:p>
          <w:p w14:paraId="5A378B76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քարտեզի վրա ստեղծված կամայական բազմանկյան և մեքենաների հետագծերի համեմատման հնարավորություն՝ ըստ կմ-ի, ժամի, մուտք-ելքերի քանակի և ժամերի ֆիքսման հնարավորության,</w:t>
            </w:r>
          </w:p>
          <w:p w14:paraId="1FEE0563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>- Ե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րթուղայնացման ֆունկցիա (օպտիմալ ճանապարհի և դրա երկարության որոշում և ցուցադրում)</w:t>
            </w:r>
          </w:p>
          <w:p w14:paraId="09516070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Մեքենայի փաստացի հետագծի և նախապես սահման հետագծերի համեմատում առցանց ռեժիմում</w:t>
            </w:r>
          </w:p>
          <w:p w14:paraId="11ED6861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հաշվետվություն ըստ կանգառների ժամանակի, համակարգը պետք ցույց տա սահմանված ժամանակահատվածում, սահմանված տևողությամբ կանգառները</w:t>
            </w:r>
          </w:p>
          <w:p w14:paraId="5BCA13D9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կամայական կետեր ստեղծելու և մեքենաների հետագծերը դրանց հետ համեմատելու հնարավորություն (ըստ սահմանված նորմատիվների՝ շառավիղ, կանգառի ժամանակ)</w:t>
            </w:r>
          </w:p>
          <w:p w14:paraId="72685807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նախապես որոշված ժամանակահատվածում մեքենայից ստացվող տեղեկատվության բացակայության և դրա պատճառի որոշման հնարավորություն,</w:t>
            </w:r>
          </w:p>
          <w:p w14:paraId="2805E979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սնուցման լարման միջոցով շարժիչի աշխատաժամանակի հստակ որոշման հնարավորություն,</w:t>
            </w:r>
          </w:p>
          <w:p w14:paraId="05DA9436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հիշեցումների համակարգ (կմ, աշխատաժամ, օր չափորոշիչներով),</w:t>
            </w:r>
          </w:p>
          <w:p w14:paraId="2D749982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վառելիքի ծախսի որոշման հնարավորություն (լ/ժ, կմ/ժ. չափորոշիչներով), ինչպես նաև գործակցի կիրառման հնարավորություն,</w:t>
            </w:r>
          </w:p>
          <w:p w14:paraId="6D31EB69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IP մուտքերի սահմանափակման հնարավորություն,</w:t>
            </w:r>
          </w:p>
          <w:p w14:paraId="2F211D85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հաշվետվությունների ձևավորման և MS Excel ֆորմատով ելքագրման հնարավորություն,</w:t>
            </w:r>
          </w:p>
          <w:p w14:paraId="24765341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 xml:space="preserve">- մեքենայի հետագծի ելքագրման և այլ համատեղելի GIS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lastRenderedPageBreak/>
              <w:t>համակարգերում դիտելու հնարավորություն,</w:t>
            </w:r>
          </w:p>
          <w:p w14:paraId="6A64B994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համակարգում իրավասությունների դիսկրետ բաժանման հնարավորություն յուրաքանչյուր օգտագործողի համար, այդ թվում` ցանկացած մեքենայի կամ որոշակի խմբերի վերահսկում,</w:t>
            </w:r>
          </w:p>
          <w:p w14:paraId="35306238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 xml:space="preserve">- ընտրված հաշվետվությունները ընտրված պարբերությամբ օգտվողի էլ.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>փ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ոստին ուղարկելու հնարավորություն</w:t>
            </w:r>
          </w:p>
          <w:p w14:paraId="1C34D710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բոլոր տեսակի իրավասությունների փոփոխությունների պատմության պահեստավորում,</w:t>
            </w:r>
          </w:p>
          <w:p w14:paraId="322B36B0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համակարգի միջոցով օգտատերերին հաղորդագրություն ուղարկելու հնարավորություն,</w:t>
            </w:r>
          </w:p>
          <w:p w14:paraId="3EDDC86B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նախապես սահմանված արագության չափը գերազանցելու դեպքում ավտոմատ ազդարարման հնարավորություն,</w:t>
            </w:r>
          </w:p>
          <w:p w14:paraId="5D5E797A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երկու և ավելի կետերի միջև ուղիղ գծով հեռավորությունը չափելու գործիք,</w:t>
            </w:r>
          </w:p>
          <w:p w14:paraId="0C67178A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կանգառից կանգառ հետագծի երկարության, շարժման միջին արագության, ժամանակի, շարժիչի աշխատաժամի, վառելիքի ծախսի որոշում,</w:t>
            </w:r>
          </w:p>
          <w:p w14:paraId="69FEB0EB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հաշվետվություն՝ ըստ կանգառների տևողության. պետք է հնարավոր լինի յուրաքանչյուր մեքենայի համար ավտոմատ կերպով ստանալ հաշվետվություն, որում կհամեմատվեն մեքենայի կատարած կանգառները և սահմանված ժամանակային միջակայքը, իսկ շեղումները կցուցադրվեն առանձին ցանկով,</w:t>
            </w:r>
          </w:p>
          <w:p w14:paraId="6AD61284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գրաֆիկի տեսքով պատկերված հաշվետվություն, հետևյալ պարամետրերով.</w:t>
            </w:r>
          </w:p>
          <w:p w14:paraId="3191486A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ա) սնուցման լարում,</w:t>
            </w:r>
          </w:p>
          <w:p w14:paraId="2D93EB18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բ )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ծովի մակարդակից բարձրություն,</w:t>
            </w:r>
          </w:p>
          <w:p w14:paraId="1EAEB05E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գ )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արագություն,</w:t>
            </w:r>
          </w:p>
          <w:p w14:paraId="2EB0C5EA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դ) տեսանելի արբանիակների քանակ</w:t>
            </w:r>
          </w:p>
          <w:p w14:paraId="4EA56B96" w14:textId="77777777" w:rsidR="008E098C" w:rsidRPr="008E098C" w:rsidRDefault="008E098C" w:rsidP="008E098C">
            <w:pPr>
              <w:pStyle w:val="a3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հետագծի դիտում էմուլյացիայով</w:t>
            </w:r>
          </w:p>
          <w:p w14:paraId="5152B32D" w14:textId="3B1D4191" w:rsidR="008E098C" w:rsidRPr="008E098C" w:rsidRDefault="008E098C" w:rsidP="008E098C">
            <w:pPr>
              <w:tabs>
                <w:tab w:val="left" w:pos="1248"/>
              </w:tabs>
              <w:spacing w:before="0" w:after="0"/>
              <w:ind w:left="26" w:firstLine="0"/>
              <w:rPr>
                <w:rFonts w:ascii="GHEA Grapalat" w:eastAsia="Times New Roman" w:hAnsi="GHEA Grapalat"/>
                <w:bCs/>
                <w:sz w:val="14"/>
                <w:szCs w:val="14"/>
                <w:lang w:val="af-ZA" w:eastAsia="ru-RU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ծրագրային հավելվածներ Android և IOS համակարգների համար</w:t>
            </w:r>
          </w:p>
        </w:tc>
      </w:tr>
      <w:tr w:rsidR="001E310B" w:rsidRPr="008E098C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8E098C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562441C" w:rsidR="001E310B" w:rsidRPr="00FD32C6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lastRenderedPageBreak/>
              <w:t>&lt;&lt;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22-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1E310B" w:rsidRPr="008E098C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22631D" w14:paraId="681596E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F3E0918" w:rsidR="001E310B" w:rsidRPr="0022631D" w:rsidRDefault="008E098C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30.11</w:t>
            </w:r>
            <w:r w:rsidR="001E31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.2022թ.</w:t>
            </w:r>
          </w:p>
        </w:tc>
      </w:tr>
      <w:tr w:rsidR="001E310B" w:rsidRPr="0022631D" w14:paraId="199F948A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EE9B00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3FE412E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1E310B" w:rsidRPr="0022631D" w14:paraId="321D26CF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8E691E2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E310B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E310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E310B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39F882B8" w:rsidR="001E310B" w:rsidRPr="008E098C" w:rsidRDefault="008E098C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E098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Լոկատոր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165705BB" w:rsidR="001E310B" w:rsidRPr="00BF01AB" w:rsidRDefault="008E098C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1140000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56226D6" w:rsidR="001E310B" w:rsidRPr="008E098C" w:rsidRDefault="008E098C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228000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46B2EBF3" w:rsidR="001E310B" w:rsidRPr="00BF01AB" w:rsidRDefault="008E098C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1368000</w:t>
            </w:r>
          </w:p>
        </w:tc>
      </w:tr>
      <w:tr w:rsidR="001E310B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E310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E310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E310B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1E310B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515C769" w14:textId="77777777" w:rsidTr="00E23B1B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4E29F7C" w:rsidR="001E310B" w:rsidRPr="0022631D" w:rsidRDefault="008E098C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</w:t>
            </w:r>
            <w:r w:rsidR="00BF01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.12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.2022թ.</w:t>
            </w:r>
          </w:p>
        </w:tc>
      </w:tr>
      <w:tr w:rsidR="001E310B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1E310B" w:rsidRPr="0022631D" w14:paraId="04C80107" w14:textId="77777777" w:rsidTr="00E23B1B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E524273" w:rsidR="001E310B" w:rsidRPr="0022631D" w:rsidRDefault="001E310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DB044F6" w:rsidR="001E310B" w:rsidRPr="0022631D" w:rsidRDefault="001E310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7F1942C" w:rsidR="001E310B" w:rsidRPr="00E23B1B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</w:t>
            </w:r>
            <w:r w:rsidR="00BF01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09.01.2023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3C75DA26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8C59235" w:rsidR="001E310B" w:rsidRPr="0022631D" w:rsidRDefault="00BF01A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16.01.2023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0682C6BE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20FDC68" w:rsidR="001E310B" w:rsidRPr="0022631D" w:rsidRDefault="00BF01A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8E09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1E310B" w:rsidRPr="0022631D" w14:paraId="11F19FA1" w14:textId="77777777" w:rsidTr="001D6BC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8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0911FBB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1E310B" w:rsidRPr="0022631D" w14:paraId="4DC53241" w14:textId="77777777" w:rsidTr="001D6BC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shd w:val="clear" w:color="auto" w:fill="auto"/>
            <w:vAlign w:val="center"/>
          </w:tcPr>
          <w:p w14:paraId="73BBD2A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3C0959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E310B" w:rsidRPr="0022631D" w14:paraId="75FDA7D8" w14:textId="77777777" w:rsidTr="001D6BC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456AF" w:rsidRPr="0022631D" w14:paraId="1E28D31D" w14:textId="77777777" w:rsidTr="00A456A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A456AF" w:rsidRPr="001D6BC2" w:rsidRDefault="00A456AF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317B9EAE" w:rsidR="00A456AF" w:rsidRPr="001D6BC2" w:rsidRDefault="008E098C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098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Լոկատոր ՓԲԸ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1E25EF1A" w:rsidR="00A456AF" w:rsidRPr="00BF01AB" w:rsidRDefault="008E098C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8E09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ՀԿԱԾ-ԳՀԾՁԲ-23/10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676A32BA" w:rsidR="00A456AF" w:rsidRPr="001D6BC2" w:rsidRDefault="00BF01AB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8E09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.01.2023</w:t>
            </w:r>
            <w:r w:rsidR="00A456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610A7BBF" w14:textId="1BB7FD14" w:rsidR="00A456AF" w:rsidRPr="00BF01AB" w:rsidRDefault="00BF01AB" w:rsidP="00A456A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Ծառայությունները կմատուցվեն համապատասխան ժամանակահատվածի համար, համապատասխան ֆինանսական միջոցներ նախատեսվելուց հետո, բայց ոչ ուշ քան 20.12.2023թ.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5B01CF82" w:rsidR="00A456AF" w:rsidRPr="001D6BC2" w:rsidRDefault="00A456AF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0F0BC7" w14:textId="6CD4DC48" w:rsidR="00A456AF" w:rsidRPr="001D6BC2" w:rsidRDefault="008E098C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1368000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043A549" w14:textId="35FA73C2" w:rsidR="00A456AF" w:rsidRPr="001D6BC2" w:rsidRDefault="008E098C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1368000</w:t>
            </w:r>
          </w:p>
        </w:tc>
      </w:tr>
      <w:tr w:rsidR="001E310B" w:rsidRPr="0022631D" w14:paraId="0C60A34E" w14:textId="77777777" w:rsidTr="001D6BC2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0DD1D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86053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182109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5C2C73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1E310B" w:rsidRPr="0022631D" w14:paraId="1F657639" w14:textId="77777777" w:rsidTr="001D6BC2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1E310B" w:rsidRPr="0022631D" w14:paraId="20BC55B9" w14:textId="77777777" w:rsidTr="001D6BC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6708E07" w:rsidR="001E310B" w:rsidRPr="0022631D" w:rsidRDefault="008E098C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098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Լոկատոր ՓԲԸ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F27556D" w:rsidR="001E310B" w:rsidRPr="008E098C" w:rsidRDefault="00BF01AB" w:rsidP="00F214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F214D9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ՀՀ, ք. Երևան, </w:t>
            </w:r>
            <w:r w:rsidR="008E098C" w:rsidRPr="008E098C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Կոմիտաս 36ա-22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6907025" w:rsidR="001E310B" w:rsidRPr="00A456AF" w:rsidRDefault="008E098C" w:rsidP="00CF505E">
            <w:pPr>
              <w:pStyle w:val="Default"/>
              <w:jc w:val="center"/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</w:pPr>
            <w:hyperlink r:id="rId8" w:history="1">
              <w:r w:rsidRPr="006817C3">
                <w:rPr>
                  <w:rStyle w:val="ab"/>
                  <w:rFonts w:eastAsia="MS Mincho" w:cs="Times New Roman"/>
                  <w:sz w:val="14"/>
                  <w:szCs w:val="14"/>
                  <w:shd w:val="clear" w:color="auto" w:fill="FFFFFF"/>
                  <w:lang w:val="en-US"/>
                </w:rPr>
                <w:t>tender@locator.am</w:t>
              </w:r>
            </w:hyperlink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37400F7" w:rsidR="001E310B" w:rsidRPr="008E098C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Հ/Հ </w:t>
            </w:r>
            <w:r w:rsidR="008E098C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2474703386220000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B1D01FF" w:rsidR="001E310B" w:rsidRPr="008E098C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ՀՎՀՀ </w:t>
            </w:r>
            <w:r w:rsidR="008E098C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00095651</w:t>
            </w:r>
          </w:p>
        </w:tc>
      </w:tr>
      <w:tr w:rsidR="001E310B" w:rsidRPr="0022631D" w14:paraId="223A7F8C" w14:textId="77777777" w:rsidTr="001D6BC2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E310B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66938C8" w14:textId="6B4278BF" w:rsidR="001E310B" w:rsidRPr="004D078F" w:rsidRDefault="001E310B" w:rsidP="001E31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8E098C" w14:paraId="5484FA73" w14:textId="77777777" w:rsidTr="002115FF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01D1AC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gnumner.am, armeps.am և armeps.am/ppcm</w:t>
            </w:r>
          </w:p>
        </w:tc>
      </w:tr>
      <w:tr w:rsidR="001E310B" w:rsidRPr="008E098C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8E098C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F53F3B3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եղել</w:t>
            </w:r>
          </w:p>
        </w:tc>
      </w:tr>
      <w:tr w:rsidR="001E310B" w:rsidRPr="008E098C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8E098C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E310B" w:rsidRPr="00E56328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D32C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28014" w14:textId="77777777" w:rsidR="001E310B" w:rsidRPr="0048496C" w:rsidRDefault="001E310B" w:rsidP="001E310B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ներկայացվել</w:t>
            </w:r>
          </w:p>
          <w:p w14:paraId="6379ACA6" w14:textId="77777777" w:rsidR="001E310B" w:rsidRPr="00E56328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E310B" w:rsidRPr="008E098C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1E310B" w:rsidRPr="00E56328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E310B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E310B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E310B" w:rsidRPr="0022631D" w14:paraId="6C6C269C" w14:textId="77777777" w:rsidTr="001D6BC2">
        <w:trPr>
          <w:trHeight w:val="202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9311B48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Արմեն Խաչատրյան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5BF0626F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</w:rPr>
              <w:t>060 713</w:t>
            </w:r>
            <w:r w:rsidRPr="0048496C">
              <w:rPr>
                <w:rFonts w:cs="Calibri"/>
                <w:b/>
                <w:sz w:val="14"/>
                <w:szCs w:val="14"/>
              </w:rPr>
              <w:t> 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FFD2EE4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gnumner@harkadir.am</w:t>
            </w:r>
          </w:p>
        </w:tc>
      </w:tr>
    </w:tbl>
    <w:p w14:paraId="1160E497" w14:textId="0F11AD7C" w:rsidR="001021B0" w:rsidRDefault="001021B0" w:rsidP="00CF505E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sectPr w:rsidR="001021B0" w:rsidSect="001D6BC2">
      <w:pgSz w:w="11907" w:h="16840" w:code="9"/>
      <w:pgMar w:top="567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E310B" w:rsidRPr="002D0BF6" w:rsidRDefault="001E310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E310B" w:rsidRPr="002D0BF6" w:rsidRDefault="001E310B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E310B" w:rsidRPr="00871366" w:rsidRDefault="001E310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E310B" w:rsidRPr="002D0BF6" w:rsidRDefault="001E310B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A504A"/>
    <w:multiLevelType w:val="hybridMultilevel"/>
    <w:tmpl w:val="28745366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D40A1AA6">
      <w:numFmt w:val="bullet"/>
      <w:lvlText w:val="-"/>
      <w:lvlJc w:val="left"/>
      <w:pPr>
        <w:ind w:left="1639" w:hanging="360"/>
      </w:pPr>
      <w:rPr>
        <w:rFonts w:ascii="GHEA Grapalat" w:eastAsia="Times New Roman" w:hAnsi="GHEA Grapalat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1E8043CB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EE0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D12B5"/>
    <w:multiLevelType w:val="multilevel"/>
    <w:tmpl w:val="317E08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50577065"/>
    <w:multiLevelType w:val="hybridMultilevel"/>
    <w:tmpl w:val="3FDA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141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76FF"/>
    <w:rsid w:val="0018422F"/>
    <w:rsid w:val="001854A4"/>
    <w:rsid w:val="001A1999"/>
    <w:rsid w:val="001C1BE1"/>
    <w:rsid w:val="001D6BC2"/>
    <w:rsid w:val="001E0091"/>
    <w:rsid w:val="001E310B"/>
    <w:rsid w:val="0022631D"/>
    <w:rsid w:val="00295B92"/>
    <w:rsid w:val="002A6639"/>
    <w:rsid w:val="002E4E6F"/>
    <w:rsid w:val="002F16CC"/>
    <w:rsid w:val="002F1FEB"/>
    <w:rsid w:val="00371B1D"/>
    <w:rsid w:val="003B2758"/>
    <w:rsid w:val="003C4554"/>
    <w:rsid w:val="003E3D40"/>
    <w:rsid w:val="003E6978"/>
    <w:rsid w:val="00433E3C"/>
    <w:rsid w:val="00472069"/>
    <w:rsid w:val="00474C2F"/>
    <w:rsid w:val="004764CD"/>
    <w:rsid w:val="00481102"/>
    <w:rsid w:val="004875E0"/>
    <w:rsid w:val="004D078F"/>
    <w:rsid w:val="004E376E"/>
    <w:rsid w:val="00503BCC"/>
    <w:rsid w:val="00546023"/>
    <w:rsid w:val="005737F9"/>
    <w:rsid w:val="005C25D4"/>
    <w:rsid w:val="005D5FBD"/>
    <w:rsid w:val="005E24E9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81420B"/>
    <w:rsid w:val="00817195"/>
    <w:rsid w:val="008C4E62"/>
    <w:rsid w:val="008E098C"/>
    <w:rsid w:val="008E493A"/>
    <w:rsid w:val="009C5E0F"/>
    <w:rsid w:val="009E75FF"/>
    <w:rsid w:val="00A306F5"/>
    <w:rsid w:val="00A31820"/>
    <w:rsid w:val="00A456AF"/>
    <w:rsid w:val="00AA32E4"/>
    <w:rsid w:val="00AD07B9"/>
    <w:rsid w:val="00AD59DC"/>
    <w:rsid w:val="00B22A5C"/>
    <w:rsid w:val="00B75762"/>
    <w:rsid w:val="00B91DE2"/>
    <w:rsid w:val="00B94EA2"/>
    <w:rsid w:val="00BA03B0"/>
    <w:rsid w:val="00BB0A93"/>
    <w:rsid w:val="00BD3D4E"/>
    <w:rsid w:val="00BF01AB"/>
    <w:rsid w:val="00BF1465"/>
    <w:rsid w:val="00BF4745"/>
    <w:rsid w:val="00C63BE2"/>
    <w:rsid w:val="00C84DF7"/>
    <w:rsid w:val="00C96337"/>
    <w:rsid w:val="00C96BED"/>
    <w:rsid w:val="00CB44D2"/>
    <w:rsid w:val="00CC1F23"/>
    <w:rsid w:val="00CF1F70"/>
    <w:rsid w:val="00CF505E"/>
    <w:rsid w:val="00D350DE"/>
    <w:rsid w:val="00D36189"/>
    <w:rsid w:val="00D80C64"/>
    <w:rsid w:val="00DE06F1"/>
    <w:rsid w:val="00E13C6A"/>
    <w:rsid w:val="00E23B1B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B5D21"/>
    <w:rsid w:val="00EF16D0"/>
    <w:rsid w:val="00F10AFE"/>
    <w:rsid w:val="00F214D9"/>
    <w:rsid w:val="00F31004"/>
    <w:rsid w:val="00F64167"/>
    <w:rsid w:val="00F6673B"/>
    <w:rsid w:val="00F77AAD"/>
    <w:rsid w:val="00F916C4"/>
    <w:rsid w:val="00FB097B"/>
    <w:rsid w:val="00F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28E243"/>
  <w15:docId w15:val="{290040A5-C109-4646-A821-D00F47C9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Resume Title,List Paragraph1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Resume Title Знак,List Paragraph1 Знак"/>
    <w:link w:val="a6"/>
    <w:uiPriority w:val="34"/>
    <w:locked/>
    <w:rsid w:val="00FD32C6"/>
    <w:rPr>
      <w:rFonts w:ascii="Calibri" w:eastAsia="Calibri" w:hAnsi="Calibri" w:cs="Times New Roman"/>
    </w:rPr>
  </w:style>
  <w:style w:type="paragraph" w:customStyle="1" w:styleId="Default">
    <w:name w:val="Default"/>
    <w:rsid w:val="00CF505E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hy-AM"/>
    </w:rPr>
  </w:style>
  <w:style w:type="character" w:styleId="ab">
    <w:name w:val="Hyperlink"/>
    <w:basedOn w:val="a0"/>
    <w:uiPriority w:val="99"/>
    <w:unhideWhenUsed/>
    <w:rsid w:val="00A456A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56AF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A456A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A456A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wmi-callto">
    <w:name w:val="wmi-callto"/>
    <w:rsid w:val="00F2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locato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4879C-2126-4FE8-A6E7-A070AE5A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1599</Words>
  <Characters>9119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Tntesakan-3</cp:lastModifiedBy>
  <cp:revision>24</cp:revision>
  <cp:lastPrinted>2021-07-19T08:31:00Z</cp:lastPrinted>
  <dcterms:created xsi:type="dcterms:W3CDTF">2021-06-28T12:08:00Z</dcterms:created>
  <dcterms:modified xsi:type="dcterms:W3CDTF">2023-02-17T06:50:00Z</dcterms:modified>
</cp:coreProperties>
</file>