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D05AA49" w:rsidR="0022631D" w:rsidRPr="006D1B63" w:rsidRDefault="00B05080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«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»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                      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="008F18BE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8C7C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A83E96" w:rsidRPr="00A83E9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4D64A0" w:rsidRPr="004D64A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38"/>
        <w:gridCol w:w="329"/>
        <w:gridCol w:w="709"/>
        <w:gridCol w:w="392"/>
        <w:gridCol w:w="317"/>
        <w:gridCol w:w="629"/>
        <w:gridCol w:w="79"/>
        <w:gridCol w:w="284"/>
        <w:gridCol w:w="142"/>
        <w:gridCol w:w="62"/>
        <w:gridCol w:w="596"/>
        <w:gridCol w:w="50"/>
        <w:gridCol w:w="567"/>
        <w:gridCol w:w="709"/>
        <w:gridCol w:w="58"/>
        <w:gridCol w:w="422"/>
        <w:gridCol w:w="88"/>
        <w:gridCol w:w="720"/>
        <w:gridCol w:w="271"/>
        <w:gridCol w:w="71"/>
        <w:gridCol w:w="781"/>
        <w:gridCol w:w="41"/>
        <w:gridCol w:w="623"/>
        <w:gridCol w:w="7"/>
        <w:gridCol w:w="7"/>
        <w:gridCol w:w="315"/>
        <w:gridCol w:w="566"/>
        <w:gridCol w:w="1135"/>
      </w:tblGrid>
      <w:tr w:rsidR="00F72429" w:rsidRPr="00C90707" w14:paraId="3BCB0F4A" w14:textId="77777777" w:rsidTr="004D64A0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8" w:type="dxa"/>
            <w:gridSpan w:val="28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72429" w:rsidRPr="00C90707" w14:paraId="796D388F" w14:textId="77777777" w:rsidTr="004D64A0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4" w:type="dxa"/>
            <w:gridSpan w:val="7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2429" w:rsidRPr="00C90707" w14:paraId="02BE1D52" w14:textId="77777777" w:rsidTr="004D64A0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1" w:type="dxa"/>
            <w:gridSpan w:val="7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4D64A0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4A0" w:rsidRPr="004D64A0" w14:paraId="1A252BDB" w14:textId="77777777" w:rsidTr="004D64A0">
        <w:trPr>
          <w:trHeight w:val="60"/>
        </w:trPr>
        <w:tc>
          <w:tcPr>
            <w:tcW w:w="566" w:type="dxa"/>
            <w:shd w:val="clear" w:color="auto" w:fill="auto"/>
            <w:vAlign w:val="center"/>
          </w:tcPr>
          <w:p w14:paraId="11495F61" w14:textId="0F74ACC0" w:rsidR="004D64A0" w:rsidRPr="004D64A0" w:rsidRDefault="004D64A0" w:rsidP="004D64A0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D64A0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20E2DDE" w14:textId="77777777" w:rsidR="004D64A0" w:rsidRPr="00E5788E" w:rsidRDefault="004D64A0" w:rsidP="004D64A0">
            <w:pPr>
              <w:ind w:left="30" w:right="-18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Ծ</w:t>
            </w:r>
            <w:r w:rsidRPr="00E5788E">
              <w:rPr>
                <w:rFonts w:ascii="Sylfaen" w:hAnsi="Sylfaen" w:cs="Arial"/>
                <w:sz w:val="20"/>
                <w:szCs w:val="20"/>
                <w:lang w:val="hy-AM"/>
              </w:rPr>
              <w:t xml:space="preserve">րագրային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ru-RU"/>
              </w:rPr>
              <w:t>փաթեթի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լիցենզիա</w:t>
            </w:r>
          </w:p>
          <w:p w14:paraId="46DCCCC0" w14:textId="45024B21" w:rsidR="004D64A0" w:rsidRPr="004D64A0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E5788E">
              <w:rPr>
                <w:rFonts w:ascii="Arial" w:hAnsi="Arial" w:cs="Arial"/>
                <w:sz w:val="20"/>
                <w:szCs w:val="20"/>
                <w:lang w:val="hy-AM"/>
              </w:rPr>
              <w:t>Horiba</w:t>
            </w:r>
            <w:r w:rsidRPr="00E5788E">
              <w:rPr>
                <w:rFonts w:ascii="Sylfaen" w:hAnsi="Sylfaen" w:cs="Arial"/>
                <w:sz w:val="20"/>
                <w:szCs w:val="20"/>
                <w:lang w:val="hy-AM"/>
              </w:rPr>
              <w:t xml:space="preserve"> GraphYX-3D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A7CAA7" w14:textId="50E86755" w:rsidR="004D64A0" w:rsidRPr="00DF28DB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3162789" w14:textId="21C3F4BF" w:rsidR="004D64A0" w:rsidRPr="00452706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3F77576" w14:textId="0B909729" w:rsidR="004D64A0" w:rsidRPr="004D64A0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4761D64F" w14:textId="6ADDF8FE" w:rsidR="004D64A0" w:rsidRPr="00DF28DB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676624" w14:textId="015C7F0E" w:rsidR="004D64A0" w:rsidRPr="00452706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2700000</w:t>
            </w:r>
          </w:p>
        </w:tc>
        <w:tc>
          <w:tcPr>
            <w:tcW w:w="24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1EDE4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 xml:space="preserve">Ինքնավար ծրագրային ապահովում կորելացիոն միկրոդիտման և պատկերների հետմշակման համար </w:t>
            </w:r>
          </w:p>
          <w:p w14:paraId="0D2FEDB7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02BF4D91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Digital Surf Mountains-ի հենքով աշխատող graphYX-ը բազմաֆունկցիոնալ ծրագիր է LabSpec6-ի հետ անմիջական կապով, որն ապահովում է</w:t>
            </w:r>
            <w:r w:rsidRPr="004D64A0">
              <w:rPr>
                <w:rFonts w:ascii="Cambria Math" w:eastAsia="Times New Roman" w:hAnsi="Cambria Math" w:cs="Cambria Math"/>
                <w:bCs/>
                <w:color w:val="000000"/>
                <w:sz w:val="14"/>
                <w:szCs w:val="14"/>
                <w:lang w:val="hy-AM" w:eastAsia="ru-RU"/>
              </w:rPr>
              <w:t>․</w:t>
            </w:r>
          </w:p>
          <w:p w14:paraId="000F5D1E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6873E62B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Պատկերի մշակում և բարելավում (տարածական զտում, ցածր/բարձր հաճախականությունների ֆիլտր, աղմուկի նվազեցում, հարթեցում...)։</w:t>
            </w:r>
          </w:p>
          <w:p w14:paraId="4151FF25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01B5FD32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Սպեկտրալ քարտեզների մշակում, բարելավում և կոմպոզիցիա (ստացված MVAplus-ից) ։</w:t>
            </w:r>
          </w:p>
          <w:p w14:paraId="3DBF16F8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66E0FD96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Պատկերների և սպեկտրալ քարտեզների համատեղայնացում, որոնք ստացվել են մեկ կամ մի քանի տարբեր սարքերից։</w:t>
            </w:r>
          </w:p>
          <w:p w14:paraId="606D5E00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5EBBFF2A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Տոպոգրաֆիա, խորդուբորդության որոշում։</w:t>
            </w:r>
          </w:p>
          <w:p w14:paraId="6D38CDF0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 xml:space="preserve">Horiba GraphYX-3D </w:t>
            </w:r>
          </w:p>
          <w:p w14:paraId="37416EAB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(1 լիցենզիա) և LabSpec6-ի ծրագրային թարմացում (LS6.6.2)</w:t>
            </w:r>
          </w:p>
          <w:p w14:paraId="643F60F9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0CC62848" w14:textId="0FF43D6E" w:rsidR="004D64A0" w:rsidRPr="004D64A0" w:rsidRDefault="004D64A0" w:rsidP="004D64A0">
            <w:pPr>
              <w:pStyle w:val="a6"/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3F090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 xml:space="preserve">Ինքնավար ծրագրային ապահովում կորելացիոն միկրոդիտման և պատկերների հետմշակման համար </w:t>
            </w:r>
          </w:p>
          <w:p w14:paraId="36009430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4F41C10A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Digital Surf Mountains-ի հենքով աշխատող graphYX-ը բազմաֆունկցիոնալ ծրագիր է LabSpec6-ի հետ անմիջական կապով, որն ապահովում է</w:t>
            </w:r>
            <w:r w:rsidRPr="004D64A0">
              <w:rPr>
                <w:rFonts w:ascii="Cambria Math" w:eastAsia="Times New Roman" w:hAnsi="Cambria Math" w:cs="Cambria Math"/>
                <w:bCs/>
                <w:color w:val="000000"/>
                <w:sz w:val="14"/>
                <w:szCs w:val="14"/>
                <w:lang w:val="hy-AM" w:eastAsia="ru-RU"/>
              </w:rPr>
              <w:t>․</w:t>
            </w:r>
          </w:p>
          <w:p w14:paraId="2897810A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573E1F65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Պատկերի մշակում և բարելավում (տարածական զտում, ցածր/բարձր հաճախականությունների ֆիլտր, աղմուկի նվազեցում, հարթեցում...)։</w:t>
            </w:r>
          </w:p>
          <w:p w14:paraId="05473977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1874408E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Սպեկտրալ քարտեզների մշակում, բարելավում և կոմպոզիցիա (ստացված MVAplus-ից) ։</w:t>
            </w:r>
          </w:p>
          <w:p w14:paraId="3EDD5583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4C2658D5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Պատկերների և սպեկտրալ քարտեզների համատեղայնացում, որոնք ստացվել են մեկ կամ մի քանի տարբեր սարքերից։</w:t>
            </w:r>
          </w:p>
          <w:p w14:paraId="762ABFD6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610E7A7D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Տոպոգրաֆիա, խորդուբորդության որոշում։</w:t>
            </w:r>
          </w:p>
          <w:p w14:paraId="037DF018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 xml:space="preserve">Horiba GraphYX-3D </w:t>
            </w:r>
          </w:p>
          <w:p w14:paraId="117084AA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  <w:r w:rsidRPr="004D64A0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(1 լիցենզիա) և LabSpec6-ի ծրագրային թարմացում (LS6.6.2)</w:t>
            </w:r>
          </w:p>
          <w:p w14:paraId="249E2D39" w14:textId="77777777" w:rsidR="004D64A0" w:rsidRPr="004D64A0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  <w:p w14:paraId="29040449" w14:textId="7F0C24FF" w:rsidR="004D64A0" w:rsidRPr="004D64A0" w:rsidRDefault="004D64A0" w:rsidP="004D64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4D64A0" w:rsidRPr="004D64A0" w14:paraId="24C3B0CB" w14:textId="77777777" w:rsidTr="004D64A0">
        <w:trPr>
          <w:trHeight w:val="137"/>
        </w:trPr>
        <w:tc>
          <w:tcPr>
            <w:tcW w:w="43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4D64A0" w14:paraId="075EEA57" w14:textId="77777777" w:rsidTr="00714AD0">
        <w:trPr>
          <w:trHeight w:val="196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C90707" w14:paraId="681596E8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76CAAE" w:rsidR="004D64A0" w:rsidRPr="008C7C15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02.06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4D64A0" w:rsidRPr="00C90707" w14:paraId="199F948A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C90707" w14:paraId="6EE9B008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C90707" w14:paraId="13FE412E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4D64A0" w:rsidRPr="00C90707" w14:paraId="321D26CF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D64A0" w:rsidRPr="00C90707" w14:paraId="68E691E2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D64A0" w:rsidRPr="00C90707" w14:paraId="30B89418" w14:textId="77777777" w:rsidTr="00714AD0">
        <w:trPr>
          <w:trHeight w:val="54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70776DB4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D64A0" w:rsidRPr="00C90707" w14:paraId="10DC4861" w14:textId="77777777" w:rsidTr="004D64A0">
        <w:trPr>
          <w:trHeight w:val="221"/>
        </w:trPr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1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81" w:type="dxa"/>
            <w:gridSpan w:val="16"/>
            <w:shd w:val="clear" w:color="auto" w:fill="auto"/>
            <w:vAlign w:val="center"/>
          </w:tcPr>
          <w:p w14:paraId="1FD38684" w14:textId="2B462658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64A0" w:rsidRPr="00C90707" w14:paraId="3FD00E3A" w14:textId="77777777" w:rsidTr="004D64A0">
        <w:trPr>
          <w:trHeight w:val="60"/>
        </w:trPr>
        <w:tc>
          <w:tcPr>
            <w:tcW w:w="1842" w:type="dxa"/>
            <w:gridSpan w:val="4"/>
            <w:vMerge/>
            <w:shd w:val="clear" w:color="auto" w:fill="auto"/>
            <w:vAlign w:val="center"/>
          </w:tcPr>
          <w:p w14:paraId="67E5DBFB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9"/>
            <w:vMerge/>
            <w:shd w:val="clear" w:color="auto" w:fill="auto"/>
            <w:vAlign w:val="center"/>
          </w:tcPr>
          <w:p w14:paraId="7835142E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7542D69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635EE2FE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6" w:type="dxa"/>
            <w:gridSpan w:val="3"/>
            <w:shd w:val="clear" w:color="auto" w:fill="auto"/>
            <w:vAlign w:val="center"/>
          </w:tcPr>
          <w:p w14:paraId="4A371FE9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64A0" w:rsidRPr="00C90707" w14:paraId="3CB9CDC9" w14:textId="77777777" w:rsidTr="004D64A0">
        <w:trPr>
          <w:trHeight w:val="60"/>
        </w:trPr>
        <w:tc>
          <w:tcPr>
            <w:tcW w:w="1842" w:type="dxa"/>
            <w:gridSpan w:val="4"/>
            <w:shd w:val="clear" w:color="auto" w:fill="auto"/>
            <w:vAlign w:val="center"/>
          </w:tcPr>
          <w:p w14:paraId="46D04ACB" w14:textId="2EF3A0D5" w:rsidR="004D64A0" w:rsidRPr="003A15F6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FD22DCE" w14:textId="77777777" w:rsidR="004D64A0" w:rsidRPr="00515C3E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D340C6D" w14:textId="77777777" w:rsidR="004D64A0" w:rsidRPr="00515C3E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0CDB492" w14:textId="77777777" w:rsidR="004D64A0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vAlign w:val="center"/>
          </w:tcPr>
          <w:p w14:paraId="7E95325B" w14:textId="77777777" w:rsidR="004D64A0" w:rsidRPr="00A52E6F" w:rsidRDefault="004D64A0" w:rsidP="004D64A0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4D64A0" w:rsidRPr="00C90707" w14:paraId="3FF11232" w14:textId="77777777" w:rsidTr="004D64A0">
        <w:trPr>
          <w:trHeight w:val="50"/>
        </w:trPr>
        <w:tc>
          <w:tcPr>
            <w:tcW w:w="1842" w:type="dxa"/>
            <w:gridSpan w:val="4"/>
            <w:shd w:val="clear" w:color="auto" w:fill="auto"/>
            <w:vAlign w:val="center"/>
          </w:tcPr>
          <w:p w14:paraId="5FD564F8" w14:textId="52CD8B8A" w:rsidR="004D64A0" w:rsidRPr="00EC0D16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188F6DBD" w14:textId="398FDF07" w:rsidR="004D64A0" w:rsidRPr="00984D19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>« Կոնցեռն Էներգոմաշ» ՓԲԸ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171B7DD" w14:textId="6AE12452" w:rsidR="004D64A0" w:rsidRPr="00A83E96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>2240000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2A768B6" w14:textId="5870052E" w:rsidR="004D64A0" w:rsidRPr="004D64A0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448000</w:t>
            </w:r>
          </w:p>
        </w:tc>
        <w:tc>
          <w:tcPr>
            <w:tcW w:w="2016" w:type="dxa"/>
            <w:gridSpan w:val="3"/>
            <w:shd w:val="clear" w:color="auto" w:fill="auto"/>
            <w:vAlign w:val="center"/>
          </w:tcPr>
          <w:p w14:paraId="3B68D646" w14:textId="1831D6D2" w:rsidR="004D64A0" w:rsidRPr="00A83E96" w:rsidRDefault="004D64A0" w:rsidP="004D64A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>2688000</w:t>
            </w:r>
          </w:p>
        </w:tc>
      </w:tr>
      <w:tr w:rsidR="004D64A0" w:rsidRPr="00C90707" w14:paraId="700CD07F" w14:textId="6487660D" w:rsidTr="00714AD0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10ED0606" w14:textId="77777777" w:rsidR="004D64A0" w:rsidRPr="00515C3E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D64A0" w:rsidRPr="00C90707" w14:paraId="521126E1" w14:textId="77777777" w:rsidTr="00714AD0"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64A0" w:rsidRPr="00C90707" w14:paraId="552679BF" w14:textId="77777777" w:rsidTr="004D64A0">
        <w:trPr>
          <w:trHeight w:val="50"/>
        </w:trPr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4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D64A0" w:rsidRPr="00C90707" w14:paraId="3CA6FABC" w14:textId="77777777" w:rsidTr="004D64A0">
        <w:tc>
          <w:tcPr>
            <w:tcW w:w="8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64A0" w:rsidRPr="00C90707" w14:paraId="5E96A1C5" w14:textId="77777777" w:rsidTr="004D64A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4A0" w:rsidRPr="00C90707" w14:paraId="522ACAFB" w14:textId="77777777" w:rsidTr="004D64A0">
        <w:trPr>
          <w:trHeight w:val="331"/>
        </w:trPr>
        <w:tc>
          <w:tcPr>
            <w:tcW w:w="2234" w:type="dxa"/>
            <w:gridSpan w:val="5"/>
            <w:shd w:val="clear" w:color="auto" w:fill="auto"/>
            <w:vAlign w:val="center"/>
          </w:tcPr>
          <w:p w14:paraId="514F7E40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24"/>
            <w:shd w:val="clear" w:color="auto" w:fill="auto"/>
            <w:vAlign w:val="center"/>
          </w:tcPr>
          <w:p w14:paraId="71AB42B3" w14:textId="6A88353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D64A0" w:rsidRPr="00C90707" w14:paraId="617248CD" w14:textId="77777777" w:rsidTr="00714AD0">
        <w:trPr>
          <w:trHeight w:val="101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4A0" w:rsidRPr="00C90707" w14:paraId="1515C769" w14:textId="77777777" w:rsidTr="004D64A0">
        <w:trPr>
          <w:trHeight w:val="202"/>
        </w:trPr>
        <w:tc>
          <w:tcPr>
            <w:tcW w:w="49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0C5905" w:rsidR="004D64A0" w:rsidRPr="000E320E" w:rsidRDefault="004D64A0" w:rsidP="004D64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4D64A0" w:rsidRPr="00C90707" w14:paraId="71BEA872" w14:textId="77777777" w:rsidTr="004D64A0">
        <w:trPr>
          <w:trHeight w:val="92"/>
        </w:trPr>
        <w:tc>
          <w:tcPr>
            <w:tcW w:w="496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D64A0" w:rsidRPr="00C90707" w14:paraId="04C80107" w14:textId="77777777" w:rsidTr="004D64A0">
        <w:trPr>
          <w:trHeight w:val="72"/>
        </w:trPr>
        <w:tc>
          <w:tcPr>
            <w:tcW w:w="496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8CE7B7" w:rsidR="004D64A0" w:rsidRPr="004D64A0" w:rsidRDefault="004D64A0" w:rsidP="004D64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6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208F6F3" w:rsidR="004D64A0" w:rsidRPr="004D64A0" w:rsidRDefault="004D64A0" w:rsidP="004D64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4D64A0" w:rsidRPr="00C90707" w14:paraId="2254FA5C" w14:textId="28F34143" w:rsidTr="004D64A0">
        <w:trPr>
          <w:trHeight w:val="344"/>
        </w:trPr>
        <w:tc>
          <w:tcPr>
            <w:tcW w:w="496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28EACF9D" w:rsidR="004D64A0" w:rsidRPr="00984D19" w:rsidRDefault="004D64A0" w:rsidP="004D64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4D64A0" w:rsidRPr="00C90707" w14:paraId="3C75DA26" w14:textId="77777777" w:rsidTr="004D64A0">
        <w:trPr>
          <w:trHeight w:val="344"/>
        </w:trPr>
        <w:tc>
          <w:tcPr>
            <w:tcW w:w="49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55A70A9F" w:rsidR="004D64A0" w:rsidRPr="00F30A71" w:rsidRDefault="004D64A0" w:rsidP="004D64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4D64A0" w:rsidRPr="00C90707" w14:paraId="0682C6BE" w14:textId="77777777" w:rsidTr="004D64A0">
        <w:trPr>
          <w:trHeight w:val="344"/>
        </w:trPr>
        <w:tc>
          <w:tcPr>
            <w:tcW w:w="49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D64A0" w:rsidRPr="00EB206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75A16B17" w:rsidR="004D64A0" w:rsidRPr="00334672" w:rsidRDefault="004D64A0" w:rsidP="004D64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4D64A0" w:rsidRPr="00C90707" w14:paraId="79A64497" w14:textId="77777777" w:rsidTr="00714AD0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620F225D" w14:textId="77777777" w:rsidR="004D64A0" w:rsidRPr="005B6BF2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4D64A0" w:rsidRPr="00C90707" w14:paraId="4E4EA255" w14:textId="77777777" w:rsidTr="004D64A0"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515" w:type="dxa"/>
            <w:gridSpan w:val="21"/>
            <w:shd w:val="clear" w:color="auto" w:fill="auto"/>
            <w:vAlign w:val="center"/>
          </w:tcPr>
          <w:p w14:paraId="0A5086C3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D64A0" w:rsidRPr="00C90707" w14:paraId="11F19FA1" w14:textId="77777777" w:rsidTr="004D64A0">
        <w:trPr>
          <w:trHeight w:val="143"/>
        </w:trPr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39B67943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2856C5C6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14:paraId="0911FBB2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D64A0" w:rsidRPr="00C90707" w14:paraId="4DC53241" w14:textId="77777777" w:rsidTr="004D64A0">
        <w:trPr>
          <w:trHeight w:val="50"/>
        </w:trPr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7D858D4B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078A8417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7FA13FC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3BBD2A3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078CB506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14:paraId="3C0959C2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D64A0" w:rsidRPr="00C90707" w14:paraId="75FDA7D8" w14:textId="77777777" w:rsidTr="004D64A0">
        <w:trPr>
          <w:trHeight w:val="263"/>
        </w:trPr>
        <w:tc>
          <w:tcPr>
            <w:tcW w:w="11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64A0" w:rsidRPr="00C90707" w14:paraId="479AAC14" w14:textId="77777777" w:rsidTr="004D64A0">
        <w:trPr>
          <w:trHeight w:val="267"/>
        </w:trPr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0D350B12" w:rsidR="004D64A0" w:rsidRPr="004D64A0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722F5677" w:rsidR="004D64A0" w:rsidRPr="004D64A0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 </w:t>
            </w:r>
            <w:proofErr w:type="spellStart"/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Կոնցեռն</w:t>
            </w:r>
            <w:proofErr w:type="spellEnd"/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Էներգոմաշ</w:t>
            </w:r>
            <w:proofErr w:type="spellEnd"/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5B1574DB" w:rsidR="004D64A0" w:rsidRPr="004D64A0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ՔՖԻ-ԳՀԱՊՁԲ-26/36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3EC6610F" w:rsidR="004D64A0" w:rsidRPr="00EC0D16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22.06.2026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74D42E15" w:rsidR="004D64A0" w:rsidRPr="00EC0D16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մեկ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4D64A0" w:rsidRPr="00EC0D16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4D64A0" w:rsidRPr="00EC0D16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50B29973" w:rsidR="004D64A0" w:rsidRPr="004D64A0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2688000</w:t>
            </w:r>
          </w:p>
        </w:tc>
      </w:tr>
      <w:tr w:rsidR="004D64A0" w:rsidRPr="00930AC2" w14:paraId="41E4ED39" w14:textId="77777777" w:rsidTr="00714AD0">
        <w:trPr>
          <w:trHeight w:val="150"/>
        </w:trPr>
        <w:tc>
          <w:tcPr>
            <w:tcW w:w="10774" w:type="dxa"/>
            <w:gridSpan w:val="29"/>
            <w:shd w:val="clear" w:color="auto" w:fill="auto"/>
            <w:vAlign w:val="center"/>
          </w:tcPr>
          <w:p w14:paraId="7265AE84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64A0" w:rsidRPr="00C90707" w14:paraId="1F657639" w14:textId="77777777" w:rsidTr="004D64A0">
        <w:trPr>
          <w:trHeight w:val="125"/>
        </w:trPr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4D64A0" w:rsidRPr="00EB206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64A0" w:rsidRPr="00EB206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64A0" w:rsidRPr="00C90707" w14:paraId="7D4765F3" w14:textId="77777777" w:rsidTr="004D64A0">
        <w:trPr>
          <w:trHeight w:val="335"/>
        </w:trPr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2205C738" w:rsidR="004D64A0" w:rsidRPr="00B05080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B3E6A9" w14:textId="0B850C7C" w:rsidR="004D64A0" w:rsidRPr="00EC0D16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 xml:space="preserve">« </w:t>
            </w:r>
            <w:proofErr w:type="spellStart"/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>Կոնցեռն</w:t>
            </w:r>
            <w:proofErr w:type="spellEnd"/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>Էներգոմաշ</w:t>
            </w:r>
            <w:proofErr w:type="spellEnd"/>
            <w:r w:rsidRPr="004D64A0">
              <w:rPr>
                <w:rFonts w:ascii="Sylfaen" w:hAnsi="Sylfaen"/>
                <w:color w:val="000000"/>
                <w:sz w:val="18"/>
                <w:szCs w:val="18"/>
              </w:rPr>
              <w:t>» ՓԲԸ</w:t>
            </w:r>
          </w:p>
        </w:tc>
        <w:tc>
          <w:tcPr>
            <w:tcW w:w="29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909965F" w14:textId="77777777" w:rsidR="004D64A0" w:rsidRPr="00216339" w:rsidRDefault="004D64A0" w:rsidP="004D64A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Ազատության 26/8</w:t>
            </w:r>
          </w:p>
          <w:p w14:paraId="22A4A488" w14:textId="5FDA95EC" w:rsidR="004D64A0" w:rsidRPr="00C37530" w:rsidRDefault="004D64A0" w:rsidP="004D64A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Հեռ. 011 87-87-17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5FB66FA6" w:rsidR="004D64A0" w:rsidRPr="00C37530" w:rsidRDefault="004D64A0" w:rsidP="004D64A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lawyer@c-e.am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048FBD1F" w:rsidR="004D64A0" w:rsidRPr="00C37530" w:rsidRDefault="004D64A0" w:rsidP="004D64A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74E6293D" w:rsidR="004D64A0" w:rsidRPr="00EC0D16" w:rsidRDefault="004D64A0" w:rsidP="004D64A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01210095</w:t>
            </w:r>
          </w:p>
        </w:tc>
      </w:tr>
      <w:tr w:rsidR="004D64A0" w:rsidRPr="00C90707" w14:paraId="496A046D" w14:textId="77777777" w:rsidTr="007A46B0">
        <w:trPr>
          <w:trHeight w:val="60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393BE26B" w14:textId="0A72E738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4D64A0" w:rsidRPr="004D64A0" w14:paraId="3863A00B" w14:textId="77777777" w:rsidTr="004D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64A0" w:rsidRPr="00C90707" w:rsidRDefault="004D64A0" w:rsidP="004D64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E94D01" w:rsidR="004D64A0" w:rsidRPr="004D64A0" w:rsidRDefault="004D64A0" w:rsidP="004D64A0">
            <w:pPr>
              <w:ind w:left="0" w:firstLine="0"/>
              <w:jc w:val="both"/>
              <w:rPr>
                <w:rFonts w:ascii="Sylfaen" w:hAnsi="Sylfaen"/>
                <w:color w:val="000000"/>
                <w:sz w:val="18"/>
                <w:szCs w:val="18"/>
                <w:lang w:val="pt-BR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bookmarkStart w:id="0" w:name="_Hlk197459026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bookmarkEnd w:id="0"/>
          </w:p>
        </w:tc>
      </w:tr>
      <w:tr w:rsidR="004D64A0" w:rsidRPr="004D64A0" w14:paraId="485BF528" w14:textId="77777777" w:rsidTr="00714AD0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60FF974B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4D64A0" w:rsidRPr="004D64A0" w14:paraId="7DB42300" w14:textId="77777777" w:rsidTr="00714AD0">
        <w:trPr>
          <w:trHeight w:val="288"/>
        </w:trPr>
        <w:tc>
          <w:tcPr>
            <w:tcW w:w="10774" w:type="dxa"/>
            <w:gridSpan w:val="29"/>
            <w:shd w:val="clear" w:color="auto" w:fill="auto"/>
            <w:vAlign w:val="center"/>
          </w:tcPr>
          <w:p w14:paraId="0AD8E25E" w14:textId="220FF687" w:rsidR="004D64A0" w:rsidRPr="00C90707" w:rsidRDefault="004D64A0" w:rsidP="004D64A0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4D64A0" w:rsidRPr="00C90707" w:rsidRDefault="004D64A0" w:rsidP="004D64A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4D64A0" w:rsidRPr="00C90707" w:rsidRDefault="004D64A0" w:rsidP="004D64A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4D64A0" w:rsidRPr="00C90707" w:rsidRDefault="004D64A0" w:rsidP="004D64A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4D64A0" w:rsidRPr="00C90707" w:rsidRDefault="004D64A0" w:rsidP="004D64A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4D64A0" w:rsidRPr="00C90707" w:rsidRDefault="004D64A0" w:rsidP="004D64A0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4D64A0" w:rsidRPr="00C90707" w:rsidRDefault="004D64A0" w:rsidP="004D64A0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4D64A0" w:rsidRPr="004D64A0" w14:paraId="3CC8B38C" w14:textId="77777777" w:rsidTr="00714AD0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02AFA8BF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4D64A0" w14:paraId="5484FA73" w14:textId="77777777" w:rsidTr="004D64A0">
        <w:trPr>
          <w:trHeight w:val="475"/>
        </w:trPr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4D64A0" w:rsidRPr="004D64A0" w14:paraId="5A7FED5D" w14:textId="6827D5A8" w:rsidTr="00714AD0">
        <w:trPr>
          <w:trHeight w:val="50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7A66F2DC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4D64A0" w14:paraId="40B30E88" w14:textId="77777777" w:rsidTr="004D64A0">
        <w:trPr>
          <w:trHeight w:val="427"/>
        </w:trPr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4D64A0" w:rsidRPr="004D64A0" w14:paraId="541BD7F7" w14:textId="16C8ED43" w:rsidTr="00714AD0">
        <w:trPr>
          <w:trHeight w:val="50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4D64A0" w14:paraId="4DE14D25" w14:textId="77777777" w:rsidTr="004D64A0">
        <w:trPr>
          <w:trHeight w:val="427"/>
        </w:trPr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4D64A0" w:rsidRPr="004D64A0" w14:paraId="1DAD5D5C" w14:textId="77777777" w:rsidTr="00714AD0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57597369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4A0" w:rsidRPr="00C90707" w14:paraId="5F667D89" w14:textId="77777777" w:rsidTr="004D64A0">
        <w:trPr>
          <w:trHeight w:val="50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64A0" w:rsidRPr="00C90707" w14:paraId="406B68D6" w14:textId="77777777" w:rsidTr="00714AD0">
        <w:trPr>
          <w:trHeight w:val="50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14:paraId="79EAD146" w14:textId="77777777" w:rsidR="004D64A0" w:rsidRPr="00C90707" w:rsidRDefault="004D64A0" w:rsidP="004D6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4A0" w:rsidRPr="00C90707" w14:paraId="1A2BD291" w14:textId="77777777" w:rsidTr="00714AD0">
        <w:trPr>
          <w:trHeight w:val="227"/>
        </w:trPr>
        <w:tc>
          <w:tcPr>
            <w:tcW w:w="10774" w:type="dxa"/>
            <w:gridSpan w:val="29"/>
            <w:shd w:val="clear" w:color="auto" w:fill="auto"/>
            <w:vAlign w:val="center"/>
          </w:tcPr>
          <w:p w14:paraId="73A19DB3" w14:textId="77777777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64A0" w:rsidRPr="00C90707" w14:paraId="002AF1AD" w14:textId="77777777" w:rsidTr="004D64A0">
        <w:trPr>
          <w:trHeight w:val="47"/>
        </w:trPr>
        <w:tc>
          <w:tcPr>
            <w:tcW w:w="31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64A0" w:rsidRPr="00C90707" w:rsidRDefault="004D64A0" w:rsidP="004D64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64A0" w:rsidRPr="00C90707" w14:paraId="6C6C269C" w14:textId="77777777" w:rsidTr="004D64A0">
        <w:trPr>
          <w:trHeight w:val="47"/>
        </w:trPr>
        <w:tc>
          <w:tcPr>
            <w:tcW w:w="3180" w:type="dxa"/>
            <w:gridSpan w:val="7"/>
            <w:shd w:val="clear" w:color="auto" w:fill="auto"/>
            <w:vAlign w:val="center"/>
          </w:tcPr>
          <w:p w14:paraId="0A862370" w14:textId="7695093D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4"/>
            <w:shd w:val="clear" w:color="auto" w:fill="auto"/>
            <w:vAlign w:val="center"/>
          </w:tcPr>
          <w:p w14:paraId="570A2BE5" w14:textId="7AF7ECAE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5" w:type="dxa"/>
            <w:gridSpan w:val="8"/>
            <w:shd w:val="clear" w:color="auto" w:fill="auto"/>
            <w:vAlign w:val="center"/>
          </w:tcPr>
          <w:p w14:paraId="3C42DEDA" w14:textId="24D9ED1B" w:rsidR="004D64A0" w:rsidRPr="00C90707" w:rsidRDefault="004D64A0" w:rsidP="004D64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2287489B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n AMU">
    <w:altName w:val="Tahoma"/>
    <w:charset w:val="00"/>
    <w:family w:val="auto"/>
    <w:pitch w:val="variable"/>
    <w:sig w:usb0="A1002EAF" w:usb1="4000000A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4D64A0" w:rsidRPr="002D0BF6" w:rsidRDefault="004D64A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D64A0" w:rsidRPr="002D0BF6" w:rsidRDefault="004D64A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091"/>
    <w:multiLevelType w:val="hybridMultilevel"/>
    <w:tmpl w:val="C7E4116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8166864"/>
    <w:multiLevelType w:val="multilevel"/>
    <w:tmpl w:val="12E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63639"/>
    <w:multiLevelType w:val="hybridMultilevel"/>
    <w:tmpl w:val="E71C98F4"/>
    <w:lvl w:ilvl="0" w:tplc="7A36E244">
      <w:start w:val="1"/>
      <w:numFmt w:val="bullet"/>
      <w:lvlText w:val="-"/>
      <w:lvlJc w:val="left"/>
      <w:pPr>
        <w:ind w:left="420" w:hanging="360"/>
      </w:pPr>
      <w:rPr>
        <w:rFonts w:ascii="Arian AMU" w:eastAsiaTheme="minorHAnsi" w:hAnsi="Arian AMU" w:cs="Arian AMU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B1F5C9E"/>
    <w:multiLevelType w:val="multilevel"/>
    <w:tmpl w:val="E4B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919B5"/>
    <w:multiLevelType w:val="multilevel"/>
    <w:tmpl w:val="E42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1357E"/>
    <w:multiLevelType w:val="multilevel"/>
    <w:tmpl w:val="9E5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19DC"/>
    <w:multiLevelType w:val="multilevel"/>
    <w:tmpl w:val="75C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040A8"/>
    <w:multiLevelType w:val="hybridMultilevel"/>
    <w:tmpl w:val="7E0CF3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4408FF"/>
    <w:multiLevelType w:val="multilevel"/>
    <w:tmpl w:val="7A8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8580A"/>
    <w:multiLevelType w:val="multilevel"/>
    <w:tmpl w:val="64B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E4D3A"/>
    <w:multiLevelType w:val="multilevel"/>
    <w:tmpl w:val="EDD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80A0E"/>
    <w:multiLevelType w:val="multilevel"/>
    <w:tmpl w:val="E38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F1E3F"/>
    <w:multiLevelType w:val="multilevel"/>
    <w:tmpl w:val="1BE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26EB8"/>
    <w:multiLevelType w:val="hybridMultilevel"/>
    <w:tmpl w:val="B53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71A0"/>
    <w:multiLevelType w:val="hybridMultilevel"/>
    <w:tmpl w:val="4784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44B6"/>
    <w:multiLevelType w:val="multilevel"/>
    <w:tmpl w:val="93E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44D78"/>
    <w:multiLevelType w:val="multilevel"/>
    <w:tmpl w:val="53C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17"/>
  </w:num>
  <w:num w:numId="6">
    <w:abstractNumId w:val="16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8"/>
  </w:num>
  <w:num w:numId="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A38A5"/>
    <w:rsid w:val="000B0199"/>
    <w:rsid w:val="000B0C1D"/>
    <w:rsid w:val="000B4202"/>
    <w:rsid w:val="000B5AF3"/>
    <w:rsid w:val="000C20DC"/>
    <w:rsid w:val="000C7688"/>
    <w:rsid w:val="000D5E6D"/>
    <w:rsid w:val="000D6840"/>
    <w:rsid w:val="000E320E"/>
    <w:rsid w:val="000E4FF1"/>
    <w:rsid w:val="000F288B"/>
    <w:rsid w:val="000F376D"/>
    <w:rsid w:val="000F3B3A"/>
    <w:rsid w:val="000F6D0D"/>
    <w:rsid w:val="000F7073"/>
    <w:rsid w:val="001021B0"/>
    <w:rsid w:val="00111989"/>
    <w:rsid w:val="001212B9"/>
    <w:rsid w:val="001267BE"/>
    <w:rsid w:val="00135551"/>
    <w:rsid w:val="00136621"/>
    <w:rsid w:val="00140CDF"/>
    <w:rsid w:val="00144865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758"/>
    <w:rsid w:val="001D6BD5"/>
    <w:rsid w:val="001E0091"/>
    <w:rsid w:val="001E749A"/>
    <w:rsid w:val="001F27B0"/>
    <w:rsid w:val="0020000B"/>
    <w:rsid w:val="002038BB"/>
    <w:rsid w:val="00204A4D"/>
    <w:rsid w:val="00205113"/>
    <w:rsid w:val="00216339"/>
    <w:rsid w:val="0022631D"/>
    <w:rsid w:val="00230F6B"/>
    <w:rsid w:val="00246A69"/>
    <w:rsid w:val="0025398E"/>
    <w:rsid w:val="00265E05"/>
    <w:rsid w:val="00266760"/>
    <w:rsid w:val="002679E1"/>
    <w:rsid w:val="00272E4A"/>
    <w:rsid w:val="00291BE9"/>
    <w:rsid w:val="00295B92"/>
    <w:rsid w:val="002A010D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34672"/>
    <w:rsid w:val="00340475"/>
    <w:rsid w:val="00351B58"/>
    <w:rsid w:val="003608A4"/>
    <w:rsid w:val="00363EAD"/>
    <w:rsid w:val="00367CDA"/>
    <w:rsid w:val="00371B1D"/>
    <w:rsid w:val="00372F0E"/>
    <w:rsid w:val="00381CA4"/>
    <w:rsid w:val="00382933"/>
    <w:rsid w:val="003844E2"/>
    <w:rsid w:val="0038560E"/>
    <w:rsid w:val="00390552"/>
    <w:rsid w:val="00390625"/>
    <w:rsid w:val="00390D70"/>
    <w:rsid w:val="00394E6D"/>
    <w:rsid w:val="003A12DC"/>
    <w:rsid w:val="003A15F6"/>
    <w:rsid w:val="003A69CC"/>
    <w:rsid w:val="003B2758"/>
    <w:rsid w:val="003B60DB"/>
    <w:rsid w:val="003C0294"/>
    <w:rsid w:val="003E09AC"/>
    <w:rsid w:val="003E3D40"/>
    <w:rsid w:val="003E6978"/>
    <w:rsid w:val="003F1397"/>
    <w:rsid w:val="00421C99"/>
    <w:rsid w:val="004244FB"/>
    <w:rsid w:val="00433E3C"/>
    <w:rsid w:val="004365E0"/>
    <w:rsid w:val="00447ED3"/>
    <w:rsid w:val="00447F9B"/>
    <w:rsid w:val="00452706"/>
    <w:rsid w:val="00463702"/>
    <w:rsid w:val="00464A9C"/>
    <w:rsid w:val="00464BE8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D64A0"/>
    <w:rsid w:val="004E376E"/>
    <w:rsid w:val="004F682D"/>
    <w:rsid w:val="004F6F5A"/>
    <w:rsid w:val="004F734F"/>
    <w:rsid w:val="004F7F73"/>
    <w:rsid w:val="00503BCC"/>
    <w:rsid w:val="00506841"/>
    <w:rsid w:val="00515C3E"/>
    <w:rsid w:val="00516019"/>
    <w:rsid w:val="00520511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947B8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3E76"/>
    <w:rsid w:val="00607C9A"/>
    <w:rsid w:val="00610C7F"/>
    <w:rsid w:val="00622C8B"/>
    <w:rsid w:val="00624F10"/>
    <w:rsid w:val="006324D6"/>
    <w:rsid w:val="00632571"/>
    <w:rsid w:val="0064437A"/>
    <w:rsid w:val="00646760"/>
    <w:rsid w:val="006538C5"/>
    <w:rsid w:val="0065711E"/>
    <w:rsid w:val="0065720A"/>
    <w:rsid w:val="00663EC4"/>
    <w:rsid w:val="00664869"/>
    <w:rsid w:val="00665C9E"/>
    <w:rsid w:val="00674776"/>
    <w:rsid w:val="006848C0"/>
    <w:rsid w:val="00690ECB"/>
    <w:rsid w:val="00693705"/>
    <w:rsid w:val="00695904"/>
    <w:rsid w:val="006971F4"/>
    <w:rsid w:val="006A38B4"/>
    <w:rsid w:val="006A5A4D"/>
    <w:rsid w:val="006B2E21"/>
    <w:rsid w:val="006B2ECA"/>
    <w:rsid w:val="006C0266"/>
    <w:rsid w:val="006C0B34"/>
    <w:rsid w:val="006C7FE5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4AD0"/>
    <w:rsid w:val="00716742"/>
    <w:rsid w:val="00721D12"/>
    <w:rsid w:val="007246CC"/>
    <w:rsid w:val="00730A42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324A"/>
    <w:rsid w:val="007A46B0"/>
    <w:rsid w:val="007A53CE"/>
    <w:rsid w:val="007A78C5"/>
    <w:rsid w:val="007C45D5"/>
    <w:rsid w:val="007D239B"/>
    <w:rsid w:val="007D2DB4"/>
    <w:rsid w:val="007D2FBF"/>
    <w:rsid w:val="007F138E"/>
    <w:rsid w:val="007F2DEB"/>
    <w:rsid w:val="0080118E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65D2A"/>
    <w:rsid w:val="00871FDD"/>
    <w:rsid w:val="00872312"/>
    <w:rsid w:val="008830C4"/>
    <w:rsid w:val="00885694"/>
    <w:rsid w:val="008B2FE1"/>
    <w:rsid w:val="008B4EEE"/>
    <w:rsid w:val="008B6BCD"/>
    <w:rsid w:val="008C4E62"/>
    <w:rsid w:val="008C51C3"/>
    <w:rsid w:val="008C7C15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27B3A"/>
    <w:rsid w:val="00930AC2"/>
    <w:rsid w:val="00933E25"/>
    <w:rsid w:val="009365B2"/>
    <w:rsid w:val="009755D6"/>
    <w:rsid w:val="0097610F"/>
    <w:rsid w:val="00984D19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514F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547E"/>
    <w:rsid w:val="00A4701D"/>
    <w:rsid w:val="00A477D4"/>
    <w:rsid w:val="00A47A6C"/>
    <w:rsid w:val="00A52E6F"/>
    <w:rsid w:val="00A6706D"/>
    <w:rsid w:val="00A70B8E"/>
    <w:rsid w:val="00A71539"/>
    <w:rsid w:val="00A83E96"/>
    <w:rsid w:val="00A84A5B"/>
    <w:rsid w:val="00A86267"/>
    <w:rsid w:val="00A9113D"/>
    <w:rsid w:val="00A91CDC"/>
    <w:rsid w:val="00A92E18"/>
    <w:rsid w:val="00A95017"/>
    <w:rsid w:val="00AA32E4"/>
    <w:rsid w:val="00AA4939"/>
    <w:rsid w:val="00AA749A"/>
    <w:rsid w:val="00AB757C"/>
    <w:rsid w:val="00AC0A1D"/>
    <w:rsid w:val="00AC2484"/>
    <w:rsid w:val="00AD07B9"/>
    <w:rsid w:val="00AD59DC"/>
    <w:rsid w:val="00AE034D"/>
    <w:rsid w:val="00AF02B2"/>
    <w:rsid w:val="00AF14F7"/>
    <w:rsid w:val="00B05080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0042"/>
    <w:rsid w:val="00B368B2"/>
    <w:rsid w:val="00B37B89"/>
    <w:rsid w:val="00B4067B"/>
    <w:rsid w:val="00B47CFA"/>
    <w:rsid w:val="00B546E1"/>
    <w:rsid w:val="00B6206E"/>
    <w:rsid w:val="00B62667"/>
    <w:rsid w:val="00B64466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27E16"/>
    <w:rsid w:val="00C37530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09B2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445E"/>
    <w:rsid w:val="00D350DE"/>
    <w:rsid w:val="00D36189"/>
    <w:rsid w:val="00D424CB"/>
    <w:rsid w:val="00D5534E"/>
    <w:rsid w:val="00D63948"/>
    <w:rsid w:val="00D67517"/>
    <w:rsid w:val="00D7243F"/>
    <w:rsid w:val="00D77F78"/>
    <w:rsid w:val="00D80C64"/>
    <w:rsid w:val="00D811F9"/>
    <w:rsid w:val="00D81AAD"/>
    <w:rsid w:val="00D86204"/>
    <w:rsid w:val="00D87174"/>
    <w:rsid w:val="00D9323F"/>
    <w:rsid w:val="00DA5FC7"/>
    <w:rsid w:val="00DB011A"/>
    <w:rsid w:val="00DB432D"/>
    <w:rsid w:val="00DB6E1D"/>
    <w:rsid w:val="00DC2D57"/>
    <w:rsid w:val="00DC75F6"/>
    <w:rsid w:val="00DE06F1"/>
    <w:rsid w:val="00DE6AC2"/>
    <w:rsid w:val="00DF1B19"/>
    <w:rsid w:val="00DF28DB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3D33"/>
    <w:rsid w:val="00E47280"/>
    <w:rsid w:val="00E54C4D"/>
    <w:rsid w:val="00E55E34"/>
    <w:rsid w:val="00E56328"/>
    <w:rsid w:val="00E624F3"/>
    <w:rsid w:val="00E637C9"/>
    <w:rsid w:val="00E662FF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0D16"/>
    <w:rsid w:val="00EC623D"/>
    <w:rsid w:val="00EC7134"/>
    <w:rsid w:val="00ED776D"/>
    <w:rsid w:val="00EE4AAD"/>
    <w:rsid w:val="00EF030A"/>
    <w:rsid w:val="00EF16D0"/>
    <w:rsid w:val="00F10AFE"/>
    <w:rsid w:val="00F13DEE"/>
    <w:rsid w:val="00F25381"/>
    <w:rsid w:val="00F30A71"/>
    <w:rsid w:val="00F31004"/>
    <w:rsid w:val="00F359E9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D5AD7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5398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character" w:customStyle="1" w:styleId="20">
    <w:name w:val="Заголовок 2 Знак"/>
    <w:basedOn w:val="a0"/>
    <w:link w:val="2"/>
    <w:uiPriority w:val="9"/>
    <w:rsid w:val="002539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citation-544">
    <w:name w:val="citation-544"/>
    <w:basedOn w:val="a0"/>
    <w:rsid w:val="006971F4"/>
  </w:style>
  <w:style w:type="character" w:customStyle="1" w:styleId="citation-541">
    <w:name w:val="citation-541"/>
    <w:basedOn w:val="a0"/>
    <w:rsid w:val="006971F4"/>
  </w:style>
  <w:style w:type="table" w:customStyle="1" w:styleId="TableNormal1">
    <w:name w:val="Table Normal1"/>
    <w:uiPriority w:val="2"/>
    <w:semiHidden/>
    <w:unhideWhenUsed/>
    <w:qFormat/>
    <w:rsid w:val="006971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71F4"/>
    <w:pPr>
      <w:widowControl w:val="0"/>
      <w:autoSpaceDE w:val="0"/>
      <w:autoSpaceDN w:val="0"/>
      <w:spacing w:before="92" w:after="0"/>
      <w:ind w:left="108" w:firstLine="0"/>
    </w:pPr>
    <w:rPr>
      <w:rFonts w:ascii="Arial MT" w:eastAsia="Arial MT" w:hAnsi="Arial MT" w:cs="Arial MT"/>
    </w:rPr>
  </w:style>
  <w:style w:type="character" w:customStyle="1" w:styleId="k1s">
    <w:name w:val="k1s"/>
    <w:rsid w:val="00DF28DB"/>
  </w:style>
  <w:style w:type="paragraph" w:customStyle="1" w:styleId="msonormalmrcssattr">
    <w:name w:val="msonormal_mr_css_attr"/>
    <w:basedOn w:val="a"/>
    <w:rsid w:val="00AA49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236</cp:revision>
  <cp:lastPrinted>2026-07-06T16:48:00Z</cp:lastPrinted>
  <dcterms:created xsi:type="dcterms:W3CDTF">2022-03-19T10:32:00Z</dcterms:created>
  <dcterms:modified xsi:type="dcterms:W3CDTF">2026-07-10T15:54:00Z</dcterms:modified>
</cp:coreProperties>
</file>