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4C4E3F5B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EB5C8D" w:rsidRPr="00077D6F">
        <w:rPr>
          <w:rFonts w:ascii="GHEA Grapalat" w:hAnsi="GHEA Grapalat"/>
          <w:color w:val="000000" w:themeColor="text1"/>
          <w:sz w:val="20"/>
        </w:rPr>
        <w:t>1</w:t>
      </w:r>
      <w:r w:rsidR="00077D6F" w:rsidRPr="0027528F">
        <w:rPr>
          <w:rFonts w:ascii="GHEA Grapalat" w:hAnsi="GHEA Grapalat"/>
          <w:color w:val="000000" w:themeColor="text1"/>
          <w:sz w:val="20"/>
        </w:rPr>
        <w:t>6</w:t>
      </w:r>
      <w:r w:rsidR="00EB5C8D" w:rsidRPr="00077D6F">
        <w:rPr>
          <w:rFonts w:ascii="GHEA Grapalat" w:hAnsi="GHEA Grapalat"/>
          <w:color w:val="000000" w:themeColor="text1"/>
          <w:sz w:val="20"/>
        </w:rPr>
        <w:t>.03.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27528F">
        <w:rPr>
          <w:rFonts w:ascii="GHEA Grapalat" w:hAnsi="GHEA Grapalat"/>
          <w:color w:val="000000" w:themeColor="text1"/>
          <w:sz w:val="20"/>
        </w:rPr>
        <w:t xml:space="preserve">.                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EB5C8D" w:rsidRPr="0027528F">
        <w:rPr>
          <w:rFonts w:ascii="GHEA Grapalat" w:hAnsi="GHEA Grapalat"/>
          <w:color w:val="000000" w:themeColor="text1"/>
          <w:sz w:val="20"/>
        </w:rPr>
        <w:t>HHQK-MAAPDzB-20/</w:t>
      </w:r>
      <w:r w:rsidR="00077D6F" w:rsidRPr="0027528F">
        <w:rPr>
          <w:rFonts w:ascii="GHEA Grapalat" w:hAnsi="GHEA Grapalat"/>
          <w:color w:val="000000" w:themeColor="text1"/>
          <w:sz w:val="20"/>
        </w:rPr>
        <w:t>6</w:t>
      </w:r>
      <w:r w:rsidR="00EB5C8D" w:rsidRPr="0027528F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EB5C8D" w:rsidRPr="0027528F">
        <w:rPr>
          <w:rFonts w:ascii="GHEA Grapalat" w:hAnsi="GHEA Grapalat"/>
          <w:color w:val="000000" w:themeColor="text1"/>
          <w:sz w:val="20"/>
        </w:rPr>
        <w:t>HHQK-MAAPDzB-20/</w:t>
      </w:r>
      <w:r w:rsidR="0027528F" w:rsidRPr="0027528F">
        <w:rPr>
          <w:rFonts w:ascii="GHEA Grapalat" w:hAnsi="GHEA Grapalat"/>
          <w:color w:val="000000" w:themeColor="text1"/>
          <w:sz w:val="20"/>
        </w:rPr>
        <w:t>6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27528F" w:rsidRPr="0027528F">
        <w:rPr>
          <w:rFonts w:ascii="GHEA Grapalat" w:hAnsi="GHEA Grapalat"/>
          <w:color w:val="000000" w:themeColor="text1"/>
          <w:sz w:val="20"/>
        </w:rPr>
        <w:t>печатных материалов по заказу и сопутствующих товаров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13"/>
        <w:gridCol w:w="358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6400D5" w:rsidRPr="009954F1" w14:paraId="7E71291C" w14:textId="77777777" w:rsidTr="004236C1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FBD7F4B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14:paraId="59A7D873" w14:textId="3F6E6EC1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18" w:type="dxa"/>
            <w:gridSpan w:val="7"/>
            <w:shd w:val="clear" w:color="auto" w:fill="auto"/>
            <w:vAlign w:val="center"/>
          </w:tcPr>
          <w:p w14:paraId="5CEA1FD2" w14:textId="381C4990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400D5" w:rsidRPr="009954F1" w14:paraId="5C6A3086" w14:textId="77777777" w:rsidTr="000F4157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34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6400D5" w:rsidRPr="009954F1" w:rsidRDefault="006400D5" w:rsidP="006400D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18" w:type="dxa"/>
            <w:gridSpan w:val="7"/>
            <w:shd w:val="clear" w:color="auto" w:fill="auto"/>
            <w:vAlign w:val="center"/>
          </w:tcPr>
          <w:p w14:paraId="42801EEE" w14:textId="354F6BF1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57FE6E7E" w14:textId="77777777" w:rsidTr="006400D5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4DEE5352" w14:textId="77777777" w:rsidTr="006400D5">
        <w:trPr>
          <w:trHeight w:val="154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6400D5" w:rsidRPr="00752F78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50EDA00D" w:rsidR="006400D5" w:rsidRPr="00463DAE" w:rsidRDefault="006400D5" w:rsidP="006400D5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B1468F">
              <w:rPr>
                <w:rFonts w:ascii="GHEA Grapalat" w:hAnsi="GHEA Grapalat" w:cs="Arial"/>
                <w:sz w:val="14"/>
                <w:szCs w:val="14"/>
              </w:rPr>
              <w:t xml:space="preserve">печатные материалы по заказу 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2D1A146" w:rsidR="006400D5" w:rsidRPr="00A629B6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63DAE">
              <w:rPr>
                <w:rFonts w:ascii="GHEA Grapalat" w:hAnsi="GHEA Grapalat" w:cs="Arial"/>
                <w:sz w:val="14"/>
                <w:szCs w:val="14"/>
              </w:rPr>
              <w:t>штук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68585E9" w:rsidR="006400D5" w:rsidRPr="00050497" w:rsidRDefault="006400D5" w:rsidP="006400D5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41DCAD98" w:rsidR="006400D5" w:rsidRPr="00050497" w:rsidRDefault="006400D5" w:rsidP="006400D5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1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78CCFFA" w:rsidR="006400D5" w:rsidRPr="00050497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134 400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3DF2B3FA" w:rsidR="006400D5" w:rsidRPr="00050497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134 400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502D5C" w14:textId="200960FB" w:rsidR="006400D5" w:rsidRPr="00B1468F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ш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ирокоформатная печать на ПВХ до 1440 DPI с технологией </w:t>
            </w:r>
            <w:r w:rsidRPr="00B516A8">
              <w:rPr>
                <w:rFonts w:ascii="GHEA Grapalat" w:hAnsi="GHEA Grapalat"/>
                <w:sz w:val="14"/>
                <w:szCs w:val="14"/>
              </w:rPr>
              <w:t>UV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 -печати, термостойкая, не глянцевая, односторонняя печать, размер плаката: 1,2 м * 0,8 м.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E9083F" w14:textId="1A1381DB" w:rsidR="006400D5" w:rsidRPr="00B1468F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ш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ирокоформатная печать на ПВХ до 1440 DPI с технологией </w:t>
            </w:r>
            <w:r w:rsidRPr="00B516A8">
              <w:rPr>
                <w:rFonts w:ascii="GHEA Grapalat" w:hAnsi="GHEA Grapalat"/>
                <w:sz w:val="14"/>
                <w:szCs w:val="14"/>
              </w:rPr>
              <w:t>UV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 -печати, термостойкая, не глянцевая, односторонняя печать, размер плаката: 1,2 м * 0,8 м.</w:t>
            </w:r>
          </w:p>
        </w:tc>
      </w:tr>
      <w:tr w:rsidR="006400D5" w:rsidRPr="009954F1" w14:paraId="40AEA527" w14:textId="77777777" w:rsidTr="006400D5">
        <w:trPr>
          <w:trHeight w:val="168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6400D5" w:rsidRPr="00752F78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4721F421" w:rsidR="006400D5" w:rsidRPr="00463DAE" w:rsidRDefault="006400D5" w:rsidP="006400D5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</w:rPr>
            </w:pPr>
            <w:r w:rsidRPr="00B1468F">
              <w:rPr>
                <w:rFonts w:ascii="GHEA Grapalat" w:hAnsi="GHEA Grapalat" w:cs="Arial"/>
                <w:sz w:val="14"/>
                <w:szCs w:val="14"/>
              </w:rPr>
              <w:t>сопутствующие товары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2426BAC" w:rsidR="006400D5" w:rsidRPr="00463DAE" w:rsidRDefault="006400D5" w:rsidP="006400D5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63DAE">
              <w:rPr>
                <w:rFonts w:ascii="GHEA Grapalat" w:hAnsi="GHEA Grapalat" w:cs="Arial"/>
                <w:sz w:val="14"/>
                <w:szCs w:val="14"/>
              </w:rPr>
              <w:t>штук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5455F0CE" w:rsidR="006400D5" w:rsidRPr="00463DAE" w:rsidRDefault="006400D5" w:rsidP="006400D5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32CDF1D4" w:rsidR="006400D5" w:rsidRPr="00463DAE" w:rsidRDefault="006400D5" w:rsidP="006400D5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1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56511D3F" w:rsidR="006400D5" w:rsidRPr="00463DAE" w:rsidRDefault="006400D5" w:rsidP="006400D5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0C188AFD" w:rsidR="006400D5" w:rsidRPr="00463DAE" w:rsidRDefault="006400D5" w:rsidP="006400D5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C586D" w14:textId="77777777" w:rsidR="006400D5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68F">
              <w:rPr>
                <w:rFonts w:ascii="GHEA Grapalat" w:hAnsi="GHEA Grapalat" w:cs="Arial"/>
                <w:sz w:val="14"/>
                <w:szCs w:val="14"/>
              </w:rPr>
              <w:t>сопутствующие товары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 из органического стекла, с бронзовым самоклеящимся покрытием, размеры: 30 * 12 см. </w:t>
            </w:r>
          </w:p>
          <w:p w14:paraId="083AA83B" w14:textId="365AFF20" w:rsidR="006400D5" w:rsidRPr="00B1468F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68F">
              <w:rPr>
                <w:rFonts w:ascii="GHEA Grapalat" w:hAnsi="GHEA Grapalat"/>
                <w:sz w:val="14"/>
                <w:szCs w:val="14"/>
              </w:rPr>
              <w:t>Замер</w:t>
            </w:r>
            <w:r>
              <w:rPr>
                <w:rFonts w:ascii="GHEA Grapalat" w:hAnsi="GHEA Grapalat"/>
                <w:sz w:val="14"/>
                <w:szCs w:val="14"/>
              </w:rPr>
              <w:t xml:space="preserve"> и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 установка </w:t>
            </w:r>
            <w:r>
              <w:rPr>
                <w:rFonts w:ascii="GHEA Grapalat" w:hAnsi="GHEA Grapalat"/>
                <w:sz w:val="14"/>
                <w:szCs w:val="14"/>
              </w:rPr>
              <w:t xml:space="preserve">со стороны </w:t>
            </w:r>
            <w:r w:rsidRPr="00B1468F">
              <w:rPr>
                <w:rFonts w:ascii="GHEA Grapalat" w:hAnsi="GHEA Grapalat"/>
                <w:sz w:val="14"/>
                <w:szCs w:val="14"/>
              </w:rPr>
              <w:t>исполнител</w:t>
            </w:r>
            <w:r>
              <w:rPr>
                <w:rFonts w:ascii="GHEA Grapalat" w:hAnsi="GHEA Grapalat"/>
                <w:sz w:val="14"/>
                <w:szCs w:val="14"/>
              </w:rPr>
              <w:t>я</w:t>
            </w:r>
            <w:r w:rsidRPr="00B1468F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C6AB9" w14:textId="77777777" w:rsidR="006400D5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68F">
              <w:rPr>
                <w:rFonts w:ascii="GHEA Grapalat" w:hAnsi="GHEA Grapalat" w:cs="Arial"/>
                <w:sz w:val="14"/>
                <w:szCs w:val="14"/>
              </w:rPr>
              <w:t>сопутствующие товары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 из органического стекла, с бронзовым самоклеящимся покрытием, размеры: 30 * 12 см. </w:t>
            </w:r>
          </w:p>
          <w:p w14:paraId="4D549395" w14:textId="06826DD9" w:rsidR="006400D5" w:rsidRPr="00F96036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468F">
              <w:rPr>
                <w:rFonts w:ascii="GHEA Grapalat" w:hAnsi="GHEA Grapalat"/>
                <w:sz w:val="14"/>
                <w:szCs w:val="14"/>
              </w:rPr>
              <w:t>Замер</w:t>
            </w:r>
            <w:r>
              <w:rPr>
                <w:rFonts w:ascii="GHEA Grapalat" w:hAnsi="GHEA Grapalat"/>
                <w:sz w:val="14"/>
                <w:szCs w:val="14"/>
              </w:rPr>
              <w:t xml:space="preserve"> и</w:t>
            </w:r>
            <w:r w:rsidRPr="00B1468F">
              <w:rPr>
                <w:rFonts w:ascii="GHEA Grapalat" w:hAnsi="GHEA Grapalat"/>
                <w:sz w:val="14"/>
                <w:szCs w:val="14"/>
              </w:rPr>
              <w:t xml:space="preserve"> установка </w:t>
            </w:r>
            <w:r>
              <w:rPr>
                <w:rFonts w:ascii="GHEA Grapalat" w:hAnsi="GHEA Grapalat"/>
                <w:sz w:val="14"/>
                <w:szCs w:val="14"/>
              </w:rPr>
              <w:t xml:space="preserve">со стороны </w:t>
            </w:r>
            <w:r w:rsidRPr="00B1468F">
              <w:rPr>
                <w:rFonts w:ascii="GHEA Grapalat" w:hAnsi="GHEA Grapalat"/>
                <w:sz w:val="14"/>
                <w:szCs w:val="14"/>
              </w:rPr>
              <w:t>исполнител</w:t>
            </w:r>
            <w:r>
              <w:rPr>
                <w:rFonts w:ascii="GHEA Grapalat" w:hAnsi="GHEA Grapalat"/>
                <w:sz w:val="14"/>
                <w:szCs w:val="14"/>
              </w:rPr>
              <w:t>я</w:t>
            </w:r>
            <w:r w:rsidRPr="00B1468F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400D5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AFF4323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3792E23E" w14:textId="77777777" w:rsidTr="00F96036">
        <w:trPr>
          <w:trHeight w:val="760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6400D5" w:rsidRPr="009954F1" w:rsidRDefault="006400D5" w:rsidP="006400D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6400D5" w:rsidRPr="00FF78CB" w:rsidRDefault="006400D5" w:rsidP="006400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6400D5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6400D5" w:rsidRPr="009954F1" w14:paraId="2B954753" w14:textId="77777777" w:rsidTr="00B146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6400D5" w:rsidRPr="009954F1" w14:paraId="183E3F9E" w14:textId="77777777" w:rsidTr="00B146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6400D5" w:rsidRPr="00487F2A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7E82BA5F" w:rsidR="006400D5" w:rsidRPr="00487F2A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6400D5" w:rsidRPr="009954F1" w14:paraId="429B70D9" w14:textId="77777777" w:rsidTr="00B146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6400D5" w:rsidRPr="009954F1" w14:paraId="0561A940" w14:textId="77777777" w:rsidTr="00B146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6400D5" w:rsidRPr="009954F1" w:rsidRDefault="006400D5" w:rsidP="006400D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6400D5" w:rsidRPr="009954F1" w14:paraId="3236D89F" w14:textId="77777777" w:rsidTr="00B146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6400D5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D211364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3261D29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6400D5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7A17F3B3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6400D5" w:rsidRPr="009954F1" w14:paraId="5211F473" w14:textId="77777777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6400D5" w:rsidRPr="009954F1" w14:paraId="427958DF" w14:textId="77777777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6400D5" w:rsidRPr="0041416F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6400D5" w:rsidRPr="009954F1" w14:paraId="53B85A4B" w14:textId="77777777" w:rsidTr="00537DCF">
        <w:trPr>
          <w:trHeight w:val="235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F51E484" w14:textId="09F6566B" w:rsidR="006400D5" w:rsidRPr="00D351BF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6400D5" w:rsidRPr="009954F1" w14:paraId="36D8EF46" w14:textId="77777777" w:rsidTr="00F96036">
        <w:trPr>
          <w:trHeight w:val="56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6400D5" w:rsidRPr="00487F2A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74E36794" w:rsidR="006400D5" w:rsidRPr="00487F2A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ИП </w:t>
            </w: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Артак Арутюнян</w:t>
            </w: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2CCE1722" w:rsidR="006400D5" w:rsidRPr="00DC5FAD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1522A713" w:rsidR="006400D5" w:rsidRPr="00BE1B2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07483C0C" w:rsidR="006400D5" w:rsidRPr="00BE1B2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693980CA" w:rsidR="006400D5" w:rsidRPr="00BE1B2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725B1B3D" w:rsidR="006400D5" w:rsidRPr="00BE1B2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6A5FE646" w:rsidR="006400D5" w:rsidRPr="00BE1B2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134 400</w:t>
            </w:r>
          </w:p>
        </w:tc>
      </w:tr>
      <w:tr w:rsidR="006400D5" w:rsidRPr="009954F1" w14:paraId="20B6DA68" w14:textId="77777777" w:rsidTr="00537DCF">
        <w:trPr>
          <w:trHeight w:val="232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2CCAA88" w14:textId="152EDAD6" w:rsidR="006400D5" w:rsidRPr="00136563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6400D5" w:rsidRPr="009954F1" w14:paraId="154360A5" w14:textId="77777777" w:rsidTr="00F96036">
        <w:trPr>
          <w:trHeight w:val="53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6400D5" w:rsidRPr="00487F2A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99D1D70" w14:textId="5E86CAB9" w:rsidR="006400D5" w:rsidRPr="00487F2A" w:rsidRDefault="006400D5" w:rsidP="006400D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ИП </w:t>
            </w: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Артак Арутюнян</w:t>
            </w: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0E522402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1E35C5AA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0BFF792E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2074E03" w14:textId="2B0EA0B2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4C77E886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02D5529D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75 000</w:t>
            </w:r>
          </w:p>
        </w:tc>
      </w:tr>
      <w:tr w:rsidR="006400D5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400D5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AD635A0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636C9B88" w14:textId="77777777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6400D5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6400D5" w:rsidRPr="004205A8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400D5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сос-тавления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6400D5" w:rsidRPr="009954F1" w:rsidRDefault="006400D5" w:rsidP="006400D5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деятельнос-ти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-вору деятель-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6400D5" w:rsidRPr="009954F1" w:rsidRDefault="006400D5" w:rsidP="006400D5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6400D5" w:rsidRPr="009954F1" w:rsidRDefault="006400D5" w:rsidP="006400D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6400D5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6FB5BDCB" w14:textId="77777777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6400D5" w:rsidRPr="009954F1" w:rsidRDefault="006400D5" w:rsidP="006400D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00D5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03E989E1" w14:textId="77777777" w:rsidTr="00537DCF">
        <w:trPr>
          <w:trHeight w:val="25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1FAE6E5A" w:rsidR="006400D5" w:rsidRPr="009954F1" w:rsidRDefault="006400D5" w:rsidP="006400D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27.02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6400D5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6400D5" w:rsidRPr="00E472D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6400D5" w:rsidRPr="00C32CB7" w:rsidRDefault="006400D5" w:rsidP="006400D5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6400D5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12A47FC2" w:rsidR="006400D5" w:rsidRPr="009954F1" w:rsidRDefault="006400D5" w:rsidP="006400D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</w:t>
            </w:r>
            <w:r w:rsidR="008F6DBB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йствия 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не устанавливается</w:t>
            </w:r>
          </w:p>
        </w:tc>
      </w:tr>
      <w:tr w:rsidR="006400D5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692A5DBE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             02</w:t>
            </w:r>
            <w:r w:rsidRPr="00077D6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6400D5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5ADAD5D4" w:rsidR="006400D5" w:rsidRPr="009954F1" w:rsidRDefault="006400D5" w:rsidP="006400D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6400D5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6400D5" w:rsidRPr="009954F1" w:rsidRDefault="006400D5" w:rsidP="006400D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6EAC0F65" w:rsidR="006400D5" w:rsidRPr="009954F1" w:rsidRDefault="006400D5" w:rsidP="006400D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6400D5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E1A407E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14:paraId="4DBE00A0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6400D5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6400D5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6400D5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6400D5" w:rsidRPr="009954F1" w14:paraId="4B6943EA" w14:textId="77777777" w:rsidTr="00F96036">
        <w:trPr>
          <w:trHeight w:val="51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2CE060B" w14:textId="25F6E1D1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ИП "Артак Арутюнян"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74CAA36B" w14:textId="04E5D3DF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N HHQK-MAAPDzB-20/6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5DAB636E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16.03.2020г.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08B8E342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25.12.2020г.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7AE72476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19C753FF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134 400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5FBCC411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134 400</w:t>
            </w:r>
          </w:p>
        </w:tc>
      </w:tr>
      <w:tr w:rsidR="006400D5" w:rsidRPr="009954F1" w14:paraId="292D432D" w14:textId="77777777" w:rsidTr="00F96036">
        <w:trPr>
          <w:trHeight w:val="5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22F1DDC" w14:textId="7BA41890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4993A04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65539507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52891BC3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0FAE918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64CD3514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2F7A27BE" w14:textId="7D37972C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75 000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5377F1" w14:textId="5E27C714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75 000</w:t>
            </w:r>
          </w:p>
        </w:tc>
      </w:tr>
      <w:tr w:rsidR="006400D5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05F4273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00D5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6400D5" w:rsidRPr="009954F1" w14:paraId="48FC24B6" w14:textId="77777777" w:rsidTr="00F96036">
        <w:trPr>
          <w:trHeight w:val="523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100FE786" w14:textId="7639681E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ИП "Артак Арутюнян"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099E3595" w14:textId="3891F292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г.Ереван, </w:t>
            </w:r>
            <w:proofErr w:type="spellStart"/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Закян</w:t>
            </w:r>
            <w:proofErr w:type="spellEnd"/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4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57A4ADB" w14:textId="692B1BF9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artnkr@mail.ru</w:t>
            </w:r>
          </w:p>
        </w:tc>
        <w:tc>
          <w:tcPr>
            <w:tcW w:w="2062" w:type="dxa"/>
            <w:gridSpan w:val="8"/>
            <w:vMerge w:val="restart"/>
            <w:shd w:val="clear" w:color="auto" w:fill="auto"/>
            <w:vAlign w:val="center"/>
          </w:tcPr>
          <w:p w14:paraId="0F96701B" w14:textId="7D2E9DEB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2052032276781001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1957664C" w14:textId="7B24EFA1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20160365</w:t>
            </w:r>
          </w:p>
        </w:tc>
      </w:tr>
      <w:tr w:rsidR="006400D5" w:rsidRPr="009954F1" w14:paraId="515D36C2" w14:textId="77777777" w:rsidTr="00537DCF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4E49DE5" w14:textId="3A9051C4" w:rsidR="006400D5" w:rsidRPr="006400D5" w:rsidRDefault="006400D5" w:rsidP="006400D5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6400D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318A4E2E" w14:textId="77777777" w:rsidR="006400D5" w:rsidRDefault="006400D5" w:rsidP="006400D5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21E61B72" w14:textId="77777777" w:rsidR="006400D5" w:rsidRPr="00157AA3" w:rsidRDefault="006400D5" w:rsidP="006400D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3B7AB00" w14:textId="77777777" w:rsidR="006400D5" w:rsidRPr="00AC293E" w:rsidRDefault="006400D5" w:rsidP="006400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062" w:type="dxa"/>
            <w:gridSpan w:val="8"/>
            <w:vMerge/>
            <w:shd w:val="clear" w:color="auto" w:fill="auto"/>
            <w:vAlign w:val="center"/>
          </w:tcPr>
          <w:p w14:paraId="0827D687" w14:textId="77777777" w:rsidR="006400D5" w:rsidRPr="002276A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7B5D9D01" w14:textId="77777777" w:rsidR="006400D5" w:rsidRPr="002276A0" w:rsidRDefault="006400D5" w:rsidP="006400D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400D5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C192F50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6400D5" w:rsidRPr="009954F1" w:rsidRDefault="006400D5" w:rsidP="006400D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6400D5" w:rsidRPr="009954F1" w:rsidRDefault="006400D5" w:rsidP="006400D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00D5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F9AC6A0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D539AF2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F9C31F5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6400D5" w:rsidRPr="009954F1" w:rsidRDefault="006400D5" w:rsidP="006400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E6446B3" w14:textId="77777777" w:rsidR="006400D5" w:rsidRPr="009954F1" w:rsidRDefault="006400D5" w:rsidP="006400D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400D5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66ABB4CE" w14:textId="77777777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6400D5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6400D5" w:rsidRPr="009954F1" w:rsidRDefault="006400D5" w:rsidP="006400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6400D5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6400D5" w:rsidRPr="00537DCF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6400D5" w:rsidRPr="009954F1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DA20EB0" w:rsidR="006400D5" w:rsidRPr="0041416F" w:rsidRDefault="006400D5" w:rsidP="006400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BCA7" w14:textId="77777777" w:rsidR="00077D6F" w:rsidRDefault="00077D6F">
      <w:r>
        <w:separator/>
      </w:r>
    </w:p>
  </w:endnote>
  <w:endnote w:type="continuationSeparator" w:id="0">
    <w:p w14:paraId="22F75534" w14:textId="77777777" w:rsidR="00077D6F" w:rsidRDefault="0007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7D6F" w:rsidRDefault="00077D6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7D6F" w:rsidRDefault="00077D6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BD17C87" w:rsidR="00077D6F" w:rsidRPr="00B12937" w:rsidRDefault="00077D6F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>
          <w:rPr>
            <w:rFonts w:ascii="GHEA Grapalat" w:hAnsi="GHEA Grapalat"/>
            <w:noProof/>
            <w:sz w:val="12"/>
            <w:szCs w:val="12"/>
          </w:rPr>
          <w:t>3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9A195" w14:textId="77777777" w:rsidR="00077D6F" w:rsidRDefault="00077D6F">
      <w:r>
        <w:separator/>
      </w:r>
    </w:p>
  </w:footnote>
  <w:footnote w:type="continuationSeparator" w:id="0">
    <w:p w14:paraId="40FFA926" w14:textId="77777777" w:rsidR="00077D6F" w:rsidRDefault="00077D6F">
      <w:r>
        <w:continuationSeparator/>
      </w:r>
    </w:p>
  </w:footnote>
  <w:footnote w:id="1">
    <w:p w14:paraId="0308B6E7" w14:textId="77777777" w:rsidR="006400D5" w:rsidRPr="007F618B" w:rsidRDefault="006400D5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6400D5" w:rsidRPr="007F618B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6400D5" w:rsidRPr="007F618B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6400D5" w:rsidRPr="007F618B" w:rsidRDefault="006400D5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6400D5" w:rsidRPr="007F618B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6400D5" w:rsidRPr="007F618B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6400D5" w:rsidRPr="007F618B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6400D5" w:rsidRPr="007F618B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6400D5" w:rsidRPr="004C584B" w:rsidRDefault="006400D5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6400D5" w:rsidRPr="00B12937" w:rsidRDefault="006400D5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6400D5" w:rsidRPr="00B12937" w:rsidRDefault="006400D5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36CD4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77D6F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7288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7528F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E382B"/>
    <w:rsid w:val="004F2C6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0D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215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DBB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96D33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468F"/>
    <w:rsid w:val="00B16C9D"/>
    <w:rsid w:val="00B21464"/>
    <w:rsid w:val="00B21822"/>
    <w:rsid w:val="00B232DE"/>
    <w:rsid w:val="00B31ED6"/>
    <w:rsid w:val="00B34A30"/>
    <w:rsid w:val="00B4187A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6036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  <w:style w:type="paragraph" w:styleId="HTML">
    <w:name w:val="HTML Preformatted"/>
    <w:basedOn w:val="a"/>
    <w:link w:val="HTML0"/>
    <w:uiPriority w:val="99"/>
    <w:semiHidden/>
    <w:unhideWhenUsed/>
    <w:rsid w:val="00B14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468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08F7-D852-4EB7-B5EB-74B0A5E6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594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18</cp:revision>
  <cp:lastPrinted>2020-05-15T05:45:00Z</cp:lastPrinted>
  <dcterms:created xsi:type="dcterms:W3CDTF">2020-05-14T13:34:00Z</dcterms:created>
  <dcterms:modified xsi:type="dcterms:W3CDTF">2020-05-21T15:30:00Z</dcterms:modified>
</cp:coreProperties>
</file>