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Հայտարարության սույն տեքստը հաստատված է գնահատող հանձնաժողովի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20</w:t>
      </w:r>
      <w:r w:rsidR="00E00AE9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20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թվականի </w:t>
      </w:r>
      <w:r w:rsidR="00B709B6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հոկտեմբերի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96317C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12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-ի թիվ 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որոշմամբ և հրապարակվում է 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“Գնումների մասին” ՀՀ օրենքի 29-րդ հոդվածի համաձայն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</w:p>
    <w:p w:rsidR="00A13798" w:rsidRPr="0096317C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Ընթացակարգի ծածկագիրը 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ԵՔ-</w:t>
      </w:r>
      <w:r w:rsidR="00B709B6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ԳՀ</w:t>
      </w:r>
      <w:r w:rsidR="0096317C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Ծ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ՁԲ-</w:t>
      </w:r>
      <w:r w:rsidR="00E00AE9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20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/</w:t>
      </w:r>
      <w:r w:rsidR="0096317C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258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B11389" w:rsidRDefault="00A13798" w:rsidP="001337CA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ab/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Երևանի քաղաքապետարանի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r w:rsidR="0096317C" w:rsidRPr="00673190">
        <w:rPr>
          <w:rFonts w:ascii="GHEA Grapalat" w:hAnsi="GHEA Grapalat" w:cs="Sylfaen"/>
          <w:sz w:val="21"/>
          <w:szCs w:val="21"/>
          <w:lang w:val="af-ZA"/>
        </w:rPr>
        <w:t>«ԵՄ-ն Երևանի համար. Արևային համայնք» ծրագրին անհրաժեշտ գովազդային նյութերի և ապրանքների համար միասնական գաղափարական դիզայնի մշակման ծառայություններ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ձեռքբերման նպատակով կազմակերպված </w:t>
      </w:r>
      <w:r w:rsidR="00CF6096" w:rsidRPr="00B11389">
        <w:rPr>
          <w:rFonts w:ascii="GHEA Grapalat" w:hAnsi="GHEA Grapalat" w:cs="Sylfaen"/>
          <w:sz w:val="21"/>
          <w:szCs w:val="21"/>
          <w:lang w:val="af-ZA"/>
        </w:rPr>
        <w:t>ԵՔ-</w:t>
      </w:r>
      <w:r w:rsidR="00B709B6" w:rsidRPr="00673190">
        <w:rPr>
          <w:rFonts w:ascii="GHEA Grapalat" w:hAnsi="GHEA Grapalat" w:cs="Sylfaen"/>
          <w:sz w:val="21"/>
          <w:szCs w:val="21"/>
          <w:lang w:val="af-ZA"/>
        </w:rPr>
        <w:t>ԳՀ</w:t>
      </w:r>
      <w:r w:rsidR="0096317C" w:rsidRPr="00673190">
        <w:rPr>
          <w:rFonts w:ascii="GHEA Grapalat" w:hAnsi="GHEA Grapalat" w:cs="Sylfaen"/>
          <w:sz w:val="21"/>
          <w:szCs w:val="21"/>
          <w:lang w:val="af-ZA"/>
        </w:rPr>
        <w:t>Ծ</w:t>
      </w:r>
      <w:r w:rsidR="00CF6096" w:rsidRPr="00B11389">
        <w:rPr>
          <w:rFonts w:ascii="GHEA Grapalat" w:hAnsi="GHEA Grapalat" w:cs="Sylfaen"/>
          <w:sz w:val="21"/>
          <w:szCs w:val="21"/>
          <w:lang w:val="af-ZA"/>
        </w:rPr>
        <w:t>ՁԲ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-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20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/</w:t>
      </w:r>
      <w:r w:rsidR="0096317C" w:rsidRPr="00673190">
        <w:rPr>
          <w:rFonts w:ascii="GHEA Grapalat" w:hAnsi="GHEA Grapalat" w:cs="Sylfaen"/>
          <w:sz w:val="21"/>
          <w:szCs w:val="21"/>
          <w:lang w:val="af-ZA"/>
        </w:rPr>
        <w:t>258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96317C" w:rsidRPr="00673190">
        <w:rPr>
          <w:rFonts w:ascii="GHEA Grapalat" w:hAnsi="GHEA Grapalat" w:cs="Sylfaen"/>
          <w:sz w:val="21"/>
          <w:szCs w:val="21"/>
          <w:lang w:val="af-ZA"/>
        </w:rPr>
        <w:t>10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.</w:t>
      </w:r>
      <w:r w:rsidR="00B709B6" w:rsidRPr="00673190">
        <w:rPr>
          <w:rFonts w:ascii="GHEA Grapalat" w:hAnsi="GHEA Grapalat" w:cs="Sylfaen"/>
          <w:sz w:val="21"/>
          <w:szCs w:val="21"/>
          <w:lang w:val="af-ZA"/>
        </w:rPr>
        <w:t>10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.20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20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թ.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ստացված հարցադրումը և 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դրա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վերաբերյալ </w:t>
      </w:r>
      <w:r w:rsidR="0096317C" w:rsidRPr="00673190">
        <w:rPr>
          <w:rFonts w:ascii="GHEA Grapalat" w:hAnsi="GHEA Grapalat" w:cs="Sylfaen"/>
          <w:sz w:val="21"/>
          <w:szCs w:val="21"/>
          <w:lang w:val="af-ZA"/>
        </w:rPr>
        <w:t>12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</w:t>
      </w:r>
      <w:r w:rsidR="00B709B6" w:rsidRPr="00673190">
        <w:rPr>
          <w:rFonts w:ascii="GHEA Grapalat" w:hAnsi="GHEA Grapalat" w:cs="Sylfaen"/>
          <w:sz w:val="21"/>
          <w:szCs w:val="21"/>
          <w:lang w:val="af-ZA"/>
        </w:rPr>
        <w:t>10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.20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20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թ.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տրամադրված պարզաբանումը`</w:t>
      </w:r>
    </w:p>
    <w:p w:rsidR="001337CA" w:rsidRPr="00B11389" w:rsidRDefault="00A13798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Հարցադրում N 1 </w:t>
      </w:r>
    </w:p>
    <w:p w:rsidR="00673190" w:rsidRPr="00673190" w:rsidRDefault="00673190" w:rsidP="00673190">
      <w:pPr>
        <w:rPr>
          <w:rFonts w:ascii="GHEA Grapalat" w:hAnsi="GHEA Grapalat" w:cs="Sylfaen"/>
          <w:sz w:val="21"/>
          <w:szCs w:val="21"/>
          <w:lang w:val="af-ZA"/>
        </w:rPr>
      </w:pPr>
      <w:r w:rsidRPr="00673190">
        <w:rPr>
          <w:rFonts w:ascii="GHEA Grapalat" w:hAnsi="GHEA Grapalat" w:cs="Sylfaen"/>
          <w:sz w:val="21"/>
          <w:szCs w:val="21"/>
          <w:lang w:val="af-ZA"/>
        </w:rPr>
        <w:t>Խնդրում եմ նշել միայն գրաֆիկական դիզայնի աշխատանքներ պետք է իրականացվեն, թե գովազդային նյութերի տպագրությունը նույնպես ներառված է։</w:t>
      </w:r>
    </w:p>
    <w:p w:rsidR="00824408" w:rsidRPr="00673190" w:rsidRDefault="00824408" w:rsidP="00824408">
      <w:pPr>
        <w:spacing w:after="0" w:line="240" w:lineRule="auto"/>
        <w:rPr>
          <w:rFonts w:ascii="GHEA Grapalat" w:hAnsi="GHEA Grapalat" w:cs="Sylfaen"/>
          <w:sz w:val="21"/>
          <w:szCs w:val="21"/>
          <w:lang w:val="af-ZA"/>
        </w:rPr>
      </w:pPr>
    </w:p>
    <w:p w:rsidR="001337CA" w:rsidRPr="00B11389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Պարզաբանում N 1 </w:t>
      </w:r>
    </w:p>
    <w:p w:rsidR="00673190" w:rsidRPr="00673190" w:rsidRDefault="00673190" w:rsidP="00673190">
      <w:pPr>
        <w:spacing w:after="0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673190">
        <w:rPr>
          <w:rFonts w:ascii="GHEA Grapalat" w:hAnsi="GHEA Grapalat" w:cs="Sylfaen"/>
          <w:sz w:val="21"/>
          <w:szCs w:val="21"/>
          <w:lang w:val="af-ZA"/>
        </w:rPr>
        <w:t>Կատարողը պետք է պատվիրատուի համար իրականացնի «ԵՄ-ն Երևանի համար. Արևային համայնքե ծրագրին անհրաժեշտ գովազդային նյութերի և ապրանքների համար միասնական գաղափարական դիզայնի մշակում։</w:t>
      </w:r>
    </w:p>
    <w:p w:rsidR="00673190" w:rsidRPr="00673190" w:rsidRDefault="00673190" w:rsidP="00673190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673190">
        <w:rPr>
          <w:rFonts w:ascii="GHEA Grapalat" w:hAnsi="GHEA Grapalat" w:cs="Sylfaen"/>
          <w:sz w:val="21"/>
          <w:szCs w:val="21"/>
          <w:lang w:val="af-ZA"/>
        </w:rPr>
        <w:t>Տպագրությունը ներառված չէ։</w:t>
      </w:r>
    </w:p>
    <w:p w:rsidR="00673190" w:rsidRDefault="00673190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</w:p>
    <w:p w:rsidR="00A13798" w:rsidRPr="00713E1C" w:rsidRDefault="00A13798" w:rsidP="00DF053F">
      <w:pPr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2659AD" w:rsidRDefault="00B709B6" w:rsidP="00DF053F">
      <w:pPr>
        <w:pStyle w:val="Heading3"/>
        <w:ind w:firstLine="0"/>
        <w:jc w:val="left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</w:t>
      </w:r>
      <w:r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Գ-ԳՀ</w:t>
      </w:r>
      <w:r w:rsidR="00673190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Ծ</w:t>
      </w:r>
      <w:r w:rsidR="00DF053F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ՁԲ-</w:t>
      </w:r>
      <w:r w:rsidR="002B5AC2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20</w:t>
      </w:r>
      <w:r w:rsidR="00DF053F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/</w:t>
      </w:r>
      <w:r w:rsidR="00673190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258</w:t>
      </w:r>
      <w:r w:rsidR="00DF053F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ծածկագրով գնահատող հանձնաժողովի քարտուղար</w:t>
      </w:r>
      <w:r w:rsidR="001337CA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Գ. Մուրադյանին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:</w:t>
      </w:r>
    </w:p>
    <w:p w:rsidR="00A13798" w:rsidRPr="00713E1C" w:rsidRDefault="00A13798" w:rsidP="00A13798">
      <w:pPr>
        <w:ind w:firstLine="709"/>
        <w:jc w:val="both"/>
        <w:rPr>
          <w:rFonts w:ascii="GHEA Grapalat" w:hAnsi="GHEA Grapalat" w:cs="Sylfaen"/>
          <w:i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</w:p>
    <w:p w:rsidR="00A13798" w:rsidRPr="00713E1C" w:rsidRDefault="00A13798" w:rsidP="002659AD">
      <w:pPr>
        <w:spacing w:after="240" w:line="36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011514373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2659AD">
      <w:pPr>
        <w:spacing w:after="240" w:line="36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gor.muradyan@yerevan.am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DF053F" w:rsidRDefault="00B709B6" w:rsidP="00A13798">
      <w:pPr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B709B6">
        <w:rPr>
          <w:rFonts w:ascii="GHEA Grapalat" w:hAnsi="GHEA Grapalat" w:cs="Sylfaen"/>
          <w:sz w:val="21"/>
          <w:szCs w:val="21"/>
          <w:lang w:val="af-ZA"/>
        </w:rPr>
        <w:t>ԵԳ-ԳՀ</w:t>
      </w:r>
      <w:r w:rsidR="00673190">
        <w:rPr>
          <w:rFonts w:ascii="GHEA Grapalat" w:hAnsi="GHEA Grapalat" w:cs="Sylfaen"/>
          <w:sz w:val="21"/>
          <w:szCs w:val="21"/>
          <w:lang w:val="hy-AM"/>
        </w:rPr>
        <w:t>Ծ</w:t>
      </w:r>
      <w:r w:rsidRPr="002659AD">
        <w:rPr>
          <w:rFonts w:ascii="GHEA Grapalat" w:hAnsi="GHEA Grapalat" w:cs="Sylfaen"/>
          <w:sz w:val="21"/>
          <w:szCs w:val="21"/>
          <w:lang w:val="af-ZA"/>
        </w:rPr>
        <w:t>ՁԲ-20/</w:t>
      </w:r>
      <w:r w:rsidR="00673190">
        <w:rPr>
          <w:rFonts w:ascii="GHEA Grapalat" w:hAnsi="GHEA Grapalat" w:cs="Sylfaen"/>
          <w:sz w:val="21"/>
          <w:szCs w:val="21"/>
          <w:lang w:val="hy-AM"/>
        </w:rPr>
        <w:t>258</w:t>
      </w:r>
      <w:r w:rsidRPr="00B709B6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>
        <w:rPr>
          <w:rFonts w:ascii="GHEA Grapalat" w:hAnsi="GHEA Grapalat" w:cs="Sylfaen"/>
          <w:sz w:val="21"/>
          <w:szCs w:val="21"/>
          <w:lang w:val="hy-AM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DB0" w:rsidRDefault="00736DB0" w:rsidP="00B430B8">
      <w:pPr>
        <w:spacing w:after="0" w:line="240" w:lineRule="auto"/>
      </w:pPr>
      <w:r>
        <w:separator/>
      </w:r>
    </w:p>
  </w:endnote>
  <w:endnote w:type="continuationSeparator" w:id="1">
    <w:p w:rsidR="00736DB0" w:rsidRDefault="00736DB0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FA69A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736DB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736DB0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736DB0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DB0" w:rsidRDefault="00736DB0" w:rsidP="00B430B8">
      <w:pPr>
        <w:spacing w:after="0" w:line="240" w:lineRule="auto"/>
      </w:pPr>
      <w:r>
        <w:separator/>
      </w:r>
    </w:p>
  </w:footnote>
  <w:footnote w:type="continuationSeparator" w:id="1">
    <w:p w:rsidR="00736DB0" w:rsidRDefault="00736DB0" w:rsidP="00B43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33785"/>
    <w:rsid w:val="00061F19"/>
    <w:rsid w:val="00070553"/>
    <w:rsid w:val="0009690F"/>
    <w:rsid w:val="000B362A"/>
    <w:rsid w:val="000F3E63"/>
    <w:rsid w:val="001337CA"/>
    <w:rsid w:val="00163487"/>
    <w:rsid w:val="00171C81"/>
    <w:rsid w:val="0018005A"/>
    <w:rsid w:val="001A6EA9"/>
    <w:rsid w:val="00217DD4"/>
    <w:rsid w:val="002440B4"/>
    <w:rsid w:val="002659AD"/>
    <w:rsid w:val="002979EA"/>
    <w:rsid w:val="002B5AC2"/>
    <w:rsid w:val="002D07BB"/>
    <w:rsid w:val="002F5875"/>
    <w:rsid w:val="00314799"/>
    <w:rsid w:val="003D5833"/>
    <w:rsid w:val="00403AD6"/>
    <w:rsid w:val="00466CDA"/>
    <w:rsid w:val="00491D7D"/>
    <w:rsid w:val="004B0392"/>
    <w:rsid w:val="004B1F4F"/>
    <w:rsid w:val="004C376E"/>
    <w:rsid w:val="004E45DF"/>
    <w:rsid w:val="005741E0"/>
    <w:rsid w:val="005D6E3A"/>
    <w:rsid w:val="00673190"/>
    <w:rsid w:val="00713E1C"/>
    <w:rsid w:val="00736DB0"/>
    <w:rsid w:val="007C2327"/>
    <w:rsid w:val="007C410B"/>
    <w:rsid w:val="007D4AA2"/>
    <w:rsid w:val="007E4DEC"/>
    <w:rsid w:val="00824408"/>
    <w:rsid w:val="008807FC"/>
    <w:rsid w:val="008B457D"/>
    <w:rsid w:val="008C76F8"/>
    <w:rsid w:val="008D228E"/>
    <w:rsid w:val="009015C2"/>
    <w:rsid w:val="00940F7C"/>
    <w:rsid w:val="0095342C"/>
    <w:rsid w:val="0096317C"/>
    <w:rsid w:val="00982F10"/>
    <w:rsid w:val="009B1DEB"/>
    <w:rsid w:val="00A13798"/>
    <w:rsid w:val="00A1655D"/>
    <w:rsid w:val="00A63547"/>
    <w:rsid w:val="00A810B2"/>
    <w:rsid w:val="00AB662B"/>
    <w:rsid w:val="00AC37A6"/>
    <w:rsid w:val="00B11389"/>
    <w:rsid w:val="00B430B8"/>
    <w:rsid w:val="00B709B6"/>
    <w:rsid w:val="00B751B8"/>
    <w:rsid w:val="00BA3A84"/>
    <w:rsid w:val="00BE64DB"/>
    <w:rsid w:val="00C354D2"/>
    <w:rsid w:val="00CB44CB"/>
    <w:rsid w:val="00CF6096"/>
    <w:rsid w:val="00D105AB"/>
    <w:rsid w:val="00D416D4"/>
    <w:rsid w:val="00D53336"/>
    <w:rsid w:val="00D67481"/>
    <w:rsid w:val="00DB2AA1"/>
    <w:rsid w:val="00DF053F"/>
    <w:rsid w:val="00E00AE9"/>
    <w:rsid w:val="00E34D58"/>
    <w:rsid w:val="00E54AC9"/>
    <w:rsid w:val="00E761C3"/>
    <w:rsid w:val="00EA7CD8"/>
    <w:rsid w:val="00EB61B3"/>
    <w:rsid w:val="00EC4424"/>
    <w:rsid w:val="00ED0A1B"/>
    <w:rsid w:val="00F41EFD"/>
    <w:rsid w:val="00F551BC"/>
    <w:rsid w:val="00FA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44</cp:revision>
  <cp:lastPrinted>2020-07-24T04:53:00Z</cp:lastPrinted>
  <dcterms:created xsi:type="dcterms:W3CDTF">2018-11-20T13:06:00Z</dcterms:created>
  <dcterms:modified xsi:type="dcterms:W3CDTF">2020-10-12T15:56:00Z</dcterms:modified>
</cp:coreProperties>
</file>