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938A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3550C1CB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7627461D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BB9AE4F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EA5190">
        <w:rPr>
          <w:rFonts w:ascii="GHEA Grapalat" w:hAnsi="GHEA Grapalat"/>
          <w:sz w:val="22"/>
          <w:szCs w:val="22"/>
          <w:lang w:val="hy-AM"/>
        </w:rPr>
        <w:t>16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EA5190">
        <w:rPr>
          <w:rFonts w:ascii="GHEA Grapalat" w:hAnsi="GHEA Grapalat"/>
          <w:sz w:val="22"/>
          <w:szCs w:val="22"/>
          <w:lang w:val="hy-AM"/>
        </w:rPr>
        <w:t>6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7D60FC90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0CC627C9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EA5190">
        <w:rPr>
          <w:rFonts w:ascii="GHEA Grapalat" w:hAnsi="GHEA Grapalat"/>
          <w:sz w:val="22"/>
          <w:szCs w:val="21"/>
          <w:lang w:val="hy-AM"/>
        </w:rPr>
        <w:t>9</w:t>
      </w:r>
      <w:r w:rsidR="0084184E" w:rsidRPr="0084184E">
        <w:rPr>
          <w:rFonts w:ascii="GHEA Grapalat" w:hAnsi="GHEA Grapalat"/>
          <w:sz w:val="22"/>
          <w:szCs w:val="21"/>
        </w:rPr>
        <w:t>7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28F10D15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EA5190">
        <w:rPr>
          <w:rFonts w:ascii="GHEA Grapalat" w:hAnsi="GHEA Grapalat"/>
          <w:b/>
          <w:sz w:val="22"/>
          <w:szCs w:val="22"/>
          <w:lang w:val="hy-AM"/>
        </w:rPr>
        <w:t>9</w:t>
      </w:r>
      <w:r w:rsidR="0084184E" w:rsidRPr="0084184E">
        <w:rPr>
          <w:rFonts w:ascii="GHEA Grapalat" w:hAnsi="GHEA Grapalat"/>
          <w:b/>
          <w:sz w:val="22"/>
          <w:szCs w:val="22"/>
        </w:rPr>
        <w:t>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EA5190" w:rsidRPr="00EA5190">
        <w:rPr>
          <w:rFonts w:ascii="GHEA Grapalat" w:hAnsi="GHEA Grapalat"/>
          <w:b/>
          <w:sz w:val="22"/>
          <w:szCs w:val="22"/>
        </w:rPr>
        <w:t>труб, изделий, задвижек, заслонок и клапанов</w:t>
      </w:r>
      <w:r w:rsidR="00085F00" w:rsidRPr="0061332D">
        <w:rPr>
          <w:rFonts w:ascii="GHEA Grapalat" w:hAnsi="GHEA Grapalat"/>
          <w:sz w:val="22"/>
          <w:szCs w:val="22"/>
        </w:rPr>
        <w:t xml:space="preserve">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1</w:t>
      </w:r>
      <w:r w:rsidR="00EA5190">
        <w:rPr>
          <w:rFonts w:ascii="GHEA Grapalat" w:hAnsi="GHEA Grapalat"/>
          <w:b/>
          <w:spacing w:val="4"/>
          <w:sz w:val="22"/>
          <w:szCs w:val="22"/>
          <w:lang w:val="hy-AM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EA5190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1</w:t>
      </w:r>
      <w:r w:rsidR="00EA5190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EA5190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428FA7E9" w14:textId="77777777" w:rsidR="009A5807" w:rsidRPr="00EA5190" w:rsidRDefault="009A5807" w:rsidP="007F63BC">
      <w:pPr>
        <w:widowControl w:val="0"/>
        <w:jc w:val="both"/>
        <w:rPr>
          <w:rFonts w:ascii="GHEA Grapalat" w:hAnsi="GHEA Grapalat"/>
          <w:sz w:val="12"/>
          <w:szCs w:val="22"/>
        </w:rPr>
      </w:pPr>
    </w:p>
    <w:p w14:paraId="1C2961D9" w14:textId="77777777" w:rsidR="00EA5190" w:rsidRPr="00EA5190" w:rsidRDefault="00EA5190" w:rsidP="00EA5190">
      <w:pPr>
        <w:ind w:left="1843" w:hanging="2127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Pr="00EA5190">
        <w:rPr>
          <w:rFonts w:ascii="GHEA Grapalat" w:hAnsi="GHEA Grapalat"/>
          <w:spacing w:val="4"/>
          <w:sz w:val="22"/>
          <w:szCs w:val="22"/>
        </w:rPr>
        <w:t>1.</w:t>
      </w:r>
      <w:r w:rsidR="00A921D4" w:rsidRPr="00A921D4">
        <w:rPr>
          <w:rFonts w:ascii="GHEA Grapalat" w:hAnsi="GHEA Grapalat"/>
          <w:spacing w:val="4"/>
          <w:sz w:val="22"/>
          <w:szCs w:val="22"/>
        </w:rPr>
        <w:t xml:space="preserve"> </w:t>
      </w:r>
      <w:r w:rsidRPr="00EA5190">
        <w:rPr>
          <w:rFonts w:ascii="GHEA Grapalat" w:hAnsi="GHEA Grapalat"/>
          <w:spacing w:val="4"/>
          <w:sz w:val="22"/>
          <w:szCs w:val="22"/>
        </w:rPr>
        <w:t>возможна ли подать заявку для участие на пятнадцать из  запрашиваемых</w:t>
      </w:r>
      <w:r w:rsidRPr="00EA5190">
        <w:rPr>
          <w:rFonts w:ascii="Calibri" w:hAnsi="Calibri" w:cs="Calibri"/>
          <w:spacing w:val="4"/>
          <w:sz w:val="22"/>
          <w:szCs w:val="22"/>
        </w:rPr>
        <w:t> </w:t>
      </w:r>
      <w:r w:rsidRPr="00EA5190">
        <w:rPr>
          <w:rFonts w:ascii="GHEA Grapalat" w:hAnsi="GHEA Grapalat"/>
          <w:spacing w:val="4"/>
          <w:sz w:val="22"/>
          <w:szCs w:val="22"/>
        </w:rPr>
        <w:t>двадцатишести опубликованных лот?</w:t>
      </w:r>
    </w:p>
    <w:p w14:paraId="7A9B9141" w14:textId="77777777" w:rsidR="0084184E" w:rsidRPr="00EA5190" w:rsidRDefault="00EA5190" w:rsidP="00EA5190">
      <w:pPr>
        <w:ind w:left="1843"/>
        <w:jc w:val="both"/>
        <w:rPr>
          <w:rFonts w:ascii="GHEA Grapalat" w:hAnsi="GHEA Grapalat"/>
          <w:spacing w:val="4"/>
          <w:sz w:val="22"/>
          <w:szCs w:val="22"/>
        </w:rPr>
      </w:pPr>
      <w:r w:rsidRPr="00EA5190">
        <w:rPr>
          <w:rFonts w:ascii="GHEA Grapalat" w:hAnsi="GHEA Grapalat"/>
          <w:spacing w:val="4"/>
          <w:sz w:val="22"/>
          <w:szCs w:val="22"/>
        </w:rPr>
        <w:t xml:space="preserve">2. </w:t>
      </w:r>
      <w:r w:rsidR="000B787F" w:rsidRPr="00EA5190">
        <w:rPr>
          <w:rFonts w:ascii="GHEA Grapalat" w:hAnsi="GHEA Grapalat"/>
          <w:spacing w:val="4"/>
          <w:sz w:val="22"/>
          <w:szCs w:val="22"/>
        </w:rPr>
        <w:t xml:space="preserve">возможна ли </w:t>
      </w:r>
      <w:r w:rsidRPr="00EA5190">
        <w:rPr>
          <w:rFonts w:ascii="GHEA Grapalat" w:hAnsi="GHEA Grapalat"/>
          <w:spacing w:val="4"/>
          <w:sz w:val="22"/>
          <w:szCs w:val="22"/>
        </w:rPr>
        <w:t>поставлять товары, включенные в лоты №24 и №25 в соответствии с классу безопасности 4 (согласно НП-001)?</w:t>
      </w:r>
    </w:p>
    <w:p w14:paraId="3D205922" w14:textId="77777777" w:rsidR="00D12136" w:rsidRPr="00EA5190" w:rsidRDefault="00D12136" w:rsidP="0084184E">
      <w:pPr>
        <w:ind w:left="1843" w:hanging="2127"/>
        <w:jc w:val="both"/>
        <w:rPr>
          <w:rFonts w:ascii="GHEA Grapalat" w:hAnsi="GHEA Grapalat"/>
          <w:sz w:val="1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1D084432" w14:textId="77777777" w:rsidR="00EA5190" w:rsidRDefault="00C33EA7" w:rsidP="00A921D4">
      <w:pPr>
        <w:ind w:left="1843" w:right="-1" w:hanging="2127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EA5190" w:rsidRPr="00EA5190">
        <w:rPr>
          <w:rFonts w:ascii="GHEA Grapalat" w:hAnsi="GHEA Grapalat"/>
          <w:spacing w:val="4"/>
          <w:sz w:val="22"/>
          <w:szCs w:val="22"/>
        </w:rPr>
        <w:t>1. согласно порядку подачи заявки, установленному приглашением (пункт 4 части 1 приглашения), при организации процедуры по лотам участник может подать заявку как для каждого лота, так и для нескольких или всех лотов.</w:t>
      </w:r>
    </w:p>
    <w:p w14:paraId="612CF9A5" w14:textId="77777777" w:rsidR="00EA5190" w:rsidRPr="00EA5190" w:rsidRDefault="00EA5190" w:rsidP="00A921D4">
      <w:pPr>
        <w:ind w:left="1843" w:right="-1" w:hanging="2127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  <w:r>
        <w:rPr>
          <w:rFonts w:ascii="GHEA Grapalat" w:hAnsi="GHEA Grapalat"/>
          <w:spacing w:val="4"/>
          <w:sz w:val="22"/>
          <w:szCs w:val="22"/>
        </w:rPr>
        <w:tab/>
      </w:r>
      <w:r w:rsidRPr="00AB2432">
        <w:rPr>
          <w:rFonts w:ascii="GHEA Grapalat" w:hAnsi="GHEA Grapalat"/>
          <w:spacing w:val="4"/>
          <w:sz w:val="22"/>
          <w:szCs w:val="22"/>
          <w:lang w:val="hy-AM"/>
        </w:rPr>
        <w:t>2.</w:t>
      </w:r>
      <w:r w:rsidR="00AB2432" w:rsidRPr="00AB2432">
        <w:rPr>
          <w:rFonts w:ascii="GHEA Grapalat" w:hAnsi="GHEA Grapalat"/>
          <w:spacing w:val="4"/>
          <w:sz w:val="22"/>
          <w:szCs w:val="22"/>
        </w:rPr>
        <w:t xml:space="preserve"> </w:t>
      </w:r>
      <w:r w:rsidR="00AB2432">
        <w:rPr>
          <w:rFonts w:ascii="GHEA Grapalat" w:hAnsi="GHEA Grapalat"/>
          <w:spacing w:val="4"/>
          <w:sz w:val="22"/>
          <w:szCs w:val="22"/>
          <w:lang w:val="en-US"/>
        </w:rPr>
        <w:t>օ</w:t>
      </w:r>
      <w:r w:rsidR="00AB2432" w:rsidRPr="008657A2">
        <w:rPr>
          <w:rFonts w:ascii="GHEA Grapalat" w:hAnsi="GHEA Grapalat"/>
          <w:sz w:val="22"/>
          <w:szCs w:val="22"/>
        </w:rPr>
        <w:t xml:space="preserve">ценочная комиссия решила в дополнительных условиях технических характеристик лотов №24 и №25 </w:t>
      </w:r>
      <w:r w:rsidR="00AB2432" w:rsidRPr="00003D27">
        <w:rPr>
          <w:rFonts w:ascii="GHEA Grapalat" w:hAnsi="GHEA Grapalat"/>
          <w:sz w:val="22"/>
          <w:szCs w:val="22"/>
        </w:rPr>
        <w:t xml:space="preserve">внести изменения, добавив условие </w:t>
      </w:r>
      <w:r w:rsidR="00AB2432" w:rsidRPr="008657A2">
        <w:rPr>
          <w:rFonts w:ascii="GHEA Grapalat" w:hAnsi="GHEA Grapalat"/>
          <w:sz w:val="22"/>
          <w:szCs w:val="22"/>
        </w:rPr>
        <w:t>«Производство и поставка товаров приемлемы также соответствующего классу безопасности - 4 (согласно НП-001-97) при условии, что вышеуказанные товары будут приняты и проверены по плану качества, которые должны быть составлены и соответствовать НП-071-18 и ГОСТ Р 50.06.01-2017».</w:t>
      </w:r>
    </w:p>
    <w:p w14:paraId="157213B9" w14:textId="77777777" w:rsidR="0084184E" w:rsidRPr="00EA5190" w:rsidRDefault="0084184E" w:rsidP="0084184E">
      <w:pPr>
        <w:ind w:left="1843" w:right="176" w:hanging="2127"/>
        <w:jc w:val="both"/>
        <w:rPr>
          <w:rFonts w:ascii="GHEA Grapalat" w:hAnsi="GHEA Grapalat"/>
          <w:sz w:val="14"/>
          <w:szCs w:val="22"/>
        </w:rPr>
      </w:pPr>
    </w:p>
    <w:p w14:paraId="546B5F72" w14:textId="77777777" w:rsidR="00DF7DC6" w:rsidRPr="0061332D" w:rsidRDefault="00D64FDA" w:rsidP="0084184E">
      <w:pPr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EA5190">
        <w:rPr>
          <w:rFonts w:ascii="GHEA Grapalat" w:hAnsi="GHEA Grapalat"/>
          <w:b/>
          <w:sz w:val="22"/>
          <w:szCs w:val="22"/>
          <w:lang w:val="hy-AM"/>
        </w:rPr>
        <w:t>9</w:t>
      </w:r>
      <w:r w:rsidR="0084184E">
        <w:rPr>
          <w:rFonts w:ascii="GHEA Grapalat" w:hAnsi="GHEA Grapalat"/>
          <w:b/>
          <w:sz w:val="22"/>
          <w:szCs w:val="22"/>
          <w:lang w:val="en-US"/>
        </w:rPr>
        <w:t>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36397DF1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56A1651C" w14:textId="77777777" w:rsidR="00DF7DC6" w:rsidRPr="0061332D" w:rsidRDefault="00DF7DC6" w:rsidP="0084184E">
      <w:pPr>
        <w:pStyle w:val="BodyTextIndent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08B0C5DB" w14:textId="77777777" w:rsidR="00DF7DC6" w:rsidRPr="0061332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00A31E81" w14:textId="77777777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EA5190">
        <w:rPr>
          <w:rFonts w:ascii="GHEA Grapalat" w:hAnsi="GHEA Grapalat"/>
          <w:b/>
          <w:sz w:val="22"/>
          <w:szCs w:val="22"/>
          <w:lang w:val="hy-AM"/>
        </w:rPr>
        <w:t>9</w:t>
      </w:r>
      <w:r w:rsidR="0084184E" w:rsidRPr="0084184E">
        <w:rPr>
          <w:rFonts w:ascii="GHEA Grapalat" w:hAnsi="GHEA Grapalat"/>
          <w:b/>
          <w:sz w:val="22"/>
          <w:szCs w:val="22"/>
        </w:rPr>
        <w:t>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7C1D" w14:textId="77777777" w:rsidR="009D2929" w:rsidRDefault="009D2929">
      <w:r>
        <w:separator/>
      </w:r>
    </w:p>
  </w:endnote>
  <w:endnote w:type="continuationSeparator" w:id="0">
    <w:p w14:paraId="186752FA" w14:textId="77777777" w:rsidR="009D2929" w:rsidRDefault="009D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CD0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7377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ED6234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5C30" w14:textId="77777777" w:rsidR="009D2929" w:rsidRDefault="009D2929">
      <w:r>
        <w:separator/>
      </w:r>
    </w:p>
  </w:footnote>
  <w:footnote w:type="continuationSeparator" w:id="0">
    <w:p w14:paraId="29CC0DC0" w14:textId="77777777" w:rsidR="009D2929" w:rsidRDefault="009D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2773197">
    <w:abstractNumId w:val="35"/>
  </w:num>
  <w:num w:numId="2" w16cid:durableId="427584796">
    <w:abstractNumId w:val="30"/>
  </w:num>
  <w:num w:numId="3" w16cid:durableId="1369062700">
    <w:abstractNumId w:val="4"/>
  </w:num>
  <w:num w:numId="4" w16cid:durableId="451637353">
    <w:abstractNumId w:val="24"/>
  </w:num>
  <w:num w:numId="5" w16cid:durableId="1995179316">
    <w:abstractNumId w:val="40"/>
  </w:num>
  <w:num w:numId="6" w16cid:durableId="656497269">
    <w:abstractNumId w:val="21"/>
  </w:num>
  <w:num w:numId="7" w16cid:durableId="1665468181">
    <w:abstractNumId w:val="36"/>
  </w:num>
  <w:num w:numId="8" w16cid:durableId="1095785605">
    <w:abstractNumId w:val="8"/>
  </w:num>
  <w:num w:numId="9" w16cid:durableId="1527135169">
    <w:abstractNumId w:val="23"/>
  </w:num>
  <w:num w:numId="10" w16cid:durableId="518784690">
    <w:abstractNumId w:val="17"/>
  </w:num>
  <w:num w:numId="11" w16cid:durableId="1844543459">
    <w:abstractNumId w:val="14"/>
  </w:num>
  <w:num w:numId="12" w16cid:durableId="1956326520">
    <w:abstractNumId w:val="0"/>
  </w:num>
  <w:num w:numId="13" w16cid:durableId="760101780">
    <w:abstractNumId w:val="32"/>
  </w:num>
  <w:num w:numId="14" w16cid:durableId="1451709166">
    <w:abstractNumId w:val="31"/>
  </w:num>
  <w:num w:numId="15" w16cid:durableId="316999309">
    <w:abstractNumId w:val="11"/>
  </w:num>
  <w:num w:numId="16" w16cid:durableId="36198898">
    <w:abstractNumId w:val="1"/>
  </w:num>
  <w:num w:numId="17" w16cid:durableId="1267955793">
    <w:abstractNumId w:val="7"/>
  </w:num>
  <w:num w:numId="18" w16cid:durableId="1414088753">
    <w:abstractNumId w:val="27"/>
  </w:num>
  <w:num w:numId="19" w16cid:durableId="319847139">
    <w:abstractNumId w:val="33"/>
  </w:num>
  <w:num w:numId="20" w16cid:durableId="52319352">
    <w:abstractNumId w:val="2"/>
  </w:num>
  <w:num w:numId="21" w16cid:durableId="610429731">
    <w:abstractNumId w:val="29"/>
  </w:num>
  <w:num w:numId="22" w16cid:durableId="141626760">
    <w:abstractNumId w:val="34"/>
  </w:num>
  <w:num w:numId="23" w16cid:durableId="1962222841">
    <w:abstractNumId w:val="10"/>
  </w:num>
  <w:num w:numId="24" w16cid:durableId="878934243">
    <w:abstractNumId w:val="5"/>
  </w:num>
  <w:num w:numId="25" w16cid:durableId="622077234">
    <w:abstractNumId w:val="39"/>
  </w:num>
  <w:num w:numId="26" w16cid:durableId="838083653">
    <w:abstractNumId w:val="26"/>
  </w:num>
  <w:num w:numId="27" w16cid:durableId="288897304">
    <w:abstractNumId w:val="12"/>
  </w:num>
  <w:num w:numId="28" w16cid:durableId="1188064572">
    <w:abstractNumId w:val="15"/>
  </w:num>
  <w:num w:numId="29" w16cid:durableId="550196811">
    <w:abstractNumId w:val="37"/>
  </w:num>
  <w:num w:numId="30" w16cid:durableId="1142964912">
    <w:abstractNumId w:val="25"/>
  </w:num>
  <w:num w:numId="31" w16cid:durableId="1187134378">
    <w:abstractNumId w:val="25"/>
  </w:num>
  <w:num w:numId="32" w16cid:durableId="2003310998">
    <w:abstractNumId w:val="19"/>
  </w:num>
  <w:num w:numId="33" w16cid:durableId="2116360213">
    <w:abstractNumId w:val="41"/>
  </w:num>
  <w:num w:numId="34" w16cid:durableId="278225561">
    <w:abstractNumId w:val="13"/>
  </w:num>
  <w:num w:numId="35" w16cid:durableId="1064448133">
    <w:abstractNumId w:val="16"/>
  </w:num>
  <w:num w:numId="36" w16cid:durableId="1108936030">
    <w:abstractNumId w:val="6"/>
  </w:num>
  <w:num w:numId="37" w16cid:durableId="646206827">
    <w:abstractNumId w:val="20"/>
  </w:num>
  <w:num w:numId="38" w16cid:durableId="703408871">
    <w:abstractNumId w:val="3"/>
  </w:num>
  <w:num w:numId="39" w16cid:durableId="608006497">
    <w:abstractNumId w:val="38"/>
  </w:num>
  <w:num w:numId="40" w16cid:durableId="979118116">
    <w:abstractNumId w:val="22"/>
  </w:num>
  <w:num w:numId="41" w16cid:durableId="376007088">
    <w:abstractNumId w:val="9"/>
  </w:num>
  <w:num w:numId="42" w16cid:durableId="1196428555">
    <w:abstractNumId w:val="28"/>
  </w:num>
  <w:num w:numId="43" w16cid:durableId="55469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3FDB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4184E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929"/>
    <w:rsid w:val="009D3A60"/>
    <w:rsid w:val="009E05BC"/>
    <w:rsid w:val="009E5F93"/>
    <w:rsid w:val="009F2996"/>
    <w:rsid w:val="009F3F9A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7B9C4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2023-06-19T10:24:00Z</dcterms:created>
  <dcterms:modified xsi:type="dcterms:W3CDTF">2023-06-19T10:24:00Z</dcterms:modified>
</cp:coreProperties>
</file>