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81" w:rsidRPr="00054481" w:rsidRDefault="00054481" w:rsidP="000544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ՀԱՅՏԱՐԱՐՈՒԹՅՈՒՆ</w:t>
      </w:r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br/>
      </w:r>
      <w:proofErr w:type="spellStart"/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գնման</w:t>
      </w:r>
      <w:proofErr w:type="spellEnd"/>
      <w:r w:rsidRPr="00054481">
        <w:rPr>
          <w:rFonts w:ascii="Courier New" w:eastAsia="Times New Roman" w:hAnsi="Courier New" w:cs="Courier New"/>
          <w:b/>
          <w:bCs/>
          <w:color w:val="000000"/>
          <w:sz w:val="24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ընթացակարգը</w:t>
      </w:r>
      <w:proofErr w:type="spellEnd"/>
      <w:r w:rsidRPr="00054481">
        <w:rPr>
          <w:rFonts w:ascii="Courier New" w:eastAsia="Times New Roman" w:hAnsi="Courier New" w:cs="Courier New"/>
          <w:b/>
          <w:bCs/>
          <w:color w:val="000000"/>
          <w:sz w:val="24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չկայացած</w:t>
      </w:r>
      <w:proofErr w:type="spellEnd"/>
      <w:r w:rsidRPr="00054481">
        <w:rPr>
          <w:rFonts w:ascii="Courier New" w:eastAsia="Times New Roman" w:hAnsi="Courier New" w:cs="Courier New"/>
          <w:b/>
          <w:bCs/>
          <w:color w:val="000000"/>
          <w:sz w:val="24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հայտարարելու</w:t>
      </w:r>
      <w:proofErr w:type="spellEnd"/>
      <w:r w:rsidRPr="00054481">
        <w:rPr>
          <w:rFonts w:ascii="Courier New" w:eastAsia="Times New Roman" w:hAnsi="Courier New" w:cs="Courier New"/>
          <w:b/>
          <w:bCs/>
          <w:color w:val="000000"/>
          <w:sz w:val="24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b/>
          <w:bCs/>
          <w:color w:val="000000"/>
          <w:sz w:val="24"/>
          <w:szCs w:val="27"/>
        </w:rPr>
        <w:t>մասին</w:t>
      </w:r>
      <w:proofErr w:type="spellEnd"/>
    </w:p>
    <w:p w:rsidR="00054481" w:rsidRPr="00054481" w:rsidRDefault="00054481" w:rsidP="000544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proofErr w:type="spellStart"/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Ընթացակարգի</w:t>
      </w:r>
      <w:proofErr w:type="spellEnd"/>
      <w:r w:rsidRPr="00054481">
        <w:rPr>
          <w:rFonts w:ascii="Courier New" w:eastAsia="Times New Roman" w:hAnsi="Courier New" w:cs="Courier New"/>
          <w:color w:val="000000"/>
          <w:sz w:val="24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ծածկագիրը</w:t>
      </w:r>
      <w:proofErr w:type="spellEnd"/>
      <w:r w:rsidRPr="00054481">
        <w:rPr>
          <w:rFonts w:ascii="Courier New" w:eastAsia="Times New Roman" w:hAnsi="Courier New" w:cs="Courier New"/>
          <w:color w:val="000000"/>
          <w:sz w:val="24"/>
          <w:szCs w:val="27"/>
        </w:rPr>
        <w:t> </w:t>
      </w:r>
      <w:r w:rsidRPr="00054481">
        <w:rPr>
          <w:rFonts w:ascii="GHEA Grapalat" w:eastAsia="Times New Roman" w:hAnsi="GHEA Grapalat" w:cs="GHEA Grapalat"/>
          <w:color w:val="000000"/>
          <w:sz w:val="24"/>
          <w:szCs w:val="27"/>
        </w:rPr>
        <w:t>ՀՀ</w:t>
      </w:r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 w:val="24"/>
          <w:szCs w:val="27"/>
        </w:rPr>
        <w:t>ԱՄ</w:t>
      </w:r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 w:val="24"/>
          <w:szCs w:val="27"/>
        </w:rPr>
        <w:t>ԱՀ</w:t>
      </w:r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 w:val="24"/>
          <w:szCs w:val="27"/>
        </w:rPr>
        <w:t>ՄԱԾՁԲ</w:t>
      </w:r>
      <w:r w:rsidRPr="00054481">
        <w:rPr>
          <w:rFonts w:ascii="GHEA Grapalat" w:eastAsia="Times New Roman" w:hAnsi="GHEA Grapalat" w:cs="Times New Roman"/>
          <w:color w:val="000000"/>
          <w:sz w:val="24"/>
          <w:szCs w:val="27"/>
        </w:rPr>
        <w:t>-26/25</w:t>
      </w:r>
    </w:p>
    <w:p w:rsidR="00054481" w:rsidRPr="00054481" w:rsidRDefault="00054481" w:rsidP="000544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54481">
        <w:rPr>
          <w:rFonts w:ascii="GHEA Grapalat" w:eastAsia="Times New Roman" w:hAnsi="GHEA Grapalat" w:cs="Times New Roman"/>
          <w:color w:val="000000"/>
          <w:szCs w:val="27"/>
          <w:lang w:val="hy-AM"/>
        </w:rPr>
        <w:t xml:space="preserve">ՀՀ Արագածոտնի մարզ Ապարանի համայնքապետարանի ստորև ներկայացնում է իր կարիքների համար Ապարան համայնքի Ապարան քաղաքում մանկապատանեկան մարզադպրոցի նոր մասնաշենքի կառուցման աշխաանքների հեղինակային հսկողության ծառայության ՀՀ-ԱՄ-ԱՀ-ՄԱԾՁԲ-26/25 </w:t>
      </w:r>
      <w:r w:rsidRPr="00054481">
        <w:rPr>
          <w:rFonts w:ascii="GHEA Grapalat" w:eastAsia="Times New Roman" w:hAnsi="GHEA Grapalat" w:cs="GHEA Grapalat"/>
          <w:color w:val="000000"/>
          <w:szCs w:val="27"/>
          <w:lang w:val="hy-AM"/>
        </w:rPr>
        <w:t>ձեռքբերման</w:t>
      </w:r>
      <w:r w:rsidRPr="00054481">
        <w:rPr>
          <w:rFonts w:ascii="GHEA Grapalat" w:eastAsia="Times New Roman" w:hAnsi="GHEA Grapalat" w:cs="Times New Roman"/>
          <w:color w:val="000000"/>
          <w:szCs w:val="27"/>
          <w:lang w:val="hy-AM"/>
        </w:rPr>
        <w:t xml:space="preserve"> </w:t>
      </w:r>
      <w:r w:rsidRPr="00054481">
        <w:rPr>
          <w:rFonts w:ascii="GHEA Grapalat" w:eastAsia="Times New Roman" w:hAnsi="GHEA Grapalat" w:cs="GHEA Grapalat"/>
          <w:color w:val="000000"/>
          <w:szCs w:val="27"/>
          <w:lang w:val="hy-AM"/>
        </w:rPr>
        <w:t>նպատակով</w:t>
      </w:r>
      <w:r w:rsidRPr="00054481">
        <w:rPr>
          <w:rFonts w:ascii="GHEA Grapalat" w:eastAsia="Times New Roman" w:hAnsi="GHEA Grapalat" w:cs="Times New Roman"/>
          <w:color w:val="000000"/>
          <w:szCs w:val="27"/>
          <w:lang w:val="hy-AM"/>
        </w:rPr>
        <w:t xml:space="preserve"> </w:t>
      </w:r>
      <w:r w:rsidRPr="00054481">
        <w:rPr>
          <w:rFonts w:ascii="GHEA Grapalat" w:eastAsia="Times New Roman" w:hAnsi="GHEA Grapalat" w:cs="GHEA Grapalat"/>
          <w:color w:val="000000"/>
          <w:szCs w:val="27"/>
          <w:lang w:val="hy-AM"/>
        </w:rPr>
        <w:t>կազմակերպված</w:t>
      </w:r>
      <w:r w:rsidRPr="00054481">
        <w:rPr>
          <w:rFonts w:ascii="GHEA Grapalat" w:eastAsia="Times New Roman" w:hAnsi="GHEA Grapalat" w:cs="Times New Roman"/>
          <w:color w:val="000000"/>
          <w:szCs w:val="27"/>
          <w:lang w:val="hy-AM"/>
        </w:rPr>
        <w:t xml:space="preserve"> </w:t>
      </w:r>
      <w:r w:rsidRPr="00054481">
        <w:rPr>
          <w:rFonts w:ascii="GHEA Grapalat" w:eastAsia="Times New Roman" w:hAnsi="GHEA Grapalat" w:cs="GHEA Grapalat"/>
          <w:color w:val="000000"/>
          <w:szCs w:val="27"/>
          <w:lang w:val="hy-AM"/>
        </w:rPr>
        <w:t>Հ</w:t>
      </w:r>
      <w:r w:rsidRPr="00054481">
        <w:rPr>
          <w:rFonts w:ascii="GHEA Grapalat" w:eastAsia="Times New Roman" w:hAnsi="GHEA Grapalat" w:cs="Times New Roman"/>
          <w:color w:val="000000"/>
          <w:szCs w:val="27"/>
          <w:lang w:val="hy-AM"/>
        </w:rPr>
        <w:t xml:space="preserve">Հ-ԱՄ ԱՀ-ՄԱԾՁԲ-26/25 ծածկագրով գնման 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ընթացակարգը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չկայացած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հայտարարելու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մասին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տեղեկատվությունը</w:t>
      </w:r>
      <w:proofErr w:type="spellEnd"/>
      <w:r w:rsidRPr="00054481">
        <w:rPr>
          <w:rFonts w:ascii="GHEA Grapalat" w:eastAsia="Times New Roman" w:hAnsi="GHEA Grapalat" w:cs="Times New Roman"/>
          <w:color w:val="000000"/>
          <w:sz w:val="27"/>
          <w:szCs w:val="27"/>
        </w:rPr>
        <w:t>`</w:t>
      </w:r>
    </w:p>
    <w:tbl>
      <w:tblPr>
        <w:tblW w:w="5413" w:type="pct"/>
        <w:tblInd w:w="-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2288"/>
        <w:gridCol w:w="2162"/>
        <w:gridCol w:w="2595"/>
        <w:gridCol w:w="2840"/>
      </w:tblGrid>
      <w:tr w:rsidR="00054481" w:rsidRPr="00054481" w:rsidTr="00054481">
        <w:trPr>
          <w:trHeight w:val="1881"/>
        </w:trPr>
        <w:tc>
          <w:tcPr>
            <w:tcW w:w="5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0B53E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12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B53E2" w:rsidRDefault="00054481" w:rsidP="00F4402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0B53E2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0B53E2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054481" w:rsidRPr="00054481" w:rsidTr="00054481">
        <w:tc>
          <w:tcPr>
            <w:tcW w:w="5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54481" w:rsidRDefault="00054481" w:rsidP="000544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54481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hy-AM"/>
              </w:rPr>
              <w:t>1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54481" w:rsidRDefault="00054481" w:rsidP="000544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54481">
              <w:rPr>
                <w:rFonts w:ascii="GHEA Grapalat" w:eastAsia="Times New Roman" w:hAnsi="GHEA Grapalat" w:cs="Times New Roman"/>
                <w:lang w:val="hy-AM"/>
              </w:rPr>
              <w:t>Ապարան համայնքի Ապարան քաղաքում մանկապատանեկան մարզադպրոցի նոր մասնաշենքի կառուցման աշխաանքների հեղինակային հսկողության ծառայություն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54481" w:rsidRDefault="00054481" w:rsidP="000544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54481">
              <w:rPr>
                <w:rFonts w:ascii="GHEA Grapalat" w:eastAsia="Times New Roman" w:hAnsi="GHEA Grapalat" w:cs="Times New Roman"/>
                <w:lang w:val="hy-AM"/>
              </w:rPr>
              <w:t>&lt;&lt;ՋԻ ԷՄ ԲԻ ԳՐՈՒՊ&gt;&gt; ՍՊԸ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54481" w:rsidRDefault="00054481" w:rsidP="000544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54481">
              <w:rPr>
                <w:rFonts w:ascii="GHEA Grapalat" w:eastAsia="Times New Roman" w:hAnsi="GHEA Grapalat" w:cs="Times New Roman"/>
                <w:lang w:val="hy-AM"/>
              </w:rPr>
              <w:t>4-րդ</w:t>
            </w:r>
            <w:r w:rsidRPr="00054481">
              <w:rPr>
                <w:rFonts w:ascii="Courier New" w:eastAsia="Times New Roman" w:hAnsi="Courier New" w:cs="Courier New"/>
              </w:rPr>
              <w:t> </w:t>
            </w:r>
            <w:proofErr w:type="spellStart"/>
            <w:r w:rsidRPr="00054481">
              <w:rPr>
                <w:rFonts w:ascii="GHEA Grapalat" w:eastAsia="Times New Roman" w:hAnsi="GHEA Grapalat" w:cs="Times New Roman"/>
              </w:rPr>
              <w:t>կետի</w:t>
            </w:r>
            <w:proofErr w:type="spellEnd"/>
          </w:p>
        </w:tc>
        <w:tc>
          <w:tcPr>
            <w:tcW w:w="1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54481" w:rsidRPr="00054481" w:rsidRDefault="00054481" w:rsidP="000544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</w:rPr>
            </w:pPr>
            <w:r w:rsidRPr="00054481">
              <w:rPr>
                <w:rFonts w:ascii="GHEA Grapalat" w:eastAsia="Times New Roman" w:hAnsi="GHEA Grapalat" w:cs="Times New Roman"/>
                <w:lang w:val="hy-AM"/>
              </w:rPr>
              <w:t>Հրաժարվել է կնքել ծանուցված պայմանագիրը՝</w:t>
            </w:r>
            <w:r w:rsidRPr="00054481">
              <w:rPr>
                <w:rFonts w:ascii="Verdana" w:eastAsia="Times New Roman" w:hAnsi="Verdana" w:cs="Times New Roman"/>
                <w:lang w:val="hy-AM"/>
              </w:rPr>
              <w:t> 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>ՀՀ կառավարության</w:t>
            </w:r>
            <w:r w:rsidRPr="00054481">
              <w:rPr>
                <w:rFonts w:ascii="Courier New" w:eastAsia="Times New Roman" w:hAnsi="Courier New" w:cs="Courier New"/>
                <w:lang w:val="hy-AM"/>
              </w:rPr>
              <w:t>  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30 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նոյեմբերի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 2023 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թվականի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 N 2106-Ն որոշմամբ սահմանված</w:t>
            </w:r>
            <w:r w:rsidRPr="00054481">
              <w:rPr>
                <w:rFonts w:ascii="Courier New" w:eastAsia="Times New Roman" w:hAnsi="Courier New" w:cs="Courier New"/>
                <w:lang w:val="hy-AM"/>
              </w:rPr>
              <w:t> 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լիցենզիայի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ներդիրները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չունենալու</w:t>
            </w:r>
            <w:r w:rsidRPr="00054481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054481">
              <w:rPr>
                <w:rFonts w:ascii="GHEA Grapalat" w:eastAsia="Times New Roman" w:hAnsi="GHEA Grapalat" w:cs="GHEA Grapalat"/>
                <w:lang w:val="hy-AM"/>
              </w:rPr>
              <w:t>պատճառով</w:t>
            </w:r>
          </w:p>
        </w:tc>
      </w:tr>
    </w:tbl>
    <w:p w:rsidR="00054481" w:rsidRPr="00054481" w:rsidRDefault="00054481" w:rsidP="0005448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Cs w:val="27"/>
        </w:rPr>
      </w:pPr>
      <w:bookmarkStart w:id="0" w:name="_GoBack"/>
      <w:r w:rsidRPr="00054481">
        <w:rPr>
          <w:rFonts w:ascii="GHEA Grapalat" w:eastAsia="Times New Roman" w:hAnsi="GHEA Grapalat" w:cs="Times New Roman"/>
          <w:color w:val="000000"/>
          <w:szCs w:val="27"/>
        </w:rPr>
        <w:t>Սույն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հայտարարության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հետ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կապված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լրացուցիչ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տեղեկություններ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ստանալու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համար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կարող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եք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դիմել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GHEA Grapalat"/>
          <w:color w:val="000000"/>
          <w:szCs w:val="27"/>
        </w:rPr>
        <w:t>ՀՀ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Cs w:val="27"/>
        </w:rPr>
        <w:t>ԱՄ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Cs w:val="27"/>
        </w:rPr>
        <w:t>ԱՀ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-</w:t>
      </w:r>
      <w:r w:rsidRPr="00054481">
        <w:rPr>
          <w:rFonts w:ascii="GHEA Grapalat" w:eastAsia="Times New Roman" w:hAnsi="GHEA Grapalat" w:cs="GHEA Grapalat"/>
          <w:color w:val="000000"/>
          <w:szCs w:val="27"/>
        </w:rPr>
        <w:t>ՄԱԾՁԲ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-26/25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ծածկագրով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գնումների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համակարգող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Հովսեփյան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r w:rsidRPr="00054481">
        <w:rPr>
          <w:rFonts w:ascii="GHEA Grapalat" w:eastAsia="Times New Roman" w:hAnsi="GHEA Grapalat" w:cs="Times New Roman"/>
          <w:color w:val="000000"/>
          <w:szCs w:val="27"/>
        </w:rPr>
        <w:t>Հայկ-ին:</w:t>
      </w:r>
    </w:p>
    <w:p w:rsidR="00054481" w:rsidRPr="00054481" w:rsidRDefault="00054481" w:rsidP="0005448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Հեռախոս</w:t>
      </w:r>
      <w:proofErr w:type="spellEnd"/>
      <w:r w:rsidRPr="00054481">
        <w:rPr>
          <w:rFonts w:ascii="GHEA Grapalat" w:eastAsia="Times New Roman" w:hAnsi="GHEA Grapalat" w:cs="Times New Roman"/>
          <w:color w:val="000000"/>
          <w:szCs w:val="27"/>
        </w:rPr>
        <w:t>՝</w:t>
      </w:r>
    </w:p>
    <w:p w:rsidR="00054481" w:rsidRPr="00054481" w:rsidRDefault="00054481" w:rsidP="00054481">
      <w:pPr>
        <w:spacing w:after="0" w:line="240" w:lineRule="auto"/>
        <w:rPr>
          <w:rFonts w:ascii="Times New Roman" w:eastAsia="Times New Roman" w:hAnsi="Times New Roman" w:cs="Times New Roman"/>
          <w:color w:val="000000"/>
          <w:szCs w:val="27"/>
        </w:rPr>
      </w:pP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Էլեկոտրանային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փոստ</w:t>
      </w:r>
      <w:proofErr w:type="spellEnd"/>
      <w:r w:rsidRPr="00054481">
        <w:rPr>
          <w:rFonts w:ascii="GHEA Grapalat" w:eastAsia="Times New Roman" w:hAnsi="GHEA Grapalat" w:cs="Times New Roman"/>
          <w:color w:val="000000"/>
          <w:szCs w:val="27"/>
        </w:rPr>
        <w:t>՝ haykhovsepyanhv@mail.ru</w:t>
      </w:r>
    </w:p>
    <w:p w:rsidR="00054481" w:rsidRPr="00054481" w:rsidRDefault="00054481" w:rsidP="000544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Պատվիրատու</w:t>
      </w:r>
      <w:proofErr w:type="spellEnd"/>
      <w:r w:rsidRPr="00054481">
        <w:rPr>
          <w:rFonts w:ascii="GHEA Grapalat" w:eastAsia="Times New Roman" w:hAnsi="GHEA Grapalat" w:cs="Times New Roman"/>
          <w:color w:val="000000"/>
          <w:szCs w:val="27"/>
        </w:rPr>
        <w:t>` ՀՀ</w:t>
      </w:r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Արագածոտնի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մարզ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Ապարանի</w:t>
      </w:r>
      <w:proofErr w:type="spellEnd"/>
      <w:r w:rsidRPr="00054481">
        <w:rPr>
          <w:rFonts w:ascii="Courier New" w:eastAsia="Times New Roman" w:hAnsi="Courier New" w:cs="Courier New"/>
          <w:color w:val="000000"/>
          <w:szCs w:val="27"/>
        </w:rPr>
        <w:t> </w:t>
      </w:r>
      <w:proofErr w:type="spellStart"/>
      <w:r w:rsidRPr="00054481">
        <w:rPr>
          <w:rFonts w:ascii="GHEA Grapalat" w:eastAsia="Times New Roman" w:hAnsi="GHEA Grapalat" w:cs="Times New Roman"/>
          <w:color w:val="000000"/>
          <w:szCs w:val="27"/>
        </w:rPr>
        <w:t>համայնքապետարան</w:t>
      </w:r>
      <w:bookmarkEnd w:id="0"/>
      <w:proofErr w:type="spellEnd"/>
    </w:p>
    <w:p w:rsidR="00774AEB" w:rsidRDefault="00774AEB"/>
    <w:sectPr w:rsidR="00774AEB" w:rsidSect="0005448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81"/>
    <w:rsid w:val="00054481"/>
    <w:rsid w:val="0077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2025-05-13T10:57:00Z</dcterms:created>
  <dcterms:modified xsi:type="dcterms:W3CDTF">2025-05-13T11:02:00Z</dcterms:modified>
</cp:coreProperties>
</file>