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61515B" w:rsidRDefault="00832F3D" w:rsidP="00832F3D">
      <w:pPr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ՀԱՅՏԱՐԱՐՈՒԹՅՈՒՆ</w:t>
      </w:r>
    </w:p>
    <w:p w:rsidR="00832F3D" w:rsidRPr="0061515B" w:rsidRDefault="00832F3D" w:rsidP="00832F3D">
      <w:pPr>
        <w:spacing w:after="240" w:line="360" w:lineRule="auto"/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կնքված պայմանագրի մասին</w:t>
      </w:r>
    </w:p>
    <w:p w:rsidR="00712549" w:rsidRPr="0061515B" w:rsidRDefault="0037463D" w:rsidP="005D571C">
      <w:pPr>
        <w:spacing w:line="276" w:lineRule="auto"/>
        <w:ind w:right="-270" w:firstLine="540"/>
        <w:jc w:val="both"/>
        <w:rPr>
          <w:rFonts w:ascii="GHEA Grapalat" w:hAnsi="GHEA Grapalat" w:cs="Sylfaen"/>
          <w:sz w:val="12"/>
          <w:szCs w:val="12"/>
          <w:lang w:val="af-ZA"/>
        </w:rPr>
      </w:pPr>
      <w:r w:rsidRPr="0061515B">
        <w:rPr>
          <w:rFonts w:ascii="GHEA Grapalat" w:hAnsi="GHEA Grapalat"/>
          <w:sz w:val="12"/>
          <w:szCs w:val="12"/>
          <w:lang w:val="hy-AM"/>
        </w:rPr>
        <w:t>«</w:t>
      </w:r>
      <w:r w:rsidRPr="0061515B">
        <w:rPr>
          <w:rFonts w:ascii="GHEA Grapalat" w:hAnsi="GHEA Grapalat"/>
          <w:sz w:val="12"/>
          <w:szCs w:val="12"/>
        </w:rPr>
        <w:t>Հայաստանի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ազգային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ագրարային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</w:rPr>
        <w:t>համալսարան</w:t>
      </w:r>
      <w:r w:rsidRPr="0061515B">
        <w:rPr>
          <w:rFonts w:ascii="GHEA Grapalat" w:hAnsi="GHEA Grapalat"/>
          <w:sz w:val="12"/>
          <w:szCs w:val="12"/>
          <w:lang w:val="hy-AM"/>
        </w:rPr>
        <w:t>» հիմնադրամը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ստորև ներկայացնում է իր կարիքների համար </w:t>
      </w:r>
      <w:r w:rsidR="00553397" w:rsidRPr="0061515B">
        <w:rPr>
          <w:rFonts w:ascii="GHEA Grapalat" w:hAnsi="GHEA Grapalat"/>
          <w:b/>
          <w:sz w:val="12"/>
          <w:szCs w:val="12"/>
          <w:lang w:val="af-ZA"/>
        </w:rPr>
        <w:t>համակարգչային տեխնիկայի և հարակից սարքերի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ձեռքբերման նպատակով 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«</w:t>
      </w:r>
      <w:r w:rsidR="00D73D55" w:rsidRPr="0061515B">
        <w:rPr>
          <w:rFonts w:ascii="GHEA Grapalat" w:hAnsi="GHEA Grapalat"/>
          <w:b/>
          <w:sz w:val="12"/>
          <w:szCs w:val="12"/>
        </w:rPr>
        <w:t>ՀԱԱՀ</w:t>
      </w:r>
      <w:r w:rsidR="00D73D55" w:rsidRPr="0061515B">
        <w:rPr>
          <w:rFonts w:ascii="GHEA Grapalat" w:hAnsi="GHEA Grapalat"/>
          <w:b/>
          <w:sz w:val="12"/>
          <w:szCs w:val="12"/>
          <w:lang w:val="af-ZA"/>
        </w:rPr>
        <w:t>-</w:t>
      </w:r>
      <w:r w:rsidR="00D73D55" w:rsidRPr="0061515B">
        <w:rPr>
          <w:rFonts w:ascii="GHEA Grapalat" w:hAnsi="GHEA Grapalat"/>
          <w:b/>
          <w:sz w:val="12"/>
          <w:szCs w:val="12"/>
        </w:rPr>
        <w:t>ԳՀԱՊՁԲ</w:t>
      </w:r>
      <w:r w:rsidR="00D73D55" w:rsidRPr="0061515B">
        <w:rPr>
          <w:rFonts w:ascii="GHEA Grapalat" w:hAnsi="GHEA Grapalat"/>
          <w:b/>
          <w:sz w:val="12"/>
          <w:szCs w:val="12"/>
          <w:lang w:val="af-ZA"/>
        </w:rPr>
        <w:t>-20/</w:t>
      </w:r>
      <w:r w:rsidR="00AE24FF" w:rsidRPr="0061515B">
        <w:rPr>
          <w:rFonts w:ascii="GHEA Grapalat" w:hAnsi="GHEA Grapalat"/>
          <w:b/>
          <w:sz w:val="12"/>
          <w:szCs w:val="12"/>
          <w:lang w:val="af-ZA"/>
        </w:rPr>
        <w:t>6</w:t>
      </w:r>
      <w:r w:rsidR="001D70A4">
        <w:rPr>
          <w:rFonts w:ascii="GHEA Grapalat" w:hAnsi="GHEA Grapalat"/>
          <w:b/>
          <w:sz w:val="12"/>
          <w:szCs w:val="12"/>
          <w:lang w:val="af-ZA"/>
        </w:rPr>
        <w:t>3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</w:t>
      </w:r>
      <w:r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ծածկագրով գնման ընթացակարգի արդյունքում 2020 թվականի </w:t>
      </w:r>
      <w:r w:rsidR="00AE24FF" w:rsidRPr="0061515B">
        <w:rPr>
          <w:rFonts w:ascii="GHEA Grapalat" w:hAnsi="GHEA Grapalat"/>
          <w:sz w:val="12"/>
          <w:szCs w:val="12"/>
          <w:lang w:val="af-ZA"/>
        </w:rPr>
        <w:t>հոկտեմբեր</w:t>
      </w:r>
      <w:r w:rsidR="00AC4687" w:rsidRPr="0061515B">
        <w:rPr>
          <w:rFonts w:ascii="GHEA Grapalat" w:hAnsi="GHEA Grapalat"/>
          <w:sz w:val="12"/>
          <w:szCs w:val="12"/>
          <w:lang w:val="af-ZA"/>
        </w:rPr>
        <w:t xml:space="preserve">ի </w:t>
      </w:r>
      <w:r w:rsidR="002C6459">
        <w:rPr>
          <w:rFonts w:ascii="GHEA Grapalat" w:hAnsi="GHEA Grapalat"/>
          <w:sz w:val="12"/>
          <w:szCs w:val="12"/>
          <w:lang w:val="af-ZA"/>
        </w:rPr>
        <w:t>12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-ին կնքված 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«</w:t>
      </w:r>
      <w:r w:rsidR="00AE24FF" w:rsidRPr="0061515B">
        <w:rPr>
          <w:rFonts w:ascii="GHEA Grapalat" w:hAnsi="GHEA Grapalat"/>
          <w:b/>
          <w:sz w:val="12"/>
          <w:szCs w:val="12"/>
          <w:lang w:val="af-ZA"/>
        </w:rPr>
        <w:t>ՀԱԱՀ-ԳՀԱՊՁԲ-20/6</w:t>
      </w:r>
      <w:r w:rsidR="001D70A4">
        <w:rPr>
          <w:rFonts w:ascii="GHEA Grapalat" w:hAnsi="GHEA Grapalat"/>
          <w:b/>
          <w:sz w:val="12"/>
          <w:szCs w:val="12"/>
          <w:lang w:val="af-ZA"/>
        </w:rPr>
        <w:t>3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-1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</w:t>
      </w:r>
      <w:r w:rsidR="00D73D55" w:rsidRPr="0061515B">
        <w:rPr>
          <w:rFonts w:ascii="GHEA Grapalat" w:hAnsi="GHEA Grapalat"/>
          <w:sz w:val="12"/>
          <w:szCs w:val="12"/>
          <w:lang w:val="af-ZA"/>
        </w:rPr>
        <w:t xml:space="preserve"> </w:t>
      </w:r>
      <w:r w:rsidRPr="0061515B">
        <w:rPr>
          <w:rFonts w:ascii="GHEA Grapalat" w:hAnsi="GHEA Grapalat"/>
          <w:sz w:val="12"/>
          <w:szCs w:val="12"/>
          <w:lang w:val="af-ZA"/>
        </w:rPr>
        <w:t>պայմանագրի մասին տեղեկատվությունը`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6"/>
        <w:gridCol w:w="26"/>
        <w:gridCol w:w="381"/>
        <w:gridCol w:w="36"/>
        <w:gridCol w:w="818"/>
        <w:gridCol w:w="172"/>
        <w:gridCol w:w="428"/>
        <w:gridCol w:w="301"/>
        <w:gridCol w:w="11"/>
        <w:gridCol w:w="172"/>
        <w:gridCol w:w="288"/>
        <w:gridCol w:w="470"/>
        <w:gridCol w:w="47"/>
        <w:gridCol w:w="85"/>
        <w:gridCol w:w="138"/>
        <w:gridCol w:w="134"/>
        <w:gridCol w:w="42"/>
        <w:gridCol w:w="229"/>
        <w:gridCol w:w="486"/>
        <w:gridCol w:w="290"/>
        <w:gridCol w:w="34"/>
        <w:gridCol w:w="406"/>
        <w:gridCol w:w="644"/>
        <w:gridCol w:w="144"/>
        <w:gridCol w:w="34"/>
        <w:gridCol w:w="144"/>
        <w:gridCol w:w="277"/>
        <w:gridCol w:w="26"/>
        <w:gridCol w:w="397"/>
        <w:gridCol w:w="38"/>
        <w:gridCol w:w="295"/>
        <w:gridCol w:w="301"/>
        <w:gridCol w:w="70"/>
        <w:gridCol w:w="246"/>
        <w:gridCol w:w="222"/>
        <w:gridCol w:w="132"/>
        <w:gridCol w:w="87"/>
        <w:gridCol w:w="459"/>
        <w:gridCol w:w="257"/>
        <w:gridCol w:w="141"/>
        <w:gridCol w:w="1182"/>
      </w:tblGrid>
      <w:tr w:rsidR="00832F3D" w:rsidRPr="0061515B" w:rsidTr="001E4AE2">
        <w:trPr>
          <w:trHeight w:val="145"/>
        </w:trPr>
        <w:tc>
          <w:tcPr>
            <w:tcW w:w="791" w:type="dxa"/>
            <w:gridSpan w:val="2"/>
            <w:vAlign w:val="center"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090" w:type="dxa"/>
            <w:gridSpan w:val="40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61515B" w:rsidTr="001E4AE2">
        <w:trPr>
          <w:trHeight w:val="109"/>
        </w:trPr>
        <w:tc>
          <w:tcPr>
            <w:tcW w:w="791" w:type="dxa"/>
            <w:gridSpan w:val="2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261" w:type="dxa"/>
            <w:gridSpan w:val="4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00" w:type="dxa"/>
            <w:gridSpan w:val="2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374" w:type="dxa"/>
            <w:gridSpan w:val="7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28" w:type="dxa"/>
            <w:gridSpan w:val="10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0" w:type="dxa"/>
            <w:gridSpan w:val="7"/>
            <w:vMerge w:val="restart"/>
            <w:vAlign w:val="center"/>
            <w:hideMark/>
          </w:tcPr>
          <w:p w:rsidR="00832F3D" w:rsidRPr="0061515B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61515B" w:rsidTr="001E4AE2">
        <w:trPr>
          <w:trHeight w:val="1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2" w:type="dxa"/>
            <w:gridSpan w:val="4"/>
            <w:vMerge w:val="restart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602" w:type="dxa"/>
            <w:gridSpan w:val="3"/>
            <w:vMerge w:val="restart"/>
            <w:vAlign w:val="center"/>
            <w:hideMark/>
          </w:tcPr>
          <w:p w:rsidR="00832F3D" w:rsidRPr="0061515B" w:rsidRDefault="00832F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28" w:type="dxa"/>
            <w:gridSpan w:val="10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0" w:type="dxa"/>
            <w:gridSpan w:val="7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32F3D" w:rsidRPr="0061515B" w:rsidTr="001E4AE2">
        <w:trPr>
          <w:trHeight w:val="2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2" w:type="dxa"/>
            <w:gridSpan w:val="4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02" w:type="dxa"/>
            <w:gridSpan w:val="3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vAlign w:val="center"/>
            <w:hideMark/>
          </w:tcPr>
          <w:p w:rsidR="00832F3D" w:rsidRPr="0061515B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18" w:type="dxa"/>
            <w:gridSpan w:val="5"/>
            <w:vAlign w:val="center"/>
            <w:hideMark/>
          </w:tcPr>
          <w:p w:rsidR="00832F3D" w:rsidRPr="0061515B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28" w:type="dxa"/>
            <w:gridSpan w:val="10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0" w:type="dxa"/>
            <w:gridSpan w:val="7"/>
            <w:vMerge/>
            <w:vAlign w:val="center"/>
            <w:hideMark/>
          </w:tcPr>
          <w:p w:rsidR="00832F3D" w:rsidRPr="0061515B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2E3848" w:rsidRPr="00BF4A8E" w:rsidTr="00EE47A4">
        <w:trPr>
          <w:trHeight w:val="274"/>
        </w:trPr>
        <w:tc>
          <w:tcPr>
            <w:tcW w:w="791" w:type="dxa"/>
            <w:gridSpan w:val="2"/>
            <w:vAlign w:val="center"/>
          </w:tcPr>
          <w:p w:rsidR="002E3848" w:rsidRPr="0061515B" w:rsidRDefault="002E3848" w:rsidP="00C02512">
            <w:pPr>
              <w:pStyle w:val="21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BF4A8E" w:rsidRDefault="002E3848" w:rsidP="00CD4F47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Տեսահսկողությնա համակարգ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61515B" w:rsidRDefault="002E3848" w:rsidP="00CD4F47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61515B" w:rsidRDefault="002E3848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61515B" w:rsidRDefault="002E3848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61515B" w:rsidRDefault="002E3848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>
              <w:rPr>
                <w:rFonts w:ascii="GHEA Grapalat" w:hAnsi="GHEA Grapalat" w:cs="Calibri"/>
                <w:sz w:val="12"/>
                <w:szCs w:val="12"/>
              </w:rPr>
              <w:t>2</w:t>
            </w:r>
            <w:r w:rsidRPr="0061515B">
              <w:rPr>
                <w:rFonts w:ascii="GHEA Grapalat" w:hAnsi="GHEA Grapalat" w:cs="Calibri"/>
                <w:sz w:val="12"/>
                <w:szCs w:val="12"/>
              </w:rPr>
              <w:t>0000</w:t>
            </w:r>
            <w:r>
              <w:rPr>
                <w:rFonts w:ascii="GHEA Grapalat" w:hAnsi="GHEA Grapalat" w:cs="Calibri"/>
                <w:sz w:val="12"/>
                <w:szCs w:val="12"/>
              </w:rPr>
              <w:t>00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61515B" w:rsidRDefault="002E3848" w:rsidP="00CD4F47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>
              <w:rPr>
                <w:rFonts w:ascii="GHEA Grapalat" w:hAnsi="GHEA Grapalat" w:cs="Calibri"/>
                <w:sz w:val="12"/>
                <w:szCs w:val="12"/>
              </w:rPr>
              <w:t>200</w:t>
            </w:r>
            <w:r w:rsidRPr="0061515B">
              <w:rPr>
                <w:rFonts w:ascii="GHEA Grapalat" w:hAnsi="GHEA Grapalat" w:cs="Calibri"/>
                <w:sz w:val="12"/>
                <w:szCs w:val="12"/>
              </w:rPr>
              <w:t>0000</w:t>
            </w:r>
          </w:p>
        </w:tc>
        <w:tc>
          <w:tcPr>
            <w:tcW w:w="2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2E3848" w:rsidRDefault="002E3848" w:rsidP="00147FF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 xml:space="preserve">Տեսաձայնագրիչ 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H.265+/H.265 երկակի հոսքով վիդեո-սեղմում; HDCVI/AHD/TVI/CVBS/IP տեսախցիկների ապահովում; Մինչև 24 IP տեսախցիկների միացում, յուրաքանչյուրը մինչև 6MP; Մինչև 96Mbps մուտքային թողունակություն; Ապահովում 1SATA HDD, մինչև 6ՏԲ</w:t>
            </w:r>
          </w:p>
          <w:p w:rsidR="002E3848" w:rsidRPr="002E3848" w:rsidRDefault="002E3848" w:rsidP="00147FF8">
            <w:pPr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 նախատեսված տեսահամակարգերի համար, 24/7 աշխատանքային ռեժիմով 4TB/5900RPM/64M/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տեսախցիկ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Կադրեր 25fps@; 1080P; HD և SD ստանդարտներ; 3.6մմ ֆիքսված օբյեկտիվ; Մինչև 30մ գիշերային հեռավորություն, Smart IR;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տեսախցիկ 2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Կադրեր 25fps@; 1080P; HD և SD ստանդարտներ; 2.8մմ ֆիքսված օբյեկտիվ; Մինչև 30մ գիշերային հեռավորություն, Smart IR;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Ներքին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Մինչև 30մ գիշերային հեռավորություն, Smart IR; IP67; Սնուցում DC12V, Մինչև 50մ գիշերային հեռավորություն, ներկառուցված միկրոֆոն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Սնուցման բլոկ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CCTV Distributed Power Supply box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2x0,22մմ + 2x0,5մմ +1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Միակցիչներ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Հոսանքի միակցիչ, Վիդեոմիակցիչ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Հերմետիկ տուփ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Հերմետիկ տուփ, չափերը 85*85մմ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գլանաձև տեսախցիկ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գլանաձև տեսախցիկ HDCVI, թողունակությունը 1080P; մատրիցան 1/2.7" 2Mп CMOS; կադրերի քանակը 25 կ/վ 1080p, օբյեկտիվ: 3,6մմ; գիշերային ռեժիմ: 30մ; զգայունություն: 0.02лк/F2.0 (գունավոր), 0лк@F2.0(ИК); DWDR, 2DNR,OSD մենյու, SMART IR; հոսանք: DC12В; IP67; աշխատան-քային միջավայր: -40~60 С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Տեսաձայնագրիչ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Տեսաձայնագրիչ 1080P; ֆորմատները HDCVI, AHD, TVI, IP, CVBS; ձայնագրման ապահովում: առաջին 2 ալիքը 5M-N 10 к/с, մնացածը 4M-N/1080P - 15к/с, 1080N/720Р -25к/с; երկակի հոսք H.265+/H.265/H.264+/H.264; IP տեսախցիկների ապահովում: մինչև 24 հատ 6ՄՊ; կոշտ սկավառակ 1 SATA3 մինչև 10ՏԲ;  ինտերֆեյս: 1 HDMI, 1 VGA; 1 RJ45 1000Mb; USB: 1x 2.0, 1x3.0; աուդիո մուտք/ելք 1/1; RS485; ապահովում: iOS, Android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 նախատեսված տեսահամակարգերի համար, 24/7 աշխատանքային ռեժիմով; 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lastRenderedPageBreak/>
              <w:t>Մալուխ 2x0,22մմ + 2x0,5մմ +1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կոաքսիալ 2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4x0,22մմ + 1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Մոնիտոր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Անկյունագիծ 23,8” (16:9); Որակը FHD 1920x1280; Պայծառություն 250 cd/m2; Էկրանի գույներ 8բիթ (16,7մ); Ինտերֆեյս VGA(D-Sub)×1, HDMI×1, Audio×1;  Բարձրախոս 2x2W; Հոսանք AC100~240V (+/-10%), 50/60 Hz; Նախատեսված էքստենսիվ 24/7 ռեժիմով աշխատանքների համար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Տեսաձայնագրիչ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H.265+/H.265 երկակի հոսքով վիդեո-սեղմում: HDCVI/AHD/TVI/ CVBS/IP տեսախցիկների ապահո-վում; Մինչև 24 IP տեսախցիկների միացում, յուրաքանչյուրը մինչև 6MP; Մինչև 96Mbps մուտքային թողունա-կություն; Ապահովում 1SATA HDD, մինչև 6ՏԲ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 նախատեսված տեսահամակարգերի համար, 24/7 աշխատանքային ռեժիմով; 2Tb/5900RPM/64M/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Արտաքին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Կադրերի քանակը առավելագույնը 30fps@; Պատկերի որակը 1080P; HD և SD ստանդարտներ; 3.6մմ ֆիքսված օբյեկտիվ; Մինչև 30մ գիշերային հեռավորություն, Smart IR; Պաշտպա-նություն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Ներքին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Կադրերի քանակը առավելագույնը 30fps@; Պատկերի որակը 1080P; HD և SD ստանդարտներ; Ներկառուցված միկրոֆոն; 3.6մմ կամ 6մմ ֆիքսված օբյեկտիվ; Մինչև 50մ գիշերային հեռավորություն, Smart IR; Պաշտպա-նություն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  <w:t>Սնուցման բլոկ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Սնուցման աղբյուր DC12V5A 9-ch CCTV Distributed Power Box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Միջուկների քանակը- 3; Հիմանական տրամագիծ- 0.37 մմ; Լարեր քանակ և տրամագիծ- 1х0,37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Միակցիչներ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Հոսանքի միակցիչ, Վիդեոմիակցիչ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Հերմետիկ տուփ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Հերմետիկ տուփ, չափերը 85*85մմ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8" w:rsidRPr="002E3848" w:rsidRDefault="002E3848" w:rsidP="00147FF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lastRenderedPageBreak/>
              <w:t xml:space="preserve">Տեսաձայնագրիչ 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H.265+/H.265 երկակի հոսքով վիդեո-սեղմում; HDCVI/AHD/TVI/CVBS/IP տեսախցիկների ապահովում; Մինչև 24 IP տեսախցիկների միացում, յուրաքանչյուրը մինչև 6MP; Մինչև 96Mbps մուտքային թողունակություն; Ապահովում 1SATA HDD, մինչև 6ՏԲ</w:t>
            </w:r>
          </w:p>
          <w:p w:rsidR="002E3848" w:rsidRPr="002E3848" w:rsidRDefault="002E3848" w:rsidP="00147FF8">
            <w:pPr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 նախատեսված տեսահամակարգերի համար, 24/7 աշխատանքային ռեժիմով 4TB/5900RPM/64M/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տեսախցիկ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Կադրեր 25fps@; 1080P; HD և SD ստանդարտներ; 3.6մմ ֆիքսված օբյեկտիվ; Մինչև 30մ գիշերային հեռավորություն, Smart IR;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տեսախցիկ 2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Կադրեր 25fps@; 1080P; HD և SD ստանդարտներ; 2.8մմ ֆիքսված օբյեկտիվ; Մինչև 30մ գիշերային հեռավորություն, Smart IR;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Ներքին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Մինչև 30մ գիշերային հեռավորություն, Smart IR; IP67; Սնուցում DC12V, Մինչև 50մ գիշերային հեռավորություն, ներկառուցված միկրոֆոն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Սնուցման բլոկ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CCTV Distributed Power Supply box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2x0,22մմ + 2x0,5մմ +1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Միակցիչներ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Հոսանքի միակցիչ, Վիդեոմիակցիչ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Հերմետիկ տուփ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Հերմետիկ տուփ, չափերը 85*85մմ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գլանաձև տեսախցիկ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Արտաքին գլանաձև տեսախցիկ HDCVI, թողունակությունը 1080P; մատրիցան 1/2.7" 2Mп CMOS; կադրերի քանակը 25 կ/վ 1080p, օբյեկտիվ: 3,6մմ; գիշերային ռեժիմ: 30մ; զգայունություն: 0.02лк/F2.0 (գունավոր), 0лк@F2.0(ИК); DWDR, 2DNR,OSD մենյու, SMART IR; հոսանք: DC12В; IP67; աշխատան-քային միջավայր: -40~60 С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Տեսաձայնագրիչ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Տեսաձայնագրիչ 1080P; ֆորմատները HDCVI, AHD, TVI, IP, CVBS; ձայնագրման ապահովում: առաջին 2 ալիքը 5M-N 10 к/с, մնացածը 4M-N/1080P - 15к/с, 1080N/720Р -25к/с; երկակի հոսք H.265+/H.265/H.264+/H.264; IP տեսախցիկների ապահովում: մինչև 24 հատ 6ՄՊ; կոշտ սկավառակ 1 SATA3 մինչև 10ՏԲ;  ինտերֆեյս: 1 HDMI, 1 VGA; 1 RJ45 1000Mb; USB: 1x 2.0, 1x3.0; աուդիո մուտք/ելք 1/1; RS485; ապահովում: iOS, Android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 xml:space="preserve">Կոշտ սկավառակ նախատեսված տեսահամակարգերի համար, 24/7 աշխատանքային ռեժիմով; </w:t>
            </w: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lastRenderedPageBreak/>
              <w:t>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2x0,22մմ + 2x0,5մմ +1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n AMU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կոաքսիալ 2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4x0,22մմ + 1 կոաքսիալ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Մոնիտոր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Անկյունագիծ 23,8” (16:9); Որակը FHD 1920x1280; Պայծառություն 250 cd/m2; Էկրանի գույներ 8բիթ (16,7մ); Ինտերֆեյս VGA(D-Sub)×1, HDMI×1, Audio×1;  Բարձրախոս 2x2W; Հոսանք AC100~240V (+/-10%), 50/60 Hz; Նախատեսված էքստենսիվ 24/7 ռեժիմով աշխատանքների համար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Տեսաձայնագրիչ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H.265+/H.265 երկակի հոսքով վիդեո-սեղմում: HDCVI/AHD/TVI/ CVBS/IP տեսախցիկների ապահո-վում; Մինչև 24 IP տեսախցիկների միացում, յուրաքանչյուրը մինչև 6MP; Մինչև 96Mbps մուտքային թողունա-կություն; Ապահովում 1SATA HDD, մինչև 6ՏԲ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Կոշտ սկավառակ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Կոշտ սկավառակ նախատեսված տեսահամակարգերի համար, 24/7 աշխատանքային ռեժիմով; 2Tb/5900RPM/64M/ SATA 6Gb/s/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Արտաքին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Կադրերի քանակը առավելագույնը 30fps@; Պատկերի որակը 1080P; HD և SD ստանդարտներ; 3.6մմ ֆիքսված օբյեկտիվ; Մինչև 30մ գիշերային հեռավորություն, Smart IR; Պաշտպա-նություն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Ներքին տեսախցիկ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Կադրերի քանակը առավելագույնը 30fps@; Պատկերի որակը 1080P; HD և SD ստանդարտներ; Ներկառուցված միկրոֆոն; 3.6մմ կամ 6մմ ֆիքսված օբյեկտիվ; Մինչև 50մ գիշերային հեռավորություն, Smart IR; Պաշտպա-նություն IP67; Սնուցում DC12V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</w:rPr>
              <w:t>Սնուցման բլոկ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Սնուցման աղբյուր DC12V5A 9-ch CCTV Distributed Power Box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n AMU"/>
                <w:sz w:val="12"/>
                <w:szCs w:val="12"/>
                <w:lang w:val="hy-AM"/>
              </w:rPr>
              <w:t>Մալուխ կոաքսիալ 1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Միջուկների քանակը- 3; Հիմանական տրամագիծ- 0.37 մմ; Լարեր քանակ և տրամագիծ- 1х0,37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Միակցիչներ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Հոսանքի միակցիչ, Վիդեոմիակցիչ</w:t>
            </w:r>
          </w:p>
          <w:p w:rsidR="002E3848" w:rsidRPr="002E3848" w:rsidRDefault="002E3848" w:rsidP="00147FF8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</w:pPr>
            <w:r w:rsidRPr="002E3848">
              <w:rPr>
                <w:rFonts w:ascii="GHEA Grapalat" w:hAnsi="GHEA Grapalat" w:cs="Arial"/>
                <w:bCs/>
                <w:sz w:val="12"/>
                <w:szCs w:val="12"/>
                <w:shd w:val="clear" w:color="auto" w:fill="FFFFFF"/>
                <w:lang w:val="hy-AM"/>
              </w:rPr>
              <w:t>Հերմետիկ տուփ</w:t>
            </w:r>
          </w:p>
          <w:p w:rsidR="002E3848" w:rsidRPr="002E3848" w:rsidRDefault="002E3848" w:rsidP="00147F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2E3848">
              <w:rPr>
                <w:rFonts w:ascii="GHEA Grapalat" w:hAnsi="GHEA Grapalat" w:cs="Arial"/>
                <w:sz w:val="12"/>
                <w:szCs w:val="12"/>
                <w:lang w:val="hy-AM"/>
              </w:rPr>
              <w:t>Հերմետիկ տուփ, չափերը 85*85մմ</w:t>
            </w:r>
          </w:p>
        </w:tc>
      </w:tr>
      <w:tr w:rsidR="002E3848" w:rsidRPr="0061515B" w:rsidTr="00EE47A4">
        <w:trPr>
          <w:trHeight w:val="168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2E3848" w:rsidRPr="0061515B" w:rsidTr="00EE47A4">
        <w:trPr>
          <w:trHeight w:val="136"/>
        </w:trPr>
        <w:tc>
          <w:tcPr>
            <w:tcW w:w="3941" w:type="dxa"/>
            <w:gridSpan w:val="14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0" w:type="dxa"/>
            <w:gridSpan w:val="28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2E3848" w:rsidRPr="0061515B" w:rsidTr="00EE47A4">
        <w:trPr>
          <w:trHeight w:val="195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174"/>
        </w:trPr>
        <w:tc>
          <w:tcPr>
            <w:tcW w:w="10881" w:type="dxa"/>
            <w:gridSpan w:val="42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1515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E3848" w:rsidRPr="0061515B" w:rsidTr="00EE47A4">
        <w:trPr>
          <w:trHeight w:val="199"/>
        </w:trPr>
        <w:tc>
          <w:tcPr>
            <w:tcW w:w="1234" w:type="dxa"/>
            <w:gridSpan w:val="5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990" w:type="dxa"/>
            <w:gridSpan w:val="2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16" w:type="dxa"/>
            <w:gridSpan w:val="11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445" w:type="dxa"/>
            <w:gridSpan w:val="5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999" w:type="dxa"/>
            <w:gridSpan w:val="9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774" w:type="dxa"/>
            <w:gridSpan w:val="8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1323" w:type="dxa"/>
            <w:gridSpan w:val="2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2E3848" w:rsidRPr="0061515B" w:rsidTr="00EE47A4">
        <w:trPr>
          <w:trHeight w:val="64"/>
        </w:trPr>
        <w:tc>
          <w:tcPr>
            <w:tcW w:w="1234" w:type="dxa"/>
            <w:gridSpan w:val="5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16" w:type="dxa"/>
            <w:gridSpan w:val="11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99" w:type="dxa"/>
            <w:gridSpan w:val="9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74" w:type="dxa"/>
            <w:gridSpan w:val="8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195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154"/>
        </w:trPr>
        <w:tc>
          <w:tcPr>
            <w:tcW w:w="6429" w:type="dxa"/>
            <w:gridSpan w:val="24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452" w:type="dxa"/>
            <w:gridSpan w:val="18"/>
            <w:vAlign w:val="center"/>
            <w:hideMark/>
          </w:tcPr>
          <w:p w:rsidR="002E3848" w:rsidRPr="0061515B" w:rsidRDefault="002E3848" w:rsidP="004A2888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08.09.2020թ.</w:t>
            </w:r>
          </w:p>
        </w:tc>
      </w:tr>
      <w:tr w:rsidR="002E3848" w:rsidRPr="0061515B" w:rsidTr="00EE47A4">
        <w:trPr>
          <w:trHeight w:val="163"/>
        </w:trPr>
        <w:tc>
          <w:tcPr>
            <w:tcW w:w="5055" w:type="dxa"/>
            <w:gridSpan w:val="20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1374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452" w:type="dxa"/>
            <w:gridSpan w:val="18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</w:p>
        </w:tc>
      </w:tr>
      <w:tr w:rsidR="002E3848" w:rsidRPr="0061515B" w:rsidTr="00EE47A4">
        <w:trPr>
          <w:trHeight w:val="91"/>
        </w:trPr>
        <w:tc>
          <w:tcPr>
            <w:tcW w:w="5055" w:type="dxa"/>
            <w:gridSpan w:val="20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452" w:type="dxa"/>
            <w:gridSpan w:val="18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46"/>
        </w:trPr>
        <w:tc>
          <w:tcPr>
            <w:tcW w:w="5055" w:type="dxa"/>
            <w:gridSpan w:val="20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374" w:type="dxa"/>
            <w:gridSpan w:val="4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56" w:type="dxa"/>
            <w:gridSpan w:val="9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796" w:type="dxa"/>
            <w:gridSpan w:val="9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2E3848" w:rsidRPr="0061515B" w:rsidTr="00EE47A4">
        <w:trPr>
          <w:trHeight w:val="46"/>
        </w:trPr>
        <w:tc>
          <w:tcPr>
            <w:tcW w:w="5055" w:type="dxa"/>
            <w:gridSpan w:val="20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56" w:type="dxa"/>
            <w:gridSpan w:val="9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2796" w:type="dxa"/>
            <w:gridSpan w:val="9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2E3848" w:rsidRPr="0061515B" w:rsidTr="00EE47A4">
        <w:trPr>
          <w:trHeight w:val="154"/>
        </w:trPr>
        <w:tc>
          <w:tcPr>
            <w:tcW w:w="5055" w:type="dxa"/>
            <w:gridSpan w:val="20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56" w:type="dxa"/>
            <w:gridSpan w:val="9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796" w:type="dxa"/>
            <w:gridSpan w:val="9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53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39"/>
        </w:trPr>
        <w:tc>
          <w:tcPr>
            <w:tcW w:w="1198" w:type="dxa"/>
            <w:gridSpan w:val="4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Չ/Հ</w:t>
            </w:r>
          </w:p>
        </w:tc>
        <w:tc>
          <w:tcPr>
            <w:tcW w:w="1938" w:type="dxa"/>
            <w:gridSpan w:val="7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5" w:type="dxa"/>
            <w:gridSpan w:val="31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2E3848" w:rsidRPr="0061515B" w:rsidTr="00EE47A4">
        <w:trPr>
          <w:trHeight w:val="212"/>
        </w:trPr>
        <w:tc>
          <w:tcPr>
            <w:tcW w:w="1198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745" w:type="dxa"/>
            <w:gridSpan w:val="31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2E3848" w:rsidRPr="0061515B" w:rsidTr="00EE47A4">
        <w:trPr>
          <w:trHeight w:val="136"/>
        </w:trPr>
        <w:tc>
          <w:tcPr>
            <w:tcW w:w="1198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649" w:type="dxa"/>
            <w:gridSpan w:val="12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300" w:type="dxa"/>
            <w:gridSpan w:val="10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796" w:type="dxa"/>
            <w:gridSpan w:val="9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2E3848" w:rsidRPr="0061515B" w:rsidTr="00EE47A4">
        <w:trPr>
          <w:trHeight w:val="136"/>
        </w:trPr>
        <w:tc>
          <w:tcPr>
            <w:tcW w:w="1198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433" w:type="dxa"/>
            <w:gridSpan w:val="8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16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9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31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6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0" w:type="dxa"/>
            <w:gridSpan w:val="3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E3848" w:rsidRPr="0061515B" w:rsidTr="00EE47A4">
        <w:trPr>
          <w:trHeight w:val="187"/>
        </w:trPr>
        <w:tc>
          <w:tcPr>
            <w:tcW w:w="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2E3848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2E3848" w:rsidP="00246150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«</w:t>
            </w:r>
            <w:r w:rsidR="00246150">
              <w:rPr>
                <w:rFonts w:ascii="GHEA Grapalat" w:hAnsi="GHEA Grapalat" w:cs="Calibri"/>
                <w:color w:val="000000"/>
                <w:sz w:val="12"/>
                <w:szCs w:val="12"/>
              </w:rPr>
              <w:t>Օազիս Կոմպյուտեր</w:t>
            </w:r>
            <w:r w:rsidRPr="0061515B">
              <w:rPr>
                <w:rFonts w:ascii="GHEA Grapalat" w:hAnsi="GHEA Grapalat" w:cs="Calibri"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4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1583500</w:t>
            </w: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1583500</w:t>
            </w:r>
          </w:p>
        </w:tc>
        <w:tc>
          <w:tcPr>
            <w:tcW w:w="1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316700</w:t>
            </w: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316700</w:t>
            </w:r>
          </w:p>
        </w:tc>
        <w:tc>
          <w:tcPr>
            <w:tcW w:w="12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1900200</w:t>
            </w:r>
          </w:p>
        </w:tc>
        <w:tc>
          <w:tcPr>
            <w:tcW w:w="1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53480A" w:rsidP="00C02512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1900200</w:t>
            </w:r>
          </w:p>
        </w:tc>
      </w:tr>
      <w:tr w:rsidR="002E3848" w:rsidRPr="0061515B" w:rsidTr="00EE47A4">
        <w:trPr>
          <w:trHeight w:val="289"/>
        </w:trPr>
        <w:tc>
          <w:tcPr>
            <w:tcW w:w="2224" w:type="dxa"/>
            <w:gridSpan w:val="7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7" w:type="dxa"/>
            <w:gridSpan w:val="35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1515B">
              <w:rPr>
                <w:rFonts w:ascii="GHEA Grapalat" w:hAnsi="GHEA Grapalat"/>
                <w:sz w:val="12"/>
                <w:szCs w:val="12"/>
              </w:rPr>
              <w:t xml:space="preserve">Եթե հրավիրվել են բանակցություններ գների նվազեցման նպատակով։ 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Բանակցություններ չեն հրավիրվել:</w:t>
            </w:r>
          </w:p>
        </w:tc>
      </w:tr>
      <w:tr w:rsidR="002E3848" w:rsidRPr="0061515B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174"/>
        </w:trPr>
        <w:tc>
          <w:tcPr>
            <w:tcW w:w="10881" w:type="dxa"/>
            <w:gridSpan w:val="42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E3848" w:rsidRPr="0061515B" w:rsidTr="00EE47A4">
        <w:trPr>
          <w:trHeight w:val="187"/>
        </w:trPr>
        <w:tc>
          <w:tcPr>
            <w:tcW w:w="775" w:type="dxa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49" w:type="dxa"/>
            <w:gridSpan w:val="6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7" w:type="dxa"/>
            <w:gridSpan w:val="35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2E3848" w:rsidRPr="0061515B" w:rsidTr="00EE47A4">
        <w:trPr>
          <w:trHeight w:val="187"/>
        </w:trPr>
        <w:tc>
          <w:tcPr>
            <w:tcW w:w="775" w:type="dxa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49" w:type="dxa"/>
            <w:gridSpan w:val="6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0" w:type="dxa"/>
            <w:gridSpan w:val="3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34" w:type="dxa"/>
            <w:gridSpan w:val="7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081" w:type="dxa"/>
            <w:gridSpan w:val="5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1515B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599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127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687" w:type="dxa"/>
            <w:gridSpan w:val="4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57" w:type="dxa"/>
            <w:gridSpan w:val="3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1182" w:type="dxa"/>
            <w:vAlign w:val="center"/>
            <w:hideMark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2E3848" w:rsidRPr="0061515B" w:rsidTr="00EE47A4">
        <w:trPr>
          <w:trHeight w:val="174"/>
        </w:trPr>
        <w:tc>
          <w:tcPr>
            <w:tcW w:w="775" w:type="dxa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49" w:type="dxa"/>
            <w:gridSpan w:val="6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0" w:type="dxa"/>
            <w:gridSpan w:val="3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5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50" w:type="dxa"/>
            <w:gridSpan w:val="2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99" w:type="dxa"/>
            <w:gridSpan w:val="4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6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87" w:type="dxa"/>
            <w:gridSpan w:val="4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" w:type="dxa"/>
            <w:gridSpan w:val="3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2" w:type="dxa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38"/>
        </w:trPr>
        <w:tc>
          <w:tcPr>
            <w:tcW w:w="2224" w:type="dxa"/>
            <w:gridSpan w:val="7"/>
            <w:vMerge w:val="restart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7" w:type="dxa"/>
            <w:gridSpan w:val="35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2E3848" w:rsidRPr="0061515B" w:rsidTr="00EE47A4">
        <w:trPr>
          <w:trHeight w:val="343"/>
        </w:trPr>
        <w:tc>
          <w:tcPr>
            <w:tcW w:w="2224" w:type="dxa"/>
            <w:gridSpan w:val="7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57" w:type="dxa"/>
            <w:gridSpan w:val="35"/>
            <w:vAlign w:val="center"/>
          </w:tcPr>
          <w:p w:rsidR="002E3848" w:rsidRPr="0061515B" w:rsidRDefault="002E3848" w:rsidP="00C02512">
            <w:pPr>
              <w:widowControl w:val="0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288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345"/>
        </w:trPr>
        <w:tc>
          <w:tcPr>
            <w:tcW w:w="4026" w:type="dxa"/>
            <w:gridSpan w:val="15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855" w:type="dxa"/>
            <w:gridSpan w:val="27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24.09.2020թ</w:t>
            </w:r>
          </w:p>
        </w:tc>
      </w:tr>
      <w:tr w:rsidR="002E3848" w:rsidRPr="0061515B" w:rsidTr="00EE47A4">
        <w:trPr>
          <w:trHeight w:val="91"/>
        </w:trPr>
        <w:tc>
          <w:tcPr>
            <w:tcW w:w="4026" w:type="dxa"/>
            <w:gridSpan w:val="15"/>
            <w:vMerge w:val="restart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463" w:type="dxa"/>
            <w:gridSpan w:val="16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392" w:type="dxa"/>
            <w:gridSpan w:val="11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2E3848" w:rsidRPr="0061515B" w:rsidTr="00EE47A4">
        <w:trPr>
          <w:trHeight w:val="91"/>
        </w:trPr>
        <w:tc>
          <w:tcPr>
            <w:tcW w:w="4026" w:type="dxa"/>
            <w:gridSpan w:val="15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463" w:type="dxa"/>
            <w:gridSpan w:val="1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3392" w:type="dxa"/>
            <w:gridSpan w:val="11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2E3848" w:rsidRPr="0061515B" w:rsidTr="00EE47A4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55" w:type="dxa"/>
            <w:gridSpan w:val="27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28.09.2020թ.</w:t>
            </w:r>
          </w:p>
        </w:tc>
      </w:tr>
      <w:tr w:rsidR="002E3848" w:rsidRPr="0061515B" w:rsidTr="00EE47A4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855" w:type="dxa"/>
            <w:gridSpan w:val="27"/>
            <w:vAlign w:val="center"/>
          </w:tcPr>
          <w:p w:rsidR="002E3848" w:rsidRPr="004F462E" w:rsidRDefault="004F462E" w:rsidP="00C02512">
            <w:pPr>
              <w:rPr>
                <w:rFonts w:ascii="GHEA Grapalat" w:hAnsi="GHEA Grapalat"/>
                <w:sz w:val="12"/>
                <w:szCs w:val="12"/>
              </w:rPr>
            </w:pPr>
            <w:r w:rsidRPr="004F462E">
              <w:rPr>
                <w:rFonts w:ascii="GHEA Grapalat" w:hAnsi="GHEA Grapalat"/>
                <w:sz w:val="12"/>
                <w:szCs w:val="12"/>
              </w:rPr>
              <w:t>09</w:t>
            </w:r>
            <w:r w:rsidR="002E3848" w:rsidRPr="004F462E">
              <w:rPr>
                <w:rFonts w:ascii="GHEA Grapalat" w:hAnsi="GHEA Grapalat"/>
                <w:sz w:val="12"/>
                <w:szCs w:val="12"/>
              </w:rPr>
              <w:t>.10.2020թ.</w:t>
            </w:r>
          </w:p>
        </w:tc>
      </w:tr>
      <w:tr w:rsidR="002E3848" w:rsidRPr="0061515B" w:rsidTr="00EE47A4">
        <w:trPr>
          <w:trHeight w:val="343"/>
        </w:trPr>
        <w:tc>
          <w:tcPr>
            <w:tcW w:w="4026" w:type="dxa"/>
            <w:gridSpan w:val="15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855" w:type="dxa"/>
            <w:gridSpan w:val="27"/>
            <w:vAlign w:val="center"/>
          </w:tcPr>
          <w:p w:rsidR="002E3848" w:rsidRPr="004F462E" w:rsidRDefault="004F462E" w:rsidP="007633B0">
            <w:pPr>
              <w:rPr>
                <w:rFonts w:ascii="GHEA Grapalat" w:hAnsi="GHEA Grapalat"/>
                <w:sz w:val="12"/>
                <w:szCs w:val="12"/>
              </w:rPr>
            </w:pPr>
            <w:r w:rsidRPr="004F462E">
              <w:rPr>
                <w:rFonts w:ascii="GHEA Grapalat" w:hAnsi="GHEA Grapalat"/>
                <w:sz w:val="12"/>
                <w:szCs w:val="12"/>
              </w:rPr>
              <w:t>12</w:t>
            </w:r>
            <w:r w:rsidR="002E3848" w:rsidRPr="004F462E">
              <w:rPr>
                <w:rFonts w:ascii="GHEA Grapalat" w:hAnsi="GHEA Grapalat"/>
                <w:sz w:val="12"/>
                <w:szCs w:val="12"/>
              </w:rPr>
              <w:t>.10.2020թ.</w:t>
            </w:r>
          </w:p>
        </w:tc>
      </w:tr>
      <w:tr w:rsidR="002E3848" w:rsidRPr="0061515B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187"/>
        </w:trPr>
        <w:tc>
          <w:tcPr>
            <w:tcW w:w="817" w:type="dxa"/>
            <w:gridSpan w:val="3"/>
            <w:vMerge w:val="restart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7" w:type="dxa"/>
            <w:gridSpan w:val="4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57" w:type="dxa"/>
            <w:gridSpan w:val="35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2E3848" w:rsidRPr="0061515B" w:rsidTr="00EE47A4">
        <w:trPr>
          <w:trHeight w:val="236"/>
        </w:trPr>
        <w:tc>
          <w:tcPr>
            <w:tcW w:w="817" w:type="dxa"/>
            <w:gridSpan w:val="3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451" w:type="dxa"/>
            <w:gridSpan w:val="8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084" w:type="dxa"/>
            <w:gridSpan w:val="3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22" w:type="dxa"/>
            <w:gridSpan w:val="6"/>
            <w:vMerge w:val="restart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430" w:type="dxa"/>
            <w:gridSpan w:val="12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2E3848" w:rsidRPr="0061515B" w:rsidTr="00EE47A4">
        <w:trPr>
          <w:trHeight w:val="237"/>
        </w:trPr>
        <w:tc>
          <w:tcPr>
            <w:tcW w:w="817" w:type="dxa"/>
            <w:gridSpan w:val="3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22" w:type="dxa"/>
            <w:gridSpan w:val="6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12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2E3848" w:rsidRPr="0061515B" w:rsidTr="00EE47A4">
        <w:trPr>
          <w:trHeight w:val="262"/>
        </w:trPr>
        <w:tc>
          <w:tcPr>
            <w:tcW w:w="817" w:type="dxa"/>
            <w:gridSpan w:val="3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7" w:type="dxa"/>
            <w:gridSpan w:val="4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22" w:type="dxa"/>
            <w:gridSpan w:val="6"/>
            <w:vMerge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72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258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2E3848" w:rsidRPr="0061515B" w:rsidTr="00EE47A4">
        <w:trPr>
          <w:trHeight w:val="262"/>
        </w:trPr>
        <w:tc>
          <w:tcPr>
            <w:tcW w:w="817" w:type="dxa"/>
            <w:gridSpan w:val="3"/>
            <w:vAlign w:val="center"/>
          </w:tcPr>
          <w:p w:rsidR="002E3848" w:rsidRPr="0061515B" w:rsidRDefault="002E3848" w:rsidP="00634F9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1-ին</w:t>
            </w:r>
          </w:p>
        </w:tc>
        <w:tc>
          <w:tcPr>
            <w:tcW w:w="14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48" w:rsidRPr="0061515B" w:rsidRDefault="002E3848" w:rsidP="00634F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</w:t>
            </w:r>
            <w:r w:rsidR="00634F95">
              <w:rPr>
                <w:rFonts w:ascii="GHEA Grapalat" w:hAnsi="GHEA Grapalat"/>
                <w:sz w:val="12"/>
                <w:szCs w:val="12"/>
              </w:rPr>
              <w:t>Օազիս Կոմպյուտեր</w:t>
            </w:r>
            <w:r w:rsidRPr="0061515B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1670" w:type="dxa"/>
            <w:gridSpan w:val="6"/>
            <w:vAlign w:val="center"/>
          </w:tcPr>
          <w:p w:rsidR="002E3848" w:rsidRPr="0061515B" w:rsidRDefault="002E3848" w:rsidP="00634F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ՀԱԱՀ-ԳՀԱՊՁԲ-20/6</w:t>
            </w:r>
            <w:r w:rsidR="00634F95">
              <w:rPr>
                <w:rFonts w:ascii="GHEA Grapalat" w:hAnsi="GHEA Grapalat"/>
                <w:sz w:val="12"/>
                <w:szCs w:val="12"/>
              </w:rPr>
              <w:t>3</w:t>
            </w:r>
            <w:r w:rsidRPr="0061515B">
              <w:rPr>
                <w:rFonts w:ascii="GHEA Grapalat" w:hAnsi="GHEA Grapalat"/>
                <w:sz w:val="12"/>
                <w:szCs w:val="12"/>
              </w:rPr>
              <w:t>-1</w:t>
            </w:r>
          </w:p>
        </w:tc>
        <w:tc>
          <w:tcPr>
            <w:tcW w:w="1451" w:type="dxa"/>
            <w:gridSpan w:val="8"/>
            <w:vAlign w:val="center"/>
          </w:tcPr>
          <w:p w:rsidR="002E3848" w:rsidRPr="0061515B" w:rsidRDefault="004F462E" w:rsidP="007302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2"/>
                <w:szCs w:val="12"/>
              </w:rPr>
              <w:t>12</w:t>
            </w:r>
            <w:bookmarkStart w:id="0" w:name="_GoBack"/>
            <w:bookmarkEnd w:id="0"/>
            <w:r w:rsidR="002E3848" w:rsidRPr="0061515B">
              <w:rPr>
                <w:rFonts w:ascii="GHEA Grapalat" w:hAnsi="GHEA Grapalat"/>
                <w:color w:val="000000" w:themeColor="text1"/>
                <w:sz w:val="12"/>
                <w:szCs w:val="12"/>
              </w:rPr>
              <w:t>.10.2020թ.</w:t>
            </w:r>
          </w:p>
        </w:tc>
        <w:tc>
          <w:tcPr>
            <w:tcW w:w="1084" w:type="dxa"/>
            <w:gridSpan w:val="3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22" w:type="dxa"/>
            <w:gridSpan w:val="6"/>
            <w:vAlign w:val="center"/>
          </w:tcPr>
          <w:p w:rsidR="002E3848" w:rsidRPr="0061515B" w:rsidRDefault="002E3848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172" w:type="dxa"/>
            <w:gridSpan w:val="6"/>
            <w:vAlign w:val="center"/>
          </w:tcPr>
          <w:p w:rsidR="002E3848" w:rsidRPr="0061515B" w:rsidRDefault="00634F95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1900200</w:t>
            </w:r>
          </w:p>
        </w:tc>
        <w:tc>
          <w:tcPr>
            <w:tcW w:w="2258" w:type="dxa"/>
            <w:gridSpan w:val="6"/>
            <w:vAlign w:val="center"/>
          </w:tcPr>
          <w:p w:rsidR="002E3848" w:rsidRPr="0061515B" w:rsidRDefault="00634F95" w:rsidP="00C0251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1900200</w:t>
            </w:r>
          </w:p>
        </w:tc>
      </w:tr>
      <w:tr w:rsidR="002E3848" w:rsidRPr="0061515B" w:rsidTr="00EE47A4">
        <w:trPr>
          <w:trHeight w:val="149"/>
        </w:trPr>
        <w:tc>
          <w:tcPr>
            <w:tcW w:w="10881" w:type="dxa"/>
            <w:gridSpan w:val="42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2E3848" w:rsidRPr="0061515B" w:rsidTr="00EE47A4">
        <w:trPr>
          <w:trHeight w:val="124"/>
        </w:trPr>
        <w:tc>
          <w:tcPr>
            <w:tcW w:w="775" w:type="dxa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49" w:type="dxa"/>
            <w:gridSpan w:val="6"/>
            <w:vAlign w:val="center"/>
            <w:hideMark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345" w:type="dxa"/>
            <w:gridSpan w:val="12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Հասցե, հեռ</w:t>
            </w:r>
            <w:r w:rsidRPr="0061515B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38" w:type="dxa"/>
            <w:gridSpan w:val="7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016" w:type="dxa"/>
            <w:gridSpan w:val="10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258" w:type="dxa"/>
            <w:gridSpan w:val="6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սերիան/ ՀԾՀ</w:t>
            </w:r>
          </w:p>
        </w:tc>
      </w:tr>
      <w:tr w:rsidR="00634F95" w:rsidRPr="0061515B" w:rsidTr="00EE47A4">
        <w:trPr>
          <w:trHeight w:val="39"/>
        </w:trPr>
        <w:tc>
          <w:tcPr>
            <w:tcW w:w="775" w:type="dxa"/>
            <w:vAlign w:val="center"/>
            <w:hideMark/>
          </w:tcPr>
          <w:p w:rsidR="00634F95" w:rsidRPr="0061515B" w:rsidRDefault="00634F95" w:rsidP="00147FF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1-ին</w:t>
            </w: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95" w:rsidRPr="0061515B" w:rsidRDefault="00634F95" w:rsidP="00147FF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«</w:t>
            </w:r>
            <w:r>
              <w:rPr>
                <w:rFonts w:ascii="GHEA Grapalat" w:hAnsi="GHEA Grapalat"/>
                <w:sz w:val="12"/>
                <w:szCs w:val="12"/>
              </w:rPr>
              <w:t>Օազիս Կոմպյուտեր</w:t>
            </w:r>
            <w:r w:rsidRPr="0061515B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2345" w:type="dxa"/>
            <w:gridSpan w:val="12"/>
            <w:shd w:val="clear" w:color="auto" w:fill="auto"/>
            <w:vAlign w:val="center"/>
          </w:tcPr>
          <w:p w:rsidR="00634F95" w:rsidRPr="0061515B" w:rsidRDefault="00634F95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 xml:space="preserve">ՀՀ, ք. Երևան, </w:t>
            </w:r>
            <w:r w:rsidR="0037027F">
              <w:rPr>
                <w:rFonts w:ascii="GHEA Grapalat" w:hAnsi="GHEA Grapalat"/>
                <w:sz w:val="12"/>
                <w:szCs w:val="12"/>
              </w:rPr>
              <w:t>Արշակունյաց 194/3</w:t>
            </w:r>
          </w:p>
          <w:p w:rsidR="00634F95" w:rsidRPr="0061515B" w:rsidRDefault="00634F95" w:rsidP="0063284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+374-9</w:t>
            </w:r>
            <w:r w:rsidR="00632848">
              <w:rPr>
                <w:rFonts w:ascii="GHEA Grapalat" w:hAnsi="GHEA Grapalat"/>
                <w:sz w:val="12"/>
                <w:szCs w:val="12"/>
              </w:rPr>
              <w:t>4</w:t>
            </w: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  <w:r w:rsidR="00632848">
              <w:rPr>
                <w:rFonts w:ascii="GHEA Grapalat" w:hAnsi="GHEA Grapalat"/>
                <w:sz w:val="12"/>
                <w:szCs w:val="12"/>
              </w:rPr>
              <w:t>528727</w:t>
            </w: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634F95" w:rsidRPr="00176247" w:rsidRDefault="00034C59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hyperlink r:id="rId9" w:history="1">
              <w:r w:rsidR="00632848" w:rsidRPr="00176247">
                <w:rPr>
                  <w:rStyle w:val="a3"/>
                  <w:rFonts w:ascii="GHEA Grapalat" w:hAnsi="GHEA Grapalat"/>
                  <w:sz w:val="12"/>
                  <w:szCs w:val="12"/>
                </w:rPr>
                <w:t>tender@dgcomp.am</w:t>
              </w:r>
            </w:hyperlink>
            <w:r w:rsidR="00632848" w:rsidRPr="00176247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634F95" w:rsidRPr="00176247" w:rsidRDefault="00927461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76247">
              <w:rPr>
                <w:rFonts w:ascii="GHEA Grapalat" w:hAnsi="GHEA Grapalat"/>
                <w:sz w:val="12"/>
                <w:szCs w:val="12"/>
              </w:rPr>
              <w:t>2204703330508000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634F95" w:rsidRPr="00176247" w:rsidRDefault="00927461" w:rsidP="00C025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76247">
              <w:rPr>
                <w:rFonts w:ascii="GHEA Grapalat" w:hAnsi="GHEA Grapalat"/>
                <w:sz w:val="12"/>
                <w:szCs w:val="12"/>
              </w:rPr>
              <w:t>02247256</w:t>
            </w:r>
          </w:p>
        </w:tc>
      </w:tr>
      <w:tr w:rsidR="002E3848" w:rsidRPr="0061515B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2E3848" w:rsidRPr="002C6459" w:rsidTr="00EE47A4">
        <w:trPr>
          <w:trHeight w:val="199"/>
        </w:trPr>
        <w:tc>
          <w:tcPr>
            <w:tcW w:w="4164" w:type="dxa"/>
            <w:gridSpan w:val="16"/>
            <w:vAlign w:val="center"/>
            <w:hideMark/>
          </w:tcPr>
          <w:p w:rsidR="002E3848" w:rsidRPr="0061515B" w:rsidRDefault="002E3848" w:rsidP="00C02512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717" w:type="dxa"/>
            <w:gridSpan w:val="2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Որևէ չափաբաժնի չկայացման դեպքում պատվիրատուն պարտավոր է լրացնել տեղեկություններ չկայացման վերաբերյալ։ </w:t>
            </w:r>
          </w:p>
          <w:p w:rsidR="002E3848" w:rsidRPr="0061515B" w:rsidRDefault="002E3848" w:rsidP="00FE192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2E3848" w:rsidRPr="002C6459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2E3848" w:rsidRPr="002C6459" w:rsidTr="00EE47A4">
        <w:trPr>
          <w:trHeight w:val="474"/>
        </w:trPr>
        <w:tc>
          <w:tcPr>
            <w:tcW w:w="4164" w:type="dxa"/>
            <w:gridSpan w:val="16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17" w:type="dxa"/>
            <w:gridSpan w:val="2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hyperlink r:id="rId10" w:history="1">
              <w:r w:rsidRPr="0061515B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www.armeps.am</w:t>
              </w:r>
            </w:hyperlink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</w:t>
            </w:r>
            <w:hyperlink r:id="rId11" w:history="1">
              <w:r w:rsidRPr="0061515B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www.gnumner.am</w:t>
              </w:r>
            </w:hyperlink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 xml:space="preserve"> կայքերում:</w:t>
            </w:r>
          </w:p>
        </w:tc>
      </w:tr>
      <w:tr w:rsidR="002E3848" w:rsidRPr="002C6459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2E3848" w:rsidRPr="002C6459" w:rsidTr="00EE47A4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6151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717" w:type="dxa"/>
            <w:gridSpan w:val="2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2E3848" w:rsidRPr="002C6459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2E3848" w:rsidRPr="002C6459" w:rsidTr="00EE47A4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61515B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717" w:type="dxa"/>
            <w:gridSpan w:val="2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515B">
              <w:rPr>
                <w:rFonts w:ascii="GHEA Grapalat" w:hAnsi="GHEA Grapalat"/>
                <w:sz w:val="12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2E3848" w:rsidRPr="002C6459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2E3848" w:rsidRPr="0061515B" w:rsidTr="00EE47A4">
        <w:trPr>
          <w:trHeight w:val="426"/>
        </w:trPr>
        <w:tc>
          <w:tcPr>
            <w:tcW w:w="4164" w:type="dxa"/>
            <w:gridSpan w:val="16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717" w:type="dxa"/>
            <w:gridSpan w:val="26"/>
            <w:vAlign w:val="center"/>
          </w:tcPr>
          <w:p w:rsidR="002E3848" w:rsidRPr="0061515B" w:rsidRDefault="002E3848" w:rsidP="00C0251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1515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2E3848" w:rsidRPr="0061515B" w:rsidTr="00EE47A4">
        <w:trPr>
          <w:trHeight w:val="287"/>
        </w:trPr>
        <w:tc>
          <w:tcPr>
            <w:tcW w:w="10881" w:type="dxa"/>
            <w:gridSpan w:val="42"/>
            <w:shd w:val="clear" w:color="auto" w:fill="99CCFF"/>
            <w:vAlign w:val="center"/>
          </w:tcPr>
          <w:p w:rsidR="002E3848" w:rsidRPr="0061515B" w:rsidRDefault="002E3848" w:rsidP="00C025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3848" w:rsidRPr="0061515B" w:rsidTr="00EE47A4">
        <w:trPr>
          <w:trHeight w:val="226"/>
        </w:trPr>
        <w:tc>
          <w:tcPr>
            <w:tcW w:w="10881" w:type="dxa"/>
            <w:gridSpan w:val="42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3848" w:rsidRPr="0061515B" w:rsidTr="00EE47A4">
        <w:trPr>
          <w:trHeight w:val="46"/>
        </w:trPr>
        <w:tc>
          <w:tcPr>
            <w:tcW w:w="2953" w:type="dxa"/>
            <w:gridSpan w:val="9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4130" w:type="dxa"/>
            <w:gridSpan w:val="15"/>
            <w:vAlign w:val="center"/>
            <w:hideMark/>
          </w:tcPr>
          <w:p w:rsidR="002E3848" w:rsidRPr="0061515B" w:rsidRDefault="002E3848" w:rsidP="00C02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1515B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2E3848" w:rsidRPr="0061515B" w:rsidTr="00EE47A4">
        <w:trPr>
          <w:trHeight w:val="46"/>
        </w:trPr>
        <w:tc>
          <w:tcPr>
            <w:tcW w:w="2953" w:type="dxa"/>
            <w:gridSpan w:val="9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Cs/>
                <w:sz w:val="12"/>
                <w:szCs w:val="12"/>
              </w:rPr>
              <w:t>Ե. Հարությունյան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2E3848" w:rsidRPr="0061515B" w:rsidRDefault="002E3848" w:rsidP="00C025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1515B">
              <w:rPr>
                <w:rFonts w:ascii="GHEA Grapalat" w:hAnsi="GHEA Grapalat"/>
                <w:bCs/>
                <w:sz w:val="12"/>
                <w:szCs w:val="12"/>
              </w:rPr>
              <w:t>012521608</w:t>
            </w:r>
          </w:p>
        </w:tc>
        <w:tc>
          <w:tcPr>
            <w:tcW w:w="4130" w:type="dxa"/>
            <w:gridSpan w:val="15"/>
            <w:vAlign w:val="center"/>
            <w:hideMark/>
          </w:tcPr>
          <w:p w:rsidR="002E3848" w:rsidRPr="0061515B" w:rsidRDefault="00034C59" w:rsidP="00C0251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2" w:history="1">
              <w:r w:rsidR="002E3848" w:rsidRPr="0061515B">
                <w:rPr>
                  <w:rStyle w:val="a3"/>
                  <w:rFonts w:ascii="Sylfaen" w:hAnsi="Sylfaen"/>
                  <w:sz w:val="12"/>
                  <w:szCs w:val="12"/>
                </w:rPr>
                <w:t>anau.gnumner@mail.ru</w:t>
              </w:r>
            </w:hyperlink>
            <w:r w:rsidR="002E3848" w:rsidRPr="0061515B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</w:tbl>
    <w:p w:rsidR="00136A0C" w:rsidRPr="0061515B" w:rsidRDefault="00136A0C" w:rsidP="00832F3D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</w:p>
    <w:p w:rsidR="00DF7658" w:rsidRPr="0061515B" w:rsidRDefault="00832F3D" w:rsidP="00176247">
      <w:pPr>
        <w:spacing w:after="240"/>
        <w:jc w:val="both"/>
        <w:rPr>
          <w:rFonts w:ascii="GHEA Grapalat" w:hAnsi="GHEA Grapalat"/>
          <w:sz w:val="12"/>
          <w:szCs w:val="12"/>
          <w:lang w:val="es-ES"/>
        </w:rPr>
      </w:pPr>
      <w:r w:rsidRPr="0061515B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Pr="0061515B">
        <w:rPr>
          <w:rFonts w:ascii="GHEA Grapalat" w:hAnsi="GHEA Grapalat"/>
          <w:b/>
          <w:sz w:val="12"/>
          <w:szCs w:val="12"/>
          <w:lang w:val="af-ZA"/>
        </w:rPr>
        <w:t>՝</w:t>
      </w:r>
      <w:r w:rsidRPr="0061515B">
        <w:rPr>
          <w:rFonts w:ascii="GHEA Grapalat" w:hAnsi="GHEA Grapalat"/>
          <w:b/>
          <w:sz w:val="12"/>
          <w:szCs w:val="12"/>
          <w:lang w:val="hy-AM"/>
        </w:rPr>
        <w:t xml:space="preserve"> «</w:t>
      </w:r>
      <w:r w:rsidR="00F31974" w:rsidRPr="0061515B">
        <w:rPr>
          <w:rFonts w:ascii="GHEA Grapalat" w:hAnsi="GHEA Grapalat"/>
          <w:b/>
          <w:sz w:val="12"/>
          <w:szCs w:val="12"/>
        </w:rPr>
        <w:t>Հայաստանի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ազգային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ագրարային</w:t>
      </w:r>
      <w:r w:rsidR="00F31974" w:rsidRPr="0061515B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F31974" w:rsidRPr="0061515B">
        <w:rPr>
          <w:rFonts w:ascii="GHEA Grapalat" w:hAnsi="GHEA Grapalat"/>
          <w:b/>
          <w:sz w:val="12"/>
          <w:szCs w:val="12"/>
        </w:rPr>
        <w:t>համալսարան</w:t>
      </w:r>
      <w:r w:rsidRPr="0061515B">
        <w:rPr>
          <w:rFonts w:ascii="GHEA Grapalat" w:hAnsi="GHEA Grapalat"/>
          <w:b/>
          <w:sz w:val="12"/>
          <w:szCs w:val="12"/>
          <w:lang w:val="hy-AM"/>
        </w:rPr>
        <w:t>» հիմնադրամ</w:t>
      </w:r>
      <w:r w:rsidRPr="0061515B">
        <w:rPr>
          <w:rFonts w:ascii="GHEA Grapalat" w:hAnsi="GHEA Grapalat"/>
          <w:sz w:val="12"/>
          <w:szCs w:val="12"/>
          <w:lang w:val="af-ZA"/>
        </w:rPr>
        <w:t xml:space="preserve">   </w:t>
      </w:r>
    </w:p>
    <w:sectPr w:rsidR="00DF7658" w:rsidRPr="0061515B" w:rsidSect="001D70A4">
      <w:pgSz w:w="12240" w:h="15840"/>
      <w:pgMar w:top="567" w:right="1080" w:bottom="72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59" w:rsidRDefault="00034C59" w:rsidP="00832F3D">
      <w:r>
        <w:separator/>
      </w:r>
    </w:p>
  </w:endnote>
  <w:endnote w:type="continuationSeparator" w:id="0">
    <w:p w:rsidR="00034C59" w:rsidRDefault="00034C59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Sylfaen"/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59" w:rsidRDefault="00034C59" w:rsidP="00832F3D">
      <w:r>
        <w:separator/>
      </w:r>
    </w:p>
  </w:footnote>
  <w:footnote w:type="continuationSeparator" w:id="0">
    <w:p w:rsidR="00034C59" w:rsidRDefault="00034C59" w:rsidP="008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4C59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5D50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6A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6247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D70A4"/>
    <w:rsid w:val="001E32AA"/>
    <w:rsid w:val="001E4436"/>
    <w:rsid w:val="001E4AE2"/>
    <w:rsid w:val="001E5ACC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46150"/>
    <w:rsid w:val="00250D76"/>
    <w:rsid w:val="00252340"/>
    <w:rsid w:val="0025410E"/>
    <w:rsid w:val="00257D81"/>
    <w:rsid w:val="0026024E"/>
    <w:rsid w:val="00262538"/>
    <w:rsid w:val="0026549A"/>
    <w:rsid w:val="002668CD"/>
    <w:rsid w:val="00281B3B"/>
    <w:rsid w:val="00282283"/>
    <w:rsid w:val="00284C61"/>
    <w:rsid w:val="002902B0"/>
    <w:rsid w:val="0029666D"/>
    <w:rsid w:val="0029745A"/>
    <w:rsid w:val="002A270D"/>
    <w:rsid w:val="002A3226"/>
    <w:rsid w:val="002A349D"/>
    <w:rsid w:val="002B28A1"/>
    <w:rsid w:val="002B43EC"/>
    <w:rsid w:val="002C051D"/>
    <w:rsid w:val="002C1F0B"/>
    <w:rsid w:val="002C3ABC"/>
    <w:rsid w:val="002C6459"/>
    <w:rsid w:val="002D0375"/>
    <w:rsid w:val="002D4673"/>
    <w:rsid w:val="002D50B4"/>
    <w:rsid w:val="002E0274"/>
    <w:rsid w:val="002E2550"/>
    <w:rsid w:val="002E25E6"/>
    <w:rsid w:val="002E2BA7"/>
    <w:rsid w:val="002E3848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151D4"/>
    <w:rsid w:val="00322B5C"/>
    <w:rsid w:val="00330720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02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875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2888"/>
    <w:rsid w:val="004A3D8F"/>
    <w:rsid w:val="004B3CB6"/>
    <w:rsid w:val="004B5F2F"/>
    <w:rsid w:val="004C1FD2"/>
    <w:rsid w:val="004C3A32"/>
    <w:rsid w:val="004D1D62"/>
    <w:rsid w:val="004D3DA7"/>
    <w:rsid w:val="004D7592"/>
    <w:rsid w:val="004D7694"/>
    <w:rsid w:val="004E0FB3"/>
    <w:rsid w:val="004E1FAE"/>
    <w:rsid w:val="004E2F0C"/>
    <w:rsid w:val="004E433E"/>
    <w:rsid w:val="004F462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480A"/>
    <w:rsid w:val="005367B2"/>
    <w:rsid w:val="00543A9B"/>
    <w:rsid w:val="00552375"/>
    <w:rsid w:val="00553033"/>
    <w:rsid w:val="00553397"/>
    <w:rsid w:val="005553AB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71C"/>
    <w:rsid w:val="005D5C28"/>
    <w:rsid w:val="006023E5"/>
    <w:rsid w:val="006058EB"/>
    <w:rsid w:val="00611245"/>
    <w:rsid w:val="0061515B"/>
    <w:rsid w:val="006248F1"/>
    <w:rsid w:val="00632848"/>
    <w:rsid w:val="00632B11"/>
    <w:rsid w:val="00634F95"/>
    <w:rsid w:val="00644A3C"/>
    <w:rsid w:val="006472E0"/>
    <w:rsid w:val="0065114F"/>
    <w:rsid w:val="00654087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860D6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261"/>
    <w:rsid w:val="00730332"/>
    <w:rsid w:val="00732FDA"/>
    <w:rsid w:val="00741CE7"/>
    <w:rsid w:val="00745B82"/>
    <w:rsid w:val="007462D4"/>
    <w:rsid w:val="007512FA"/>
    <w:rsid w:val="007547C9"/>
    <w:rsid w:val="007633B0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10D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8F6E9F"/>
    <w:rsid w:val="009060B2"/>
    <w:rsid w:val="009068AE"/>
    <w:rsid w:val="009068BF"/>
    <w:rsid w:val="00917F52"/>
    <w:rsid w:val="00923DFA"/>
    <w:rsid w:val="00927461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C4F8D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687"/>
    <w:rsid w:val="00AC4C80"/>
    <w:rsid w:val="00AC70B9"/>
    <w:rsid w:val="00AD602B"/>
    <w:rsid w:val="00AE24FF"/>
    <w:rsid w:val="00AE47F9"/>
    <w:rsid w:val="00AF276C"/>
    <w:rsid w:val="00AF3C64"/>
    <w:rsid w:val="00AF58EF"/>
    <w:rsid w:val="00AF5DE7"/>
    <w:rsid w:val="00AF7193"/>
    <w:rsid w:val="00B06847"/>
    <w:rsid w:val="00B12D54"/>
    <w:rsid w:val="00B13323"/>
    <w:rsid w:val="00B15981"/>
    <w:rsid w:val="00B16E85"/>
    <w:rsid w:val="00B23A23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C7CEE"/>
    <w:rsid w:val="00BD1D9D"/>
    <w:rsid w:val="00BD511B"/>
    <w:rsid w:val="00BD6029"/>
    <w:rsid w:val="00BE1070"/>
    <w:rsid w:val="00BE29E5"/>
    <w:rsid w:val="00BE547D"/>
    <w:rsid w:val="00BE6810"/>
    <w:rsid w:val="00BE7C33"/>
    <w:rsid w:val="00BF0FDE"/>
    <w:rsid w:val="00BF21B3"/>
    <w:rsid w:val="00BF4899"/>
    <w:rsid w:val="00BF4A8E"/>
    <w:rsid w:val="00BF592C"/>
    <w:rsid w:val="00C0122A"/>
    <w:rsid w:val="00C01E33"/>
    <w:rsid w:val="00C02512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D144F"/>
    <w:rsid w:val="00CF0DC4"/>
    <w:rsid w:val="00CF32FE"/>
    <w:rsid w:val="00CF4D1F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D55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297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0B9"/>
    <w:rsid w:val="00E33BC7"/>
    <w:rsid w:val="00E345CB"/>
    <w:rsid w:val="00E401AB"/>
    <w:rsid w:val="00E42BD4"/>
    <w:rsid w:val="00E43C30"/>
    <w:rsid w:val="00E52669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5195"/>
    <w:rsid w:val="00EA7981"/>
    <w:rsid w:val="00EB1A5B"/>
    <w:rsid w:val="00EB1E07"/>
    <w:rsid w:val="00EB5D74"/>
    <w:rsid w:val="00EB799C"/>
    <w:rsid w:val="00EC6EF0"/>
    <w:rsid w:val="00EC7653"/>
    <w:rsid w:val="00ED1C41"/>
    <w:rsid w:val="00ED486C"/>
    <w:rsid w:val="00ED72EE"/>
    <w:rsid w:val="00EE0517"/>
    <w:rsid w:val="00EE20FF"/>
    <w:rsid w:val="00EE30FA"/>
    <w:rsid w:val="00EE47A4"/>
    <w:rsid w:val="00EE4ADC"/>
    <w:rsid w:val="00EF3A55"/>
    <w:rsid w:val="00EF3C31"/>
    <w:rsid w:val="00EF4E63"/>
    <w:rsid w:val="00EF7894"/>
    <w:rsid w:val="00F00AF4"/>
    <w:rsid w:val="00F025BB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338D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1929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B43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B43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2B43EC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B43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B43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2B43EC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au.gnumn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@dgcomp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5D4C04-F666-405C-8F05-08A0706D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1624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32</cp:revision>
  <dcterms:created xsi:type="dcterms:W3CDTF">2020-05-05T08:41:00Z</dcterms:created>
  <dcterms:modified xsi:type="dcterms:W3CDTF">2020-10-12T06:47:00Z</dcterms:modified>
</cp:coreProperties>
</file>