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AD" w:rsidRPr="00690C89" w:rsidRDefault="005E6EAD" w:rsidP="005E6EAD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690C89">
        <w:rPr>
          <w:rFonts w:ascii="GHEA Grapalat" w:hAnsi="GHEA Grapalat"/>
          <w:i/>
          <w:sz w:val="16"/>
          <w:szCs w:val="16"/>
          <w:lang w:val="af-ZA"/>
        </w:rPr>
        <w:t xml:space="preserve">Приложение 1 </w:t>
      </w:r>
    </w:p>
    <w:p w:rsidR="005E6EAD" w:rsidRPr="003C5A8C" w:rsidRDefault="005E6EAD" w:rsidP="005E6EAD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3C5A8C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w:rsidRPr="003C5A8C">
        <w:rPr>
          <w:rFonts w:ascii="GHEA Grapalat" w:hAnsi="GHEA Grapalat"/>
          <w:i/>
          <w:sz w:val="16"/>
          <w:szCs w:val="16"/>
          <w:lang w:val="af-ZA"/>
        </w:rPr>
        <w:t>приказу Министра финансов Республик</w:t>
      </w:r>
      <w:r w:rsidRPr="003C5A8C">
        <w:rPr>
          <w:rFonts w:ascii="GHEA Grapalat" w:hAnsi="GHEA Grapalat"/>
          <w:i/>
          <w:sz w:val="16"/>
          <w:szCs w:val="16"/>
          <w:lang w:val="ru-RU"/>
        </w:rPr>
        <w:t xml:space="preserve">и Армения </w:t>
      </w:r>
    </w:p>
    <w:p w:rsidR="005E6EAD" w:rsidRPr="003C5A8C" w:rsidRDefault="005E6EAD" w:rsidP="005E6EAD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3C5A8C">
        <w:rPr>
          <w:rFonts w:ascii="GHEA Grapalat" w:hAnsi="GHEA Grapalat"/>
          <w:i/>
          <w:sz w:val="16"/>
          <w:szCs w:val="16"/>
          <w:lang w:val="ru-RU"/>
        </w:rPr>
        <w:t>от 25 мая 2017 года № 250-</w:t>
      </w:r>
      <w:r w:rsidRPr="003C5A8C">
        <w:rPr>
          <w:rFonts w:ascii="GHEA Grapalat" w:hAnsi="GHEA Grapalat"/>
          <w:i/>
          <w:sz w:val="16"/>
          <w:szCs w:val="16"/>
        </w:rPr>
        <w:t>A</w:t>
      </w:r>
      <w:r w:rsidRPr="003C5A8C">
        <w:rPr>
          <w:rFonts w:ascii="GHEA Grapalat" w:hAnsi="GHEA Grapalat"/>
          <w:i/>
          <w:sz w:val="16"/>
          <w:szCs w:val="16"/>
          <w:lang w:val="ru-RU"/>
        </w:rPr>
        <w:t xml:space="preserve"> </w:t>
      </w:r>
    </w:p>
    <w:p w:rsidR="005E6EAD" w:rsidRPr="003C5A8C" w:rsidRDefault="005E6EAD" w:rsidP="005E6EAD">
      <w:pPr>
        <w:pStyle w:val="a3"/>
        <w:spacing w:line="276" w:lineRule="auto"/>
        <w:ind w:firstLine="0"/>
        <w:rPr>
          <w:rFonts w:ascii="Sylfaen" w:hAnsi="Sylfaen"/>
          <w:i w:val="0"/>
          <w:sz w:val="24"/>
          <w:szCs w:val="24"/>
          <w:lang w:val="af-ZA"/>
        </w:rPr>
      </w:pPr>
    </w:p>
    <w:p w:rsidR="005E6EAD" w:rsidRPr="003C5A8C" w:rsidRDefault="005E6EAD" w:rsidP="005E6EAD">
      <w:pPr>
        <w:jc w:val="center"/>
        <w:rPr>
          <w:rStyle w:val="a7"/>
          <w:rFonts w:ascii="Sylfaen" w:eastAsia="Arial Unicode MS" w:hAnsi="Sylfaen"/>
          <w:bCs/>
          <w:i w:val="0"/>
          <w:iCs w:val="0"/>
          <w:shd w:val="clear" w:color="auto" w:fill="FFFFFF"/>
          <w:lang w:val="af-ZA"/>
        </w:rPr>
      </w:pPr>
      <w:r w:rsidRPr="003C5A8C">
        <w:rPr>
          <w:rFonts w:ascii="Sylfaen" w:eastAsia="Calibri" w:hAnsi="Sylfaen"/>
          <w:lang w:val="af-ZA"/>
        </w:rPr>
        <w:t>ОБ</w:t>
      </w:r>
      <w:r w:rsidRPr="003C5A8C">
        <w:rPr>
          <w:rStyle w:val="a7"/>
          <w:rFonts w:ascii="Sylfaen" w:eastAsia="Arial Unicode MS" w:hAnsi="Sylfaen"/>
          <w:bCs/>
          <w:shd w:val="clear" w:color="auto" w:fill="FFFFFF"/>
          <w:lang w:val="af-ZA"/>
        </w:rPr>
        <w:t>ЪЯВЛЕНИЕ О ЗАПРОСЕ КОТИРОВОК</w:t>
      </w:r>
    </w:p>
    <w:p w:rsidR="005E6EAD" w:rsidRPr="003C5A8C" w:rsidRDefault="005E6EAD" w:rsidP="005E6EAD">
      <w:pPr>
        <w:pStyle w:val="a3"/>
        <w:spacing w:after="160" w:line="240" w:lineRule="auto"/>
        <w:ind w:left="142" w:right="139" w:firstLine="0"/>
        <w:jc w:val="center"/>
        <w:rPr>
          <w:rFonts w:ascii="Sylfaen" w:hAnsi="Sylfaen"/>
          <w:i w:val="0"/>
          <w:sz w:val="24"/>
          <w:szCs w:val="24"/>
          <w:lang w:val="af-ZA"/>
        </w:rPr>
      </w:pPr>
      <w:r w:rsidRPr="003C5A8C">
        <w:rPr>
          <w:rFonts w:ascii="Sylfaen" w:hAnsi="Sylfaen"/>
          <w:i w:val="0"/>
          <w:sz w:val="24"/>
          <w:szCs w:val="24"/>
          <w:lang w:val="af-ZA"/>
        </w:rPr>
        <w:t>Настоящий текст объявления утвержден решением Комиссии по запросу котировок от 08 февралья 2018  года  N 01  и публикуется в соответствии со статьей 27 Закона Республики Армения "О закупках"</w:t>
      </w:r>
    </w:p>
    <w:p w:rsidR="005E6EAD" w:rsidRPr="003C5A8C" w:rsidRDefault="005E6EAD" w:rsidP="005E6EAD">
      <w:pPr>
        <w:spacing w:before="240"/>
        <w:jc w:val="center"/>
        <w:rPr>
          <w:rFonts w:ascii="GHEA Grapalat" w:hAnsi="GHEA Grapalat"/>
          <w:lang w:val="af-ZA"/>
        </w:rPr>
      </w:pPr>
      <w:r w:rsidRPr="003C5A8C">
        <w:rPr>
          <w:rFonts w:ascii="Sylfaen" w:eastAsia="Calibri" w:hAnsi="Sylfaen"/>
          <w:lang w:val="ru-RU"/>
        </w:rPr>
        <w:t xml:space="preserve">Код запроса котировок </w:t>
      </w:r>
      <w:r w:rsidRPr="003C5A8C">
        <w:rPr>
          <w:rFonts w:ascii="GHEA Grapalat" w:hAnsi="GHEA Grapalat"/>
          <w:i/>
          <w:lang w:val="af-ZA"/>
        </w:rPr>
        <w:t xml:space="preserve"> </w:t>
      </w:r>
      <w:r w:rsidRPr="003C5A8C">
        <w:rPr>
          <w:rFonts w:ascii="GHEA Grapalat" w:hAnsi="GHEA Grapalat"/>
          <w:lang w:val="af-ZA"/>
        </w:rPr>
        <w:t>&lt;&lt;ԱԱԱՊԿ-ԳՀԱՊՁԲ-18/1&gt;&gt;</w:t>
      </w:r>
    </w:p>
    <w:p w:rsidR="005E6EAD" w:rsidRPr="003C5A8C" w:rsidRDefault="005E6EAD" w:rsidP="005E6EA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af-ZA"/>
        </w:rPr>
      </w:pPr>
    </w:p>
    <w:p w:rsidR="005E6EAD" w:rsidRPr="003C5A8C" w:rsidRDefault="005E6EAD" w:rsidP="005E6EAD">
      <w:pPr>
        <w:spacing w:line="276" w:lineRule="auto"/>
        <w:jc w:val="both"/>
        <w:rPr>
          <w:rFonts w:ascii="Sylfaen" w:hAnsi="Sylfaen"/>
          <w:bCs/>
          <w:lang w:val="af-ZA"/>
        </w:rPr>
      </w:pPr>
      <w:r w:rsidRPr="003C5A8C">
        <w:rPr>
          <w:rFonts w:ascii="Sylfaen" w:hAnsi="Sylfaen"/>
          <w:lang w:val="af-ZA"/>
        </w:rPr>
        <w:t xml:space="preserve">Заказчик, ГНО </w:t>
      </w:r>
      <w:r w:rsidRPr="003C5A8C">
        <w:rPr>
          <w:rStyle w:val="FontStyle17"/>
          <w:rFonts w:ascii="GHEA Mariam" w:hAnsi="GHEA Mariam" w:cs="Sylfaen"/>
          <w:noProof/>
          <w:lang w:val="hy-AM"/>
        </w:rPr>
        <w:t xml:space="preserve">՝&lt;&lt; </w:t>
      </w:r>
      <w:r w:rsidRPr="003C5A8C">
        <w:rPr>
          <w:rFonts w:ascii="Sylfaen" w:hAnsi="Sylfaen"/>
          <w:bCs/>
          <w:lang w:val="af-ZA"/>
        </w:rPr>
        <w:t>АРАМУСИ  АРОXЧУТЯН  АРАЧНАЙИН  ПАXПАНМАН  КЕНТРОН &gt;&gt;</w:t>
      </w:r>
      <w:r w:rsidRPr="003C5A8C">
        <w:rPr>
          <w:rFonts w:ascii="Sylfaen" w:hAnsi="Sylfaen"/>
          <w:lang w:val="af-ZA"/>
        </w:rPr>
        <w:t xml:space="preserve">, который находится по адресу  </w:t>
      </w:r>
      <w:r w:rsidRPr="003C5A8C">
        <w:rPr>
          <w:rFonts w:ascii="Sylfaen" w:hAnsi="Sylfaen"/>
          <w:bCs/>
          <w:lang w:val="af-ZA"/>
        </w:rPr>
        <w:t>РА  Котйстская область, с. Арамус.</w:t>
      </w:r>
    </w:p>
    <w:p w:rsidR="005E6EAD" w:rsidRPr="003C5A8C" w:rsidRDefault="005E6EAD" w:rsidP="005E6EAD">
      <w:pPr>
        <w:tabs>
          <w:tab w:val="center" w:pos="4320"/>
          <w:tab w:val="right" w:pos="8640"/>
        </w:tabs>
        <w:jc w:val="both"/>
        <w:rPr>
          <w:rFonts w:ascii="Sylfaen" w:hAnsi="Sylfaen"/>
          <w:lang w:val="af-ZA"/>
        </w:rPr>
      </w:pPr>
      <w:r w:rsidRPr="003C5A8C">
        <w:rPr>
          <w:rFonts w:ascii="Sylfaen" w:hAnsi="Sylfaen"/>
          <w:lang w:val="af-ZA"/>
        </w:rPr>
        <w:t>, об</w:t>
      </w:r>
      <w:hyperlink r:id="rId5" w:history="1">
        <w:r w:rsidRPr="003C5A8C">
          <w:rPr>
            <w:rFonts w:ascii="Sylfaen" w:hAnsi="Sylfaen"/>
            <w:lang w:val="af-ZA"/>
          </w:rPr>
          <w:t>ъ</w:t>
        </w:r>
      </w:hyperlink>
      <w:r w:rsidRPr="003C5A8C">
        <w:rPr>
          <w:rFonts w:ascii="Sylfaen" w:hAnsi="Sylfaen"/>
          <w:lang w:val="af-ZA"/>
        </w:rPr>
        <w:t>являет запрос котировки цен, который осуществляется одним этапом.</w:t>
      </w:r>
    </w:p>
    <w:p w:rsidR="005E6EAD" w:rsidRPr="00C02A4A" w:rsidRDefault="005E6EAD" w:rsidP="005E6EAD">
      <w:pPr>
        <w:tabs>
          <w:tab w:val="center" w:pos="4320"/>
          <w:tab w:val="right" w:pos="8640"/>
        </w:tabs>
        <w:jc w:val="both"/>
        <w:rPr>
          <w:rFonts w:ascii="Sylfaen" w:hAnsi="Sylfaen"/>
          <w:lang w:val="af-ZA"/>
        </w:rPr>
      </w:pPr>
      <w:r w:rsidRPr="003C5A8C">
        <w:rPr>
          <w:rFonts w:ascii="Sylfaen" w:hAnsi="Sylfaen"/>
          <w:lang w:val="af-ZA"/>
        </w:rPr>
        <w:t xml:space="preserve">Отобранному участнику данного запроса по установленному порядку будет предложено заключение договора (в дальнейшем - договор) по выполнению поставок </w:t>
      </w:r>
      <w:r w:rsidRPr="00197FC4">
        <w:rPr>
          <w:rFonts w:ascii="Sylfaen" w:eastAsia="Calibri" w:hAnsi="Sylfaen"/>
          <w:lang w:val="ru-RU"/>
        </w:rPr>
        <w:t>лекарств</w:t>
      </w:r>
      <w:r w:rsidRPr="00197FC4">
        <w:rPr>
          <w:rFonts w:ascii="Sylfaen" w:hAnsi="Sylfaen"/>
          <w:lang w:val="af-ZA"/>
        </w:rPr>
        <w:t xml:space="preserve">. </w:t>
      </w:r>
    </w:p>
    <w:p w:rsidR="005E6EAD" w:rsidRPr="00C02A4A" w:rsidRDefault="005E6EAD" w:rsidP="005E6EAD">
      <w:pPr>
        <w:jc w:val="both"/>
        <w:rPr>
          <w:rFonts w:ascii="Sylfaen" w:hAnsi="Sylfaen"/>
          <w:lang w:val="af-ZA"/>
        </w:rPr>
      </w:pPr>
      <w:r w:rsidRPr="00C02A4A">
        <w:rPr>
          <w:rFonts w:ascii="Sylfaen" w:hAnsi="Sylfaen"/>
          <w:lang w:val="af-ZA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5E6EAD" w:rsidRPr="00C02A4A" w:rsidRDefault="005E6EAD" w:rsidP="005E6EAD">
      <w:pPr>
        <w:spacing w:line="276" w:lineRule="auto"/>
        <w:jc w:val="both"/>
        <w:rPr>
          <w:rFonts w:ascii="Sylfaen" w:hAnsi="Sylfaen"/>
          <w:lang w:val="af-ZA"/>
        </w:rPr>
      </w:pPr>
      <w:r w:rsidRPr="00C02A4A">
        <w:rPr>
          <w:rFonts w:ascii="Sylfaen" w:hAnsi="Sylfaen"/>
          <w:lang w:val="af-ZA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5E6EAD" w:rsidRPr="00C02A4A" w:rsidRDefault="005E6EAD" w:rsidP="005E6EAD">
      <w:pPr>
        <w:spacing w:line="276" w:lineRule="auto"/>
        <w:ind w:firstLine="357"/>
        <w:jc w:val="both"/>
        <w:rPr>
          <w:rFonts w:ascii="Sylfaen" w:hAnsi="Sylfaen"/>
          <w:color w:val="FF0000"/>
          <w:lang w:val="af-ZA"/>
        </w:rPr>
      </w:pPr>
      <w:r w:rsidRPr="00C02A4A">
        <w:rPr>
          <w:rFonts w:ascii="Sylfaen" w:hAnsi="Sylfaen"/>
          <w:lang w:val="af-ZA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5E6EAD" w:rsidRPr="00C02A4A" w:rsidRDefault="005E6EAD" w:rsidP="005E6EAD">
      <w:pPr>
        <w:spacing w:line="276" w:lineRule="auto"/>
        <w:ind w:firstLine="357"/>
        <w:jc w:val="both"/>
        <w:rPr>
          <w:rFonts w:ascii="Sylfaen" w:hAnsi="Sylfaen"/>
          <w:lang w:val="af-ZA"/>
        </w:rPr>
      </w:pPr>
      <w:r w:rsidRPr="00ED706B">
        <w:rPr>
          <w:rFonts w:ascii="Sylfaen" w:hAnsi="Sylfaen"/>
          <w:lang w:val="af-ZA"/>
        </w:rPr>
        <w:t xml:space="preserve"> Для получения заявки в бумажном виде  необходимо обратиться к заказчику, до </w:t>
      </w:r>
      <w:r>
        <w:rPr>
          <w:rFonts w:ascii="Sylfaen" w:hAnsi="Sylfaen"/>
          <w:lang w:val="af-ZA"/>
        </w:rPr>
        <w:t>10:00</w:t>
      </w:r>
      <w:r w:rsidRPr="00ED706B">
        <w:rPr>
          <w:rFonts w:ascii="Sylfaen" w:hAnsi="Sylfaen"/>
          <w:lang w:val="af-ZA"/>
        </w:rPr>
        <w:t xml:space="preserve"> часов </w:t>
      </w:r>
      <w:r>
        <w:rPr>
          <w:rFonts w:ascii="Sylfaen" w:hAnsi="Sylfaen"/>
          <w:lang w:val="af-ZA"/>
        </w:rPr>
        <w:t>6</w:t>
      </w:r>
      <w:r w:rsidRPr="00ED706B">
        <w:rPr>
          <w:rFonts w:ascii="Sylfaen" w:hAnsi="Sylfaen"/>
          <w:lang w:val="af-ZA"/>
        </w:rPr>
        <w:t>-го дня, считая со дня даты опубликования об</w:t>
      </w:r>
      <w:hyperlink r:id="rId6" w:history="1">
        <w:r w:rsidRPr="00ED706B">
          <w:rPr>
            <w:rFonts w:ascii="Sylfaen" w:hAnsi="Sylfaen"/>
            <w:lang w:val="af-ZA"/>
          </w:rPr>
          <w:t>ъ</w:t>
        </w:r>
      </w:hyperlink>
      <w:r w:rsidRPr="00ED706B">
        <w:rPr>
          <w:rFonts w:ascii="Sylfaen" w:hAnsi="Sylfaen"/>
          <w:lang w:val="af-ZA"/>
        </w:rPr>
        <w:t xml:space="preserve">явления. Кроме того для получения приглашения на бумажном носителе нужно подать заказчику письменное </w:t>
      </w:r>
      <w:r w:rsidRPr="00C02A4A">
        <w:rPr>
          <w:rFonts w:ascii="Sylfaen" w:hAnsi="Sylfaen"/>
          <w:lang w:val="af-ZA"/>
        </w:rPr>
        <w:t xml:space="preserve">заявление. Заказчик обеспечивает предоставление приглашения на бумажном носителе бесплатно в последующий первый рабочий день после получения такого запроса. </w:t>
      </w:r>
    </w:p>
    <w:p w:rsidR="005E6EAD" w:rsidRPr="00C02A4A" w:rsidRDefault="005E6EAD" w:rsidP="005E6EAD">
      <w:pPr>
        <w:spacing w:line="276" w:lineRule="auto"/>
        <w:ind w:firstLine="357"/>
        <w:jc w:val="both"/>
        <w:rPr>
          <w:rFonts w:ascii="Sylfaen" w:hAnsi="Sylfaen"/>
          <w:lang w:val="af-ZA"/>
        </w:rPr>
      </w:pPr>
      <w:r w:rsidRPr="00C02A4A">
        <w:rPr>
          <w:rFonts w:ascii="Sylfaen" w:hAnsi="Sylfaen"/>
          <w:lang w:val="af-ZA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5E6EAD" w:rsidRPr="003C5A8C" w:rsidRDefault="005E6EAD" w:rsidP="005E6EAD">
      <w:pPr>
        <w:spacing w:line="276" w:lineRule="auto"/>
        <w:ind w:firstLine="357"/>
        <w:jc w:val="both"/>
        <w:rPr>
          <w:rFonts w:ascii="Sylfaen" w:hAnsi="Sylfaen"/>
          <w:lang w:val="af-ZA"/>
        </w:rPr>
      </w:pPr>
      <w:r w:rsidRPr="00C02A4A">
        <w:rPr>
          <w:rFonts w:ascii="Sylfaen" w:hAnsi="Sylfaen"/>
          <w:lang w:val="af-ZA"/>
        </w:rPr>
        <w:t xml:space="preserve">Неполучение приглашения не ограничивает право участника на участие в запросе </w:t>
      </w:r>
      <w:r w:rsidRPr="003C5A8C">
        <w:rPr>
          <w:rFonts w:ascii="Sylfaen" w:hAnsi="Sylfaen"/>
          <w:lang w:val="af-ZA"/>
        </w:rPr>
        <w:t>котировки цен.</w:t>
      </w:r>
    </w:p>
    <w:p w:rsidR="005E6EAD" w:rsidRPr="003C5A8C" w:rsidRDefault="005E6EAD" w:rsidP="005E6EAD">
      <w:pPr>
        <w:spacing w:line="276" w:lineRule="auto"/>
        <w:ind w:firstLine="357"/>
        <w:jc w:val="both"/>
        <w:rPr>
          <w:rFonts w:ascii="Sylfaen" w:hAnsi="Sylfaen"/>
          <w:sz w:val="18"/>
          <w:szCs w:val="18"/>
          <w:lang w:val="af-ZA"/>
        </w:rPr>
      </w:pPr>
      <w:r w:rsidRPr="003C5A8C">
        <w:rPr>
          <w:rFonts w:ascii="Sylfaen" w:hAnsi="Sylfaen"/>
          <w:lang w:val="af-ZA"/>
        </w:rPr>
        <w:t xml:space="preserve">Заявки на запрос котировки цен необходимо представлять заказчику в бумажном виде по адрессу </w:t>
      </w:r>
      <w:r w:rsidRPr="003C5A8C">
        <w:rPr>
          <w:rFonts w:ascii="GHEA Grapalat" w:hAnsi="GHEA Grapalat"/>
          <w:lang w:val="ru-RU"/>
        </w:rPr>
        <w:t>РА  Котйстская область</w:t>
      </w:r>
      <w:r w:rsidRPr="003C5A8C">
        <w:rPr>
          <w:rFonts w:ascii="GHEA Grapalat" w:hAnsi="GHEA Grapalat"/>
          <w:lang w:val="hy-AM"/>
        </w:rPr>
        <w:t xml:space="preserve">, </w:t>
      </w:r>
      <w:r w:rsidRPr="003C5A8C">
        <w:rPr>
          <w:rFonts w:ascii="GHEA Grapalat" w:hAnsi="GHEA Grapalat"/>
          <w:lang w:val="ru-RU" w:eastAsia="ru-RU"/>
        </w:rPr>
        <w:t>с. Арамус</w:t>
      </w:r>
      <w:r w:rsidRPr="003C5A8C">
        <w:rPr>
          <w:rFonts w:ascii="Sylfaen" w:hAnsi="Sylfaen"/>
          <w:lang w:val="af-ZA"/>
        </w:rPr>
        <w:t xml:space="preserve"> ГНО </w:t>
      </w:r>
      <w:r w:rsidRPr="003C5A8C">
        <w:rPr>
          <w:rStyle w:val="FontStyle17"/>
          <w:rFonts w:ascii="GHEA Mariam" w:hAnsi="GHEA Mariam" w:cs="Sylfaen"/>
          <w:noProof/>
          <w:sz w:val="18"/>
          <w:szCs w:val="18"/>
          <w:lang w:val="hy-AM"/>
        </w:rPr>
        <w:t xml:space="preserve">&lt;&lt; </w:t>
      </w:r>
      <w:r w:rsidRPr="003C5A8C">
        <w:rPr>
          <w:rFonts w:ascii="Sylfaen" w:hAnsi="Sylfaen"/>
          <w:bCs/>
          <w:sz w:val="18"/>
          <w:szCs w:val="18"/>
          <w:lang w:val="af-ZA"/>
        </w:rPr>
        <w:t>АРАМУСИ  АРО</w:t>
      </w:r>
      <w:proofErr w:type="gramStart"/>
      <w:r w:rsidRPr="003C5A8C">
        <w:rPr>
          <w:rFonts w:ascii="Sylfaen" w:hAnsi="Sylfaen"/>
          <w:bCs/>
          <w:sz w:val="18"/>
          <w:szCs w:val="18"/>
          <w:lang w:val="af-ZA"/>
        </w:rPr>
        <w:t>X</w:t>
      </w:r>
      <w:proofErr w:type="gramEnd"/>
      <w:r w:rsidRPr="003C5A8C">
        <w:rPr>
          <w:rFonts w:ascii="Sylfaen" w:hAnsi="Sylfaen"/>
          <w:bCs/>
          <w:sz w:val="18"/>
          <w:szCs w:val="18"/>
          <w:lang w:val="af-ZA"/>
        </w:rPr>
        <w:t xml:space="preserve">ЧУТЯН  </w:t>
      </w:r>
      <w:r w:rsidRPr="003C5A8C">
        <w:rPr>
          <w:rFonts w:ascii="Sylfaen" w:hAnsi="Sylfaen"/>
          <w:bCs/>
          <w:sz w:val="18"/>
          <w:szCs w:val="18"/>
          <w:lang w:val="af-ZA"/>
        </w:rPr>
        <w:lastRenderedPageBreak/>
        <w:t>АРАЧНАЙИН  ПАXПАНМАН  КЕНТРОН &gt;&gt;</w:t>
      </w:r>
      <w:r w:rsidRPr="003C5A8C">
        <w:rPr>
          <w:rFonts w:ascii="Sylfaen" w:hAnsi="Sylfaen"/>
          <w:sz w:val="18"/>
          <w:szCs w:val="18"/>
          <w:lang w:val="af-ZA"/>
        </w:rPr>
        <w:t>,.</w:t>
      </w:r>
      <w:r w:rsidRPr="003C5A8C">
        <w:rPr>
          <w:rFonts w:ascii="Sylfaen" w:hAnsi="Sylfaen"/>
          <w:lang w:val="af-ZA"/>
        </w:rPr>
        <w:t>до 15:00 часов 7-го дня, считая со дня даты опубликования об</w:t>
      </w:r>
      <w:hyperlink r:id="rId7" w:history="1">
        <w:r w:rsidRPr="003C5A8C">
          <w:rPr>
            <w:rFonts w:ascii="Sylfaen" w:hAnsi="Sylfaen"/>
            <w:lang w:val="af-ZA"/>
          </w:rPr>
          <w:t>ъ</w:t>
        </w:r>
      </w:hyperlink>
      <w:r w:rsidRPr="003C5A8C">
        <w:rPr>
          <w:rFonts w:ascii="Sylfaen" w:hAnsi="Sylfaen"/>
          <w:lang w:val="af-ZA"/>
        </w:rPr>
        <w:t>явления. Заявки, могут быть представлены на армянском, a также на английском и русском языках.</w:t>
      </w:r>
    </w:p>
    <w:p w:rsidR="005E6EAD" w:rsidRPr="003C5A8C" w:rsidRDefault="005E6EAD" w:rsidP="005E6EAD">
      <w:pPr>
        <w:spacing w:line="276" w:lineRule="auto"/>
        <w:ind w:firstLine="357"/>
        <w:jc w:val="both"/>
        <w:rPr>
          <w:rFonts w:ascii="Sylfaen" w:hAnsi="Sylfaen"/>
          <w:lang w:val="af-ZA"/>
        </w:rPr>
      </w:pPr>
      <w:r w:rsidRPr="003C5A8C">
        <w:rPr>
          <w:rFonts w:ascii="Sylfaen" w:hAnsi="Sylfaen"/>
          <w:lang w:val="af-ZA"/>
        </w:rPr>
        <w:t>Открытие заявок будет производиться в 15:00 часов 7-го дня со дня даты опубликования об</w:t>
      </w:r>
      <w:hyperlink r:id="rId8" w:history="1">
        <w:r w:rsidRPr="003C5A8C">
          <w:rPr>
            <w:rFonts w:ascii="Sylfaen" w:hAnsi="Sylfaen"/>
            <w:lang w:val="af-ZA"/>
          </w:rPr>
          <w:t>ъ</w:t>
        </w:r>
      </w:hyperlink>
      <w:r w:rsidRPr="003C5A8C">
        <w:rPr>
          <w:rFonts w:ascii="Sylfaen" w:hAnsi="Sylfaen"/>
          <w:lang w:val="af-ZA"/>
        </w:rPr>
        <w:t xml:space="preserve">явления. по адрессу </w:t>
      </w:r>
      <w:r w:rsidRPr="003C5A8C">
        <w:rPr>
          <w:rFonts w:ascii="GHEA Grapalat" w:hAnsi="GHEA Grapalat"/>
          <w:lang w:val="ru-RU"/>
        </w:rPr>
        <w:t>РА  Котйстская область</w:t>
      </w:r>
      <w:r w:rsidRPr="003C5A8C">
        <w:rPr>
          <w:rFonts w:ascii="GHEA Grapalat" w:hAnsi="GHEA Grapalat"/>
          <w:lang w:val="hy-AM"/>
        </w:rPr>
        <w:t xml:space="preserve">, </w:t>
      </w:r>
      <w:r w:rsidRPr="003C5A8C">
        <w:rPr>
          <w:rFonts w:ascii="GHEA Grapalat" w:hAnsi="GHEA Grapalat"/>
          <w:lang w:val="ru-RU" w:eastAsia="ru-RU"/>
        </w:rPr>
        <w:t>с. Арамус</w:t>
      </w:r>
      <w:r w:rsidRPr="003C5A8C">
        <w:rPr>
          <w:rFonts w:ascii="Sylfaen" w:hAnsi="Sylfaen"/>
          <w:lang w:val="af-ZA"/>
        </w:rPr>
        <w:t xml:space="preserve"> ГНО </w:t>
      </w:r>
      <w:r w:rsidRPr="003C5A8C">
        <w:rPr>
          <w:rStyle w:val="FontStyle17"/>
          <w:rFonts w:ascii="GHEA Mariam" w:hAnsi="GHEA Mariam" w:cs="Sylfaen"/>
          <w:noProof/>
          <w:sz w:val="18"/>
          <w:szCs w:val="18"/>
          <w:lang w:val="hy-AM"/>
        </w:rPr>
        <w:t xml:space="preserve">&lt;&lt; </w:t>
      </w:r>
      <w:r w:rsidRPr="003C5A8C">
        <w:rPr>
          <w:rFonts w:ascii="Sylfaen" w:hAnsi="Sylfaen"/>
          <w:bCs/>
          <w:sz w:val="18"/>
          <w:szCs w:val="18"/>
          <w:lang w:val="af-ZA"/>
        </w:rPr>
        <w:t>АРАМУСИ  АРО</w:t>
      </w:r>
      <w:proofErr w:type="gramStart"/>
      <w:r w:rsidRPr="003C5A8C">
        <w:rPr>
          <w:rFonts w:ascii="Sylfaen" w:hAnsi="Sylfaen"/>
          <w:bCs/>
          <w:sz w:val="18"/>
          <w:szCs w:val="18"/>
          <w:lang w:val="af-ZA"/>
        </w:rPr>
        <w:t>X</w:t>
      </w:r>
      <w:proofErr w:type="gramEnd"/>
      <w:r w:rsidRPr="003C5A8C">
        <w:rPr>
          <w:rFonts w:ascii="Sylfaen" w:hAnsi="Sylfaen"/>
          <w:bCs/>
          <w:sz w:val="18"/>
          <w:szCs w:val="18"/>
          <w:lang w:val="af-ZA"/>
        </w:rPr>
        <w:t>ЧУТЯН  АРАЧНАЙИН  ПАXПАНМАН  КЕНТРОН &gt;</w:t>
      </w:r>
    </w:p>
    <w:p w:rsidR="005E6EAD" w:rsidRPr="003C5A8C" w:rsidRDefault="005E6EAD" w:rsidP="005E6EAD">
      <w:pPr>
        <w:spacing w:line="276" w:lineRule="auto"/>
        <w:ind w:firstLine="357"/>
        <w:jc w:val="both"/>
        <w:rPr>
          <w:rFonts w:ascii="Sylfaen" w:hAnsi="Sylfaen"/>
          <w:lang w:val="af-ZA"/>
        </w:rPr>
      </w:pPr>
      <w:r w:rsidRPr="003C5A8C">
        <w:rPr>
          <w:rFonts w:ascii="Sylfaen" w:hAnsi="Sylfaen"/>
          <w:lang w:val="af-ZA"/>
        </w:rPr>
        <w:t>Жалобы по поводу данной процедуры нужно пред</w:t>
      </w:r>
      <w:hyperlink r:id="rId9" w:history="1">
        <w:r w:rsidRPr="003C5A8C">
          <w:rPr>
            <w:rFonts w:ascii="Sylfaen" w:hAnsi="Sylfaen"/>
            <w:lang w:val="af-ZA"/>
          </w:rPr>
          <w:t>ъ</w:t>
        </w:r>
      </w:hyperlink>
      <w:r w:rsidRPr="003C5A8C">
        <w:rPr>
          <w:rFonts w:ascii="Sylfaen" w:hAnsi="Sylfaen"/>
          <w:lang w:val="af-ZA"/>
        </w:rPr>
        <w:t>являть в Апелляционный совет закупок по адресу г.Ереван, ул.Мелика-Адамяна 1. Апелляция производится по установленному порядку запроса котировки цен. Для пред</w:t>
      </w:r>
      <w:hyperlink r:id="rId10" w:history="1">
        <w:r w:rsidRPr="003C5A8C">
          <w:rPr>
            <w:rFonts w:ascii="Sylfaen" w:hAnsi="Sylfaen"/>
            <w:lang w:val="af-ZA"/>
          </w:rPr>
          <w:t>ъ</w:t>
        </w:r>
      </w:hyperlink>
      <w:r w:rsidRPr="003C5A8C">
        <w:rPr>
          <w:rFonts w:ascii="Sylfaen" w:hAnsi="Sylfaen"/>
          <w:lang w:val="af-ZA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5E6EAD" w:rsidRPr="003C5A8C" w:rsidRDefault="005E6EAD" w:rsidP="005E6EAD">
      <w:pPr>
        <w:spacing w:line="276" w:lineRule="auto"/>
        <w:ind w:firstLine="357"/>
        <w:jc w:val="both"/>
        <w:rPr>
          <w:rFonts w:ascii="Sylfaen" w:hAnsi="Sylfaen"/>
          <w:lang w:val="af-ZA"/>
        </w:rPr>
      </w:pPr>
      <w:r w:rsidRPr="003C5A8C">
        <w:rPr>
          <w:rFonts w:ascii="Sylfaen" w:hAnsi="Sylfaen"/>
          <w:lang w:val="af-ZA"/>
        </w:rPr>
        <w:t>Для получения дополнительных сведений по поводу данного об</w:t>
      </w:r>
      <w:hyperlink r:id="rId11" w:history="1">
        <w:r w:rsidRPr="003C5A8C">
          <w:rPr>
            <w:rFonts w:ascii="Sylfaen" w:hAnsi="Sylfaen"/>
            <w:lang w:val="af-ZA"/>
          </w:rPr>
          <w:t>ъ</w:t>
        </w:r>
      </w:hyperlink>
      <w:r w:rsidRPr="003C5A8C">
        <w:rPr>
          <w:rFonts w:ascii="Sylfaen" w:hAnsi="Sylfaen"/>
          <w:lang w:val="af-ZA"/>
        </w:rPr>
        <w:t>явления можете обратиться к секретарю оценивающей комиссии Эрнесту Давтяну.</w:t>
      </w:r>
    </w:p>
    <w:p w:rsidR="005E6EAD" w:rsidRPr="003C5A8C" w:rsidRDefault="005E6EAD" w:rsidP="005E6EAD">
      <w:pPr>
        <w:spacing w:line="276" w:lineRule="auto"/>
        <w:ind w:firstLine="357"/>
        <w:jc w:val="both"/>
        <w:rPr>
          <w:rFonts w:ascii="Sylfaen" w:hAnsi="Sylfaen"/>
          <w:lang w:val="ru-RU"/>
        </w:rPr>
      </w:pPr>
    </w:p>
    <w:p w:rsidR="005E6EAD" w:rsidRPr="003C5A8C" w:rsidRDefault="005E6EAD" w:rsidP="005E6EAD">
      <w:pPr>
        <w:pStyle w:val="a3"/>
        <w:spacing w:line="240" w:lineRule="auto"/>
        <w:jc w:val="center"/>
        <w:rPr>
          <w:rFonts w:ascii="Sylfaen" w:hAnsi="Sylfaen"/>
          <w:i w:val="0"/>
          <w:sz w:val="24"/>
          <w:szCs w:val="24"/>
          <w:lang w:val="af-ZA"/>
        </w:rPr>
      </w:pPr>
      <w:r w:rsidRPr="003C5A8C">
        <w:rPr>
          <w:rFonts w:ascii="Sylfaen" w:hAnsi="Sylfaen"/>
          <w:sz w:val="24"/>
          <w:szCs w:val="24"/>
          <w:lang w:val="ru-RU"/>
        </w:rPr>
        <w:t xml:space="preserve">Адрес электронной почты:  </w:t>
      </w:r>
      <w:r w:rsidRPr="003C5A8C">
        <w:rPr>
          <w:rFonts w:ascii="Sylfaen" w:hAnsi="Sylfaen"/>
          <w:i w:val="0"/>
          <w:sz w:val="24"/>
          <w:szCs w:val="24"/>
          <w:lang w:val="af-ZA"/>
        </w:rPr>
        <w:t>&lt;&lt; aramusiaapk@mail.ru &gt;&gt;,</w:t>
      </w:r>
    </w:p>
    <w:p w:rsidR="005E6EAD" w:rsidRPr="003C5A8C" w:rsidRDefault="005E6EAD" w:rsidP="005E6EAD">
      <w:pPr>
        <w:pStyle w:val="a3"/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C5A8C">
        <w:rPr>
          <w:rFonts w:ascii="Sylfaen" w:hAnsi="Sylfaen"/>
          <w:sz w:val="24"/>
          <w:szCs w:val="24"/>
          <w:lang w:val="ru-RU"/>
        </w:rPr>
        <w:t>Номер телефона</w:t>
      </w:r>
      <w:r w:rsidRPr="003C5A8C">
        <w:rPr>
          <w:rFonts w:ascii="GHEA Grapalat" w:hAnsi="GHEA Grapalat" w:cs="Sylfaen"/>
          <w:b/>
          <w:sz w:val="24"/>
          <w:szCs w:val="24"/>
          <w:lang w:val="af-ZA"/>
        </w:rPr>
        <w:t>; 098-95-45-01</w:t>
      </w:r>
    </w:p>
    <w:p w:rsidR="005E6EAD" w:rsidRPr="003C5A8C" w:rsidRDefault="005E6EAD" w:rsidP="005E6EAD">
      <w:pPr>
        <w:pStyle w:val="a3"/>
        <w:spacing w:line="240" w:lineRule="auto"/>
        <w:jc w:val="center"/>
        <w:rPr>
          <w:rFonts w:ascii="Sylfaen" w:eastAsia="Calibri" w:hAnsi="Sylfaen"/>
          <w:b/>
          <w:i w:val="0"/>
          <w:sz w:val="24"/>
          <w:szCs w:val="24"/>
          <w:lang w:val="ru-RU"/>
        </w:rPr>
      </w:pPr>
      <w:r w:rsidRPr="003C5A8C">
        <w:rPr>
          <w:rFonts w:ascii="Sylfaen" w:hAnsi="Sylfaen"/>
          <w:sz w:val="24"/>
          <w:szCs w:val="24"/>
          <w:lang w:val="ru-RU"/>
        </w:rPr>
        <w:t xml:space="preserve">Заказчик  </w:t>
      </w:r>
      <w:r w:rsidRPr="003C5A8C">
        <w:rPr>
          <w:rFonts w:ascii="Sylfaen" w:hAnsi="Sylfaen"/>
          <w:sz w:val="24"/>
          <w:szCs w:val="24"/>
          <w:lang w:val="af-ZA"/>
        </w:rPr>
        <w:t xml:space="preserve">ГНО «  АРАМУСИ </w:t>
      </w:r>
      <w:r w:rsidRPr="003C5A8C">
        <w:rPr>
          <w:rFonts w:ascii="Sylfaen" w:hAnsi="Sylfaen"/>
          <w:bCs/>
          <w:sz w:val="24"/>
          <w:szCs w:val="24"/>
          <w:lang w:val="af-ZA"/>
        </w:rPr>
        <w:t>ААПК</w:t>
      </w:r>
      <w:r w:rsidRPr="003C5A8C">
        <w:rPr>
          <w:rFonts w:ascii="Sylfaen" w:hAnsi="Sylfaen"/>
          <w:sz w:val="24"/>
          <w:szCs w:val="24"/>
          <w:lang w:val="af-ZA"/>
        </w:rPr>
        <w:t xml:space="preserve"> »</w:t>
      </w:r>
    </w:p>
    <w:p w:rsidR="005E6EAD" w:rsidRPr="00C02A4A" w:rsidRDefault="005E6EAD" w:rsidP="005E6EAD">
      <w:pPr>
        <w:spacing w:line="360" w:lineRule="auto"/>
        <w:ind w:left="283"/>
        <w:jc w:val="center"/>
        <w:rPr>
          <w:rFonts w:ascii="Sylfaen" w:eastAsia="Calibri" w:hAnsi="Sylfaen"/>
          <w:b/>
          <w:lang w:val="ru-RU"/>
        </w:rPr>
      </w:pPr>
    </w:p>
    <w:p w:rsidR="005E6EAD" w:rsidRPr="00F94755" w:rsidRDefault="005E6EAD" w:rsidP="005E6EAD">
      <w:pPr>
        <w:spacing w:line="360" w:lineRule="auto"/>
        <w:ind w:left="283"/>
        <w:jc w:val="center"/>
        <w:rPr>
          <w:rFonts w:ascii="Sylfaen" w:eastAsia="Calibri" w:hAnsi="Sylfaen"/>
          <w:b/>
          <w:lang w:val="ru-RU"/>
        </w:rPr>
      </w:pPr>
    </w:p>
    <w:p w:rsidR="00CA0DB6" w:rsidRPr="005E6EAD" w:rsidRDefault="00CA0DB6">
      <w:pPr>
        <w:rPr>
          <w:lang w:val="ru-RU"/>
        </w:rPr>
      </w:pPr>
      <w:bookmarkStart w:id="0" w:name="_GoBack"/>
      <w:bookmarkEnd w:id="0"/>
    </w:p>
    <w:sectPr w:rsidR="00CA0DB6" w:rsidRPr="005E6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AD"/>
    <w:rsid w:val="005E6EAD"/>
    <w:rsid w:val="00CA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E6EA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E6EA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5E6EAD"/>
    <w:pPr>
      <w:spacing w:after="120"/>
    </w:pPr>
  </w:style>
  <w:style w:type="character" w:customStyle="1" w:styleId="a6">
    <w:name w:val="Основной текст Знак"/>
    <w:basedOn w:val="a0"/>
    <w:link w:val="a5"/>
    <w:rsid w:val="005E6EA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5E6EAD"/>
    <w:rPr>
      <w:i/>
      <w:iCs/>
    </w:rPr>
  </w:style>
  <w:style w:type="character" w:customStyle="1" w:styleId="FontStyle17">
    <w:name w:val="Font Style17"/>
    <w:rsid w:val="005E6EAD"/>
    <w:rPr>
      <w:rFonts w:ascii="Arial Unicode MS" w:eastAsia="Arial Unicode MS" w:cs="Arial Unicode M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E6EA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E6EA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5E6EAD"/>
    <w:pPr>
      <w:spacing w:after="120"/>
    </w:pPr>
  </w:style>
  <w:style w:type="character" w:customStyle="1" w:styleId="a6">
    <w:name w:val="Основной текст Знак"/>
    <w:basedOn w:val="a0"/>
    <w:link w:val="a5"/>
    <w:rsid w:val="005E6EA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uiPriority w:val="20"/>
    <w:qFormat/>
    <w:rsid w:val="005E6EAD"/>
    <w:rPr>
      <w:i/>
      <w:iCs/>
    </w:rPr>
  </w:style>
  <w:style w:type="character" w:customStyle="1" w:styleId="FontStyle17">
    <w:name w:val="Font Style17"/>
    <w:rsid w:val="005E6EAD"/>
    <w:rPr>
      <w:rFonts w:ascii="Arial Unicode MS" w:eastAsia="Arial Unicode MS" w:cs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2018-02-09T10:41:00Z</dcterms:created>
  <dcterms:modified xsi:type="dcterms:W3CDTF">2018-02-09T10:41:00Z</dcterms:modified>
</cp:coreProperties>
</file>