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3060AFCA" w:rsidR="0022631D" w:rsidRPr="006F7AFD" w:rsidRDefault="0022631D" w:rsidP="00CC46B8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3B02D461" w14:textId="77777777" w:rsidR="0022631D" w:rsidRPr="0022631D" w:rsidRDefault="0022631D" w:rsidP="003222B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673A2DFA" w:rsidR="0022631D" w:rsidRPr="00B069D2" w:rsidRDefault="00CC46B8" w:rsidP="003222BE">
      <w:pPr>
        <w:spacing w:before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                                                        </w: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4AC499E1" w:rsidR="0022631D" w:rsidRPr="00892F96" w:rsidRDefault="00AC0CC8" w:rsidP="00A22187">
      <w:pPr>
        <w:pStyle w:val="21"/>
        <w:spacing w:after="0" w:line="240" w:lineRule="auto"/>
        <w:ind w:left="0"/>
        <w:jc w:val="center"/>
        <w:rPr>
          <w:rFonts w:ascii="GHEA Grapalat" w:hAnsi="GHEA Grapalat" w:cs="Sylfaen"/>
          <w:sz w:val="20"/>
          <w:szCs w:val="20"/>
          <w:lang w:val="es-ES"/>
        </w:rPr>
      </w:pPr>
      <w:r w:rsidRPr="00892F96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համայնքապետարանը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>, որը գտնվում է</w:t>
      </w:r>
      <w:r w:rsidR="00B069D2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ք.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Մասիս</w:t>
      </w:r>
      <w:r w:rsidR="00E82E58" w:rsidRPr="00892F96">
        <w:rPr>
          <w:rFonts w:ascii="GHEA Grapalat" w:hAnsi="GHEA Grapalat"/>
          <w:sz w:val="20"/>
          <w:szCs w:val="20"/>
          <w:lang w:val="hy-AM"/>
        </w:rPr>
        <w:t>,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Կենտրոնական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</w:t>
      </w:r>
      <w:r w:rsidR="001D2054" w:rsidRPr="00892F96">
        <w:rPr>
          <w:rFonts w:ascii="GHEA Grapalat" w:hAnsi="GHEA Grapalat"/>
          <w:sz w:val="20"/>
          <w:szCs w:val="20"/>
          <w:lang w:val="hy-AM"/>
        </w:rPr>
        <w:t>հրապարակ</w:t>
      </w:r>
      <w:r w:rsidR="001D2054" w:rsidRPr="00892F96">
        <w:rPr>
          <w:rFonts w:ascii="GHEA Grapalat" w:hAnsi="GHEA Grapalat"/>
          <w:sz w:val="20"/>
          <w:szCs w:val="20"/>
          <w:lang w:val="af-ZA"/>
        </w:rPr>
        <w:t xml:space="preserve"> 4 </w:t>
      </w:r>
      <w:r w:rsidR="0022631D" w:rsidRPr="00892F96">
        <w:rPr>
          <w:rFonts w:ascii="GHEA Grapalat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ստորև ներկայացնում է իր</w:t>
      </w:r>
      <w:r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կարիքների համար </w:t>
      </w:r>
      <w:r w:rsidR="004A383A" w:rsidRPr="00892F96">
        <w:rPr>
          <w:rFonts w:ascii="GHEA Grapalat" w:hAnsi="GHEA Grapalat"/>
          <w:color w:val="000000"/>
          <w:sz w:val="20"/>
          <w:szCs w:val="20"/>
          <w:lang w:val="hy-AM"/>
        </w:rPr>
        <w:t xml:space="preserve">համար </w:t>
      </w:r>
      <w:r w:rsidR="00A22187" w:rsidRPr="00892F96">
        <w:rPr>
          <w:rFonts w:ascii="GHEA Grapalat" w:hAnsi="GHEA Grapalat" w:cs="Sylfaen"/>
          <w:sz w:val="20"/>
          <w:szCs w:val="20"/>
          <w:lang w:val="es-ES"/>
        </w:rPr>
        <w:t xml:space="preserve">Մասիս համայնքի </w:t>
      </w:r>
      <w:r w:rsidR="006B6A1A" w:rsidRPr="00892F96">
        <w:rPr>
          <w:rFonts w:ascii="GHEA Grapalat" w:hAnsi="GHEA Grapalat"/>
          <w:color w:val="000000"/>
          <w:sz w:val="20"/>
          <w:szCs w:val="20"/>
          <w:lang w:val="hy-AM"/>
        </w:rPr>
        <w:t xml:space="preserve">կարիքների համար </w:t>
      </w:r>
      <w:r w:rsidR="00012A43">
        <w:rPr>
          <w:rFonts w:ascii="GHEA Grapalat" w:hAnsi="GHEA Grapalat" w:cs="Sylfaen"/>
          <w:sz w:val="20"/>
          <w:szCs w:val="20"/>
          <w:lang w:val="hy-AM"/>
        </w:rPr>
        <w:t>տ</w:t>
      </w:r>
      <w:r w:rsidR="00012A43" w:rsidRPr="00012A43">
        <w:rPr>
          <w:rFonts w:ascii="GHEA Grapalat" w:hAnsi="GHEA Grapalat" w:cs="Sylfaen"/>
          <w:sz w:val="20"/>
          <w:szCs w:val="20"/>
          <w:lang w:val="hy-AM"/>
        </w:rPr>
        <w:t>եսահսկման, ցանցային և կոնֆերանս համակարգերի սպասարկման ծառայությունների</w:t>
      </w:r>
      <w:r w:rsidR="00012A43" w:rsidRPr="00892F9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6B6A1A" w:rsidRPr="00892F96">
        <w:rPr>
          <w:rFonts w:ascii="GHEA Grapalat" w:hAnsi="GHEA Grapalat" w:cs="Sylfaen"/>
          <w:sz w:val="20"/>
          <w:szCs w:val="20"/>
          <w:lang w:val="hy-AM"/>
        </w:rPr>
        <w:t xml:space="preserve">ձեռք բերման </w:t>
      </w:r>
      <w:r w:rsidR="006B6A1A" w:rsidRPr="00892F96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r w:rsidR="00012A43">
        <w:rPr>
          <w:rFonts w:ascii="GHEA Grapalat" w:hAnsi="GHEA Grapalat"/>
          <w:sz w:val="20"/>
          <w:szCs w:val="20"/>
          <w:lang w:val="hy-AM"/>
        </w:rPr>
        <w:t>ԱՄՄՀ-ԳՀԾՁԲ-24/9</w:t>
      </w:r>
      <w:r w:rsidR="006B6A1A" w:rsidRPr="00892F96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892F96">
        <w:rPr>
          <w:rFonts w:ascii="GHEA Grapalat" w:hAnsi="GHEA Grapalat" w:cs="Sylfaen"/>
          <w:sz w:val="20"/>
          <w:szCs w:val="20"/>
          <w:lang w:val="af-ZA" w:eastAsia="ru-RU"/>
        </w:rPr>
        <w:t xml:space="preserve"> </w:t>
      </w:r>
      <w:r w:rsidR="0022631D" w:rsidRPr="00892F96">
        <w:rPr>
          <w:rFonts w:ascii="GHEA Grapalat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64881A15" w14:textId="77777777" w:rsidR="009A4F7D" w:rsidRPr="00F10E02" w:rsidRDefault="009A4F7D" w:rsidP="003222B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341"/>
        <w:gridCol w:w="119"/>
        <w:gridCol w:w="154"/>
        <w:gridCol w:w="459"/>
        <w:gridCol w:w="39"/>
        <w:gridCol w:w="624"/>
        <w:gridCol w:w="12"/>
        <w:gridCol w:w="420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63C63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63C63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63C63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CB0AC86" w14:textId="77777777" w:rsidTr="00563C63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012A43" w:rsidRPr="00B6133C" w14:paraId="27D8D935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76F17" w14:textId="30B74E0C" w:rsidR="00012A43" w:rsidRPr="00713B5E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C69D015" w14:textId="259DF24C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12A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տեսահսկման համակարգի սպասարկման ծառայություններ</w:t>
            </w:r>
            <w:r w:rsidRPr="00012A4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  <w:p w14:paraId="793C9080" w14:textId="77777777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13DFCD43" w14:textId="77777777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14:paraId="73CD9A19" w14:textId="500820E7" w:rsidR="00012A43" w:rsidRPr="006B6A1A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012A4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услуги по обслуживанию систем видеонаблюдения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D9BA2" w14:textId="61226080" w:rsidR="00012A43" w:rsidRPr="00713B5E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854B8" w14:textId="2CD8ED1C" w:rsidR="00012A43" w:rsidRPr="00713B5E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86D987" w14:textId="270724A3" w:rsidR="00012A43" w:rsidRPr="00713B5E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540336" w14:textId="55B92E7C" w:rsidR="00012A43" w:rsidRPr="00726A60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E923" w14:textId="4D9B9B64" w:rsidR="00012A43" w:rsidRPr="006B6A1A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A0AAF17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E55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տեսահսկման համակարգի սպասարկման ծառայություններ</w:t>
            </w:r>
          </w:p>
          <w:p w14:paraId="74FBB83B" w14:textId="26EBC306" w:rsidR="00012A43" w:rsidRPr="006B6A1A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012A4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услуги по обслуживанию систем видеонаблюдения</w:t>
            </w:r>
            <w:r w:rsidRPr="002E55C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7D7AB70" w14:textId="3DA58377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2E55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տեսահսկման համակարգի սպասարկման ծառայություններ</w:t>
            </w:r>
            <w:r w:rsidRPr="002E55C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012A43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услуги по обслуживанию систем видеонаблюдения</w:t>
            </w:r>
          </w:p>
        </w:tc>
      </w:tr>
      <w:tr w:rsidR="00012A43" w:rsidRPr="00B6133C" w14:paraId="7CB5021D" w14:textId="77777777" w:rsidTr="0086527A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63C49" w14:textId="471F1C54" w:rsidR="00012A43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18B1241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12A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Ցանցային և կոնֆերանս համակարգերի սպասարկման ծառայություններ</w:t>
            </w:r>
          </w:p>
          <w:p w14:paraId="5DEA68CB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2AC38E45" w14:textId="03217348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12A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Услуги по обслуживанию сетей и конференц-систем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35A710" w14:textId="3405DB9F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56DAEB" w14:textId="77777777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9357F" w14:textId="77777777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637F6" w14:textId="77777777" w:rsidR="00012A43" w:rsidRP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D7E49" w14:textId="4E3836D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>
              <w:rPr>
                <w:rFonts w:cs="Calibri"/>
                <w:b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800 000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6084C6A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3C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Ցանցային և կոնֆերանս համակարգերի սպասարկման ծառայություններ</w:t>
            </w:r>
          </w:p>
          <w:p w14:paraId="75C22627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4422668C" w14:textId="343E9A15" w:rsidR="00012A43" w:rsidRPr="002E55CE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12A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Услуги по обслуживанию сетей и конференц-систем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</w:tcPr>
          <w:p w14:paraId="72A15A43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13C33">
              <w:rPr>
                <w:rFonts w:ascii="GHEA Grapalat" w:hAnsi="GHEA Grapalat"/>
                <w:b/>
                <w:sz w:val="16"/>
                <w:szCs w:val="16"/>
                <w:lang w:val="hy-AM"/>
              </w:rPr>
              <w:t>Ցանցային և կոնֆերանս համակարգերի սպասարկման ծառայություններ</w:t>
            </w:r>
          </w:p>
          <w:p w14:paraId="163C998A" w14:textId="77777777" w:rsidR="00012A43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14:paraId="76C4F341" w14:textId="240CB305" w:rsidR="00012A43" w:rsidRPr="002E55CE" w:rsidRDefault="00012A43" w:rsidP="00012A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12A43">
              <w:rPr>
                <w:rFonts w:ascii="GHEA Grapalat" w:hAnsi="GHEA Grapalat"/>
                <w:b/>
                <w:sz w:val="16"/>
                <w:szCs w:val="16"/>
                <w:lang w:val="hy-AM"/>
              </w:rPr>
              <w:t>Услуги по обслуживанию сетей и конференц-систем</w:t>
            </w:r>
          </w:p>
        </w:tc>
      </w:tr>
      <w:tr w:rsidR="009A4F7D" w:rsidRPr="00B6133C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9A4F7D" w:rsidRPr="00960768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6133C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26A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7777777" w:rsidR="009A4F7D" w:rsidRPr="00726A60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B6133C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A4F7D" w:rsidRPr="00726A60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012A43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726A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2F66F53" w:rsidR="009A4F7D" w:rsidRPr="00892F96" w:rsidRDefault="00012A43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01.12</w:t>
            </w:r>
            <w:r w:rsidR="006B6A1A" w:rsidRPr="00892F96">
              <w:rPr>
                <w:rFonts w:ascii="Helvetica" w:hAnsi="Helvetica"/>
                <w:sz w:val="21"/>
                <w:szCs w:val="21"/>
                <w:shd w:val="clear" w:color="auto" w:fill="F5F5F5"/>
                <w:lang w:val="hy-AM"/>
              </w:rPr>
              <w:t>.2023</w:t>
            </w:r>
          </w:p>
        </w:tc>
      </w:tr>
      <w:tr w:rsidR="009A4F7D" w:rsidRPr="00012A43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92F9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012A43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22631D" w14:paraId="13FE412E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A4F7D" w:rsidRPr="00892F96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A4F7D" w:rsidRPr="00892F96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r w:rsidRPr="00012A4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A4F7D" w:rsidRPr="0022631D" w14:paraId="321D26CF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68E691E2" w14:textId="77777777" w:rsidTr="003772A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A4F7D" w:rsidRPr="0022631D" w:rsidRDefault="009A4F7D" w:rsidP="009A4F7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A4F7D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A4F7D" w:rsidRPr="0022631D" w14:paraId="3FD00E3A" w14:textId="77777777" w:rsidTr="003772A0">
        <w:trPr>
          <w:trHeight w:val="89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635EE2F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4A371FE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A4F7D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E792554" w:rsidR="009A4F7D" w:rsidRPr="00784F8E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 w:rsidR="00784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24F8B71C" w:rsidR="009A4F7D" w:rsidRPr="005A7B45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</w:p>
        </w:tc>
      </w:tr>
      <w:tr w:rsidR="00012A43" w:rsidRPr="00A22187" w14:paraId="50825522" w14:textId="77777777" w:rsidTr="00EC2C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012A43" w:rsidRPr="0022631D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9FAD425" w14:textId="77777777" w:rsidR="00012A43" w:rsidRPr="00230C94" w:rsidRDefault="00012A43" w:rsidP="00012A4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0C94">
              <w:rPr>
                <w:rFonts w:ascii="GHEA Grapalat" w:hAnsi="GHEA Grapalat"/>
                <w:sz w:val="18"/>
                <w:szCs w:val="18"/>
                <w:lang w:val="hy-AM"/>
              </w:rPr>
              <w:t>Նարեկ Սադյան Ա/Ձ</w:t>
            </w:r>
          </w:p>
          <w:p w14:paraId="259F3C98" w14:textId="16A949F7" w:rsidR="00012A43" w:rsidRPr="00892F96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230C94">
              <w:rPr>
                <w:rFonts w:ascii="GHEA Grapalat" w:hAnsi="GHEA Grapalat"/>
                <w:sz w:val="18"/>
                <w:szCs w:val="18"/>
                <w:lang w:val="hy-AM"/>
              </w:rPr>
              <w:t>Нарек Садян И/Р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27440EDA" w:rsidR="00012A43" w:rsidRPr="00892F96" w:rsidRDefault="00012A43" w:rsidP="00012A4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eastAsiaTheme="minorHAnsi" w:hAnsi="GHEA Grapalat" w:cs="CIDFont+F1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3800000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22B8A853" w14:textId="7DF1F306" w:rsidR="00012A43" w:rsidRPr="00892F96" w:rsidRDefault="00012A43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892F96"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1F59BBB2" w14:textId="03D466F8" w:rsidR="00012A43" w:rsidRPr="00892F96" w:rsidRDefault="00012A43" w:rsidP="00012A4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3800000</w:t>
            </w:r>
          </w:p>
        </w:tc>
      </w:tr>
      <w:tr w:rsidR="00012A43" w:rsidRPr="00A22187" w14:paraId="1328D24D" w14:textId="77777777" w:rsidTr="00EC2CF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EF9E7B" w14:textId="174999A0" w:rsidR="00012A43" w:rsidRPr="0021036F" w:rsidRDefault="00784F8E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060222A" w14:textId="77777777" w:rsidR="0021036F" w:rsidRPr="00230C94" w:rsidRDefault="0021036F" w:rsidP="0021036F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0C94">
              <w:rPr>
                <w:rFonts w:ascii="GHEA Grapalat" w:hAnsi="GHEA Grapalat"/>
                <w:sz w:val="18"/>
                <w:szCs w:val="18"/>
                <w:lang w:val="hy-AM"/>
              </w:rPr>
              <w:t>Նարեկ Սադյան Ա/Ձ</w:t>
            </w:r>
          </w:p>
          <w:p w14:paraId="7C9FC419" w14:textId="230B6061" w:rsidR="00012A43" w:rsidRPr="00892F96" w:rsidRDefault="0021036F" w:rsidP="0021036F">
            <w:pPr>
              <w:ind w:left="0" w:firstLine="0"/>
              <w:rPr>
                <w:sz w:val="16"/>
                <w:szCs w:val="16"/>
                <w:lang w:val="hy-AM"/>
              </w:rPr>
            </w:pPr>
            <w:r w:rsidRPr="00230C94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Нарек Садян И/Р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32F71C" w14:textId="1CD4E76B" w:rsidR="00012A43" w:rsidRPr="00892F96" w:rsidRDefault="00784F8E" w:rsidP="00012A4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Sylfaen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hy-AM"/>
              </w:rPr>
              <w:lastRenderedPageBreak/>
              <w:t>3000000</w:t>
            </w:r>
          </w:p>
        </w:tc>
        <w:tc>
          <w:tcPr>
            <w:tcW w:w="1940" w:type="dxa"/>
            <w:gridSpan w:val="7"/>
            <w:shd w:val="clear" w:color="auto" w:fill="auto"/>
            <w:vAlign w:val="center"/>
          </w:tcPr>
          <w:p w14:paraId="763EA2BE" w14:textId="6496C273" w:rsidR="00012A43" w:rsidRPr="00012A43" w:rsidRDefault="00784F8E" w:rsidP="00012A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2502" w:type="dxa"/>
            <w:gridSpan w:val="5"/>
            <w:shd w:val="clear" w:color="auto" w:fill="auto"/>
            <w:vAlign w:val="center"/>
          </w:tcPr>
          <w:p w14:paraId="5BF64E5B" w14:textId="2DACF75B" w:rsidR="00012A43" w:rsidRPr="00012A43" w:rsidRDefault="00784F8E" w:rsidP="00012A43">
            <w:pPr>
              <w:pStyle w:val="HTML"/>
              <w:shd w:val="clear" w:color="auto" w:fill="F8F9FA"/>
              <w:spacing w:line="540" w:lineRule="atLeast"/>
              <w:jc w:val="center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3000000</w:t>
            </w:r>
          </w:p>
        </w:tc>
      </w:tr>
      <w:tr w:rsidR="009A4F7D" w:rsidRPr="00A22187" w14:paraId="700CD07F" w14:textId="77777777" w:rsidTr="00CC46B8">
        <w:trPr>
          <w:trHeight w:val="50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9A4F7D" w:rsidRPr="00A22187" w:rsidRDefault="009A4F7D" w:rsidP="002103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A4F7D" w:rsidRPr="00A22187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D6020" w14:textId="77777777" w:rsidR="009A4F7D" w:rsidRPr="00A22187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708BED8E" w14:textId="77777777" w:rsidR="00473FB0" w:rsidRPr="00A22187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36A77A72" w14:textId="47AA6528" w:rsidR="00473FB0" w:rsidRPr="00473FB0" w:rsidRDefault="00473FB0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9A4F7D" w:rsidRPr="0022631D" w14:paraId="552679BF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70D59C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A4F7D" w:rsidRPr="0022631D" w14:paraId="3CA6FABC" w14:textId="77777777" w:rsidTr="00014A36"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9A4F7D" w:rsidRPr="0022631D" w:rsidRDefault="009A4F7D" w:rsidP="009A4F7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784F8E" w:rsidRPr="00B6133C" w14:paraId="5E96A1C5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38BE76FB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80978C" w14:textId="77777777" w:rsidR="00784F8E" w:rsidRDefault="00784F8E" w:rsidP="00784F8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Նարեկ Սադյան Ա/Ձ</w:t>
            </w:r>
          </w:p>
          <w:p w14:paraId="7CD1451B" w14:textId="2042A669" w:rsidR="00784F8E" w:rsidRPr="0021036F" w:rsidRDefault="00784F8E" w:rsidP="00784F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Нарек Садян И/Р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D573AE" w14:textId="77777777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</w:p>
          <w:p w14:paraId="03550B2F" w14:textId="703F1354" w:rsidR="00784F8E" w:rsidRPr="004D7BB4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1036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84F8E" w:rsidRPr="0021036F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754DD86C" w:rsidR="00784F8E" w:rsidRPr="00784F8E" w:rsidRDefault="00784F8E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3800000</w:t>
            </w:r>
            <w:r w:rsidRPr="00784F8E">
              <w:rPr>
                <w:rFonts w:ascii="GHEA Grapalat" w:hAnsi="GHEA Grapalat"/>
                <w:b/>
                <w:lang w:val="hy-AM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երեք միլիոն ութ հարյուր հազար</w:t>
            </w:r>
            <w:r w:rsidRPr="00784F8E">
              <w:rPr>
                <w:rFonts w:ascii="GHEA Grapalat" w:hAnsi="GHEA Grapalat"/>
                <w:b/>
                <w:lang w:val="hy-AM"/>
              </w:rPr>
              <w:t>)</w:t>
            </w:r>
          </w:p>
        </w:tc>
      </w:tr>
      <w:tr w:rsidR="00784F8E" w:rsidRPr="00627380" w14:paraId="45CB0D5E" w14:textId="77777777" w:rsidTr="007B0F58"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</w:tcPr>
          <w:p w14:paraId="63643613" w14:textId="19CCA6E4" w:rsidR="00784F8E" w:rsidRPr="00892F96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3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141A953" w14:textId="77777777" w:rsidR="00784F8E" w:rsidRDefault="00784F8E" w:rsidP="00784F8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Նարեկ Սադյան Ա/Ձ</w:t>
            </w:r>
          </w:p>
          <w:p w14:paraId="2D6E7315" w14:textId="77777777" w:rsidR="00784F8E" w:rsidRDefault="00784F8E" w:rsidP="00784F8E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67B6919" w14:textId="2C50A8F4" w:rsidR="00784F8E" w:rsidRPr="00012A43" w:rsidRDefault="00784F8E" w:rsidP="00784F8E">
            <w:pPr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Нарек Садян И/Р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77B90AB" w14:textId="3734DABD" w:rsidR="00784F8E" w:rsidRPr="00627380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627380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ը առկա են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A69A684" w14:textId="77777777" w:rsidR="00784F8E" w:rsidRPr="00627380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2261136" w14:textId="77777777" w:rsidR="00784F8E" w:rsidRPr="00627380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6F16D0" w14:textId="1772E941" w:rsidR="00784F8E" w:rsidRPr="00784F8E" w:rsidRDefault="00784F8E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3000000</w:t>
            </w:r>
            <w:r>
              <w:rPr>
                <w:rFonts w:ascii="GHEA Grapalat" w:hAnsi="GHEA Grapalat" w:cs="Sylfaen"/>
                <w:b/>
                <w:lang w:val="en-US"/>
              </w:rPr>
              <w:t>(</w:t>
            </w:r>
            <w:r>
              <w:rPr>
                <w:rFonts w:ascii="GHEA Grapalat" w:hAnsi="GHEA Grapalat"/>
                <w:b/>
                <w:lang w:val="hy-AM"/>
              </w:rPr>
              <w:t>երեք միլիոն</w:t>
            </w:r>
            <w:r>
              <w:rPr>
                <w:rFonts w:ascii="GHEA Grapalat" w:hAnsi="GHEA Grapalat" w:cs="Sylfaen"/>
                <w:b/>
                <w:lang w:val="en-US"/>
              </w:rPr>
              <w:t>)</w:t>
            </w:r>
          </w:p>
        </w:tc>
      </w:tr>
      <w:tr w:rsidR="003772A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772A0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70FE340" w:rsidR="003772A0" w:rsidRPr="003772A0" w:rsidRDefault="00784F8E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08.12</w:t>
            </w:r>
            <w:r w:rsidR="003772A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</w:t>
            </w:r>
          </w:p>
        </w:tc>
      </w:tr>
      <w:tr w:rsidR="003772A0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5D6BB5C0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772A0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521DB141" w:rsidR="003772A0" w:rsidRPr="004B7EB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5CE7BB0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2254FA5C" w14:textId="77777777" w:rsidTr="00CC46B8">
        <w:trPr>
          <w:trHeight w:val="303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EE48E4D" w:rsidR="003772A0" w:rsidRPr="00784F8E" w:rsidRDefault="003772A0" w:rsidP="00B6133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  <w:t xml:space="preserve">Ընտրված մասնակցին պայմանագիր կնքելու առաջարկի ծանուցման ամսաթիվը             </w:t>
            </w:r>
            <w:r w:rsidR="00B6133C">
              <w:rPr>
                <w:rFonts w:ascii="Helvetica" w:hAnsi="Helvetica"/>
                <w:color w:val="333333"/>
                <w:sz w:val="21"/>
                <w:szCs w:val="21"/>
                <w:highlight w:val="yellow"/>
                <w:shd w:val="clear" w:color="auto" w:fill="FFFFFF"/>
                <w:lang w:val="hy-AM"/>
              </w:rPr>
              <w:t>25.12.2024</w:t>
            </w:r>
          </w:p>
        </w:tc>
      </w:tr>
      <w:tr w:rsidR="003772A0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9EEBEFA" w:rsidR="003772A0" w:rsidRPr="00784F8E" w:rsidRDefault="00B6133C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26</w:t>
            </w:r>
            <w:r w:rsidR="00627380" w:rsidRPr="00784F8E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.11.2023</w:t>
            </w:r>
          </w:p>
        </w:tc>
      </w:tr>
      <w:tr w:rsidR="003772A0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0CCE7D" w:rsidR="003772A0" w:rsidRPr="00627380" w:rsidRDefault="00B6133C" w:rsidP="003772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26</w:t>
            </w:r>
            <w:r w:rsidR="00627380"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  <w:t>.11.2023</w:t>
            </w:r>
          </w:p>
        </w:tc>
      </w:tr>
      <w:tr w:rsidR="003772A0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4E4EA255" w14:textId="77777777" w:rsidTr="00014A36">
        <w:tc>
          <w:tcPr>
            <w:tcW w:w="914" w:type="dxa"/>
            <w:vMerge w:val="restart"/>
            <w:shd w:val="clear" w:color="auto" w:fill="auto"/>
            <w:vAlign w:val="center"/>
          </w:tcPr>
          <w:p w14:paraId="7AA249E4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772A0" w:rsidRPr="0022631D" w14:paraId="11F19FA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39B679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2856C5C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0911FBB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772A0" w:rsidRPr="0022631D" w14:paraId="4DC53241" w14:textId="77777777" w:rsidTr="00014A36">
        <w:trPr>
          <w:trHeight w:val="50"/>
        </w:trPr>
        <w:tc>
          <w:tcPr>
            <w:tcW w:w="914" w:type="dxa"/>
            <w:vMerge/>
            <w:shd w:val="clear" w:color="auto" w:fill="auto"/>
            <w:vAlign w:val="center"/>
          </w:tcPr>
          <w:p w14:paraId="7D858D4B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shd w:val="clear" w:color="auto" w:fill="auto"/>
            <w:vAlign w:val="center"/>
          </w:tcPr>
          <w:p w14:paraId="078A8417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3C0959C2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772A0" w:rsidRPr="0022631D" w14:paraId="75FDA7D8" w14:textId="77777777" w:rsidTr="00014A36">
        <w:trPr>
          <w:trHeight w:val="263"/>
        </w:trPr>
        <w:tc>
          <w:tcPr>
            <w:tcW w:w="9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772A0" w:rsidRPr="00A22187" w14:paraId="7C8F410E" w14:textId="77777777" w:rsidTr="00014A36">
        <w:trPr>
          <w:trHeight w:val="110"/>
        </w:trPr>
        <w:tc>
          <w:tcPr>
            <w:tcW w:w="914" w:type="dxa"/>
            <w:shd w:val="clear" w:color="auto" w:fill="auto"/>
            <w:vAlign w:val="center"/>
          </w:tcPr>
          <w:p w14:paraId="3618F1B0" w14:textId="08CB9A84" w:rsidR="003772A0" w:rsidRPr="00784F8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784F8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</w:t>
            </w:r>
          </w:p>
        </w:tc>
        <w:tc>
          <w:tcPr>
            <w:tcW w:w="1312" w:type="dxa"/>
            <w:gridSpan w:val="3"/>
            <w:shd w:val="clear" w:color="auto" w:fill="auto"/>
            <w:vAlign w:val="center"/>
          </w:tcPr>
          <w:p w14:paraId="46D7A8E8" w14:textId="77777777" w:rsidR="00784F8E" w:rsidRDefault="00784F8E" w:rsidP="00784F8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Նարեկ Սադյան Ա/Ձ</w:t>
            </w:r>
          </w:p>
          <w:p w14:paraId="5A779988" w14:textId="77777777" w:rsidR="00784F8E" w:rsidRDefault="00784F8E" w:rsidP="00784F8E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5FCCFFE" w14:textId="3949DAA9" w:rsidR="003772A0" w:rsidRPr="00E86946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Нарек Садян И/Р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EC4390F" w14:textId="1170D2AD" w:rsidR="003772A0" w:rsidRPr="00627380" w:rsidRDefault="00012A43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ԱՄՄՀ-ԳՀԾՁԲ-24/9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8CDE2F8" w14:textId="49AEFE9C" w:rsidR="003772A0" w:rsidRPr="00627380" w:rsidRDefault="00B6133C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26</w:t>
            </w:r>
            <w:bookmarkStart w:id="0" w:name="_GoBack"/>
            <w:bookmarkEnd w:id="0"/>
            <w:r w:rsidR="00627380" w:rsidRPr="00784F8E"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eastAsia="ru-RU"/>
              </w:rPr>
              <w:t>.11.2023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1D891AF0" w14:textId="0501B6B4" w:rsidR="003772A0" w:rsidRPr="00E86946" w:rsidRDefault="00A22187" w:rsidP="003772A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3B99">
              <w:rPr>
                <w:rFonts w:ascii="GHEA Grapalat" w:hAnsi="GHEA Grapalat" w:cs="Sylfaen"/>
                <w:sz w:val="16"/>
                <w:szCs w:val="16"/>
                <w:lang w:val="es-ES"/>
              </w:rPr>
              <w:t>Համաձայնագիրն ուժի մեջ մտնելու և շինաշխատանքների սկսման պահից մինչև ավարտը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2FDB30AC" w14:textId="77777777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14:paraId="06E6F4E7" w14:textId="2A8975D3" w:rsidR="003772A0" w:rsidRPr="00AE7E85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341F47B" w14:textId="77777777" w:rsidR="003772A0" w:rsidRDefault="00784F8E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1-3800000</w:t>
            </w:r>
          </w:p>
          <w:p w14:paraId="654E0128" w14:textId="5C1CBAAC" w:rsidR="00784F8E" w:rsidRPr="005F1C96" w:rsidRDefault="00784F8E" w:rsidP="00784F8E">
            <w:pPr>
              <w:pStyle w:val="HTML"/>
              <w:shd w:val="clear" w:color="auto" w:fill="F8F9FA"/>
              <w:spacing w:line="540" w:lineRule="atLeast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2-3000000</w:t>
            </w:r>
          </w:p>
        </w:tc>
      </w:tr>
      <w:tr w:rsidR="003772A0" w:rsidRPr="00321921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3772A0" w:rsidRPr="00321921" w:rsidRDefault="003772A0" w:rsidP="006273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772A0" w:rsidRPr="00B6133C" w14:paraId="1F657639" w14:textId="77777777" w:rsidTr="00074650">
        <w:trPr>
          <w:trHeight w:val="125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772A0" w:rsidRPr="00321921" w:rsidRDefault="003772A0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772A0" w:rsidRPr="00321921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3772A0" w:rsidRPr="00F10E02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192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</w:t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F10E0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Անձնագրի համարը և սերիան</w:t>
            </w:r>
          </w:p>
        </w:tc>
      </w:tr>
      <w:tr w:rsidR="003772A0" w:rsidRPr="00784F8E" w14:paraId="26D1335F" w14:textId="77777777" w:rsidTr="00074650">
        <w:trPr>
          <w:trHeight w:val="1066"/>
        </w:trPr>
        <w:tc>
          <w:tcPr>
            <w:tcW w:w="9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2EB148" w14:textId="2908CFDA" w:rsidR="003772A0" w:rsidRPr="000C6CA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E0531" w14:textId="77777777" w:rsidR="00784F8E" w:rsidRDefault="00784F8E" w:rsidP="00784F8E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Նարեկ Սադյան Ա/Ձ</w:t>
            </w:r>
          </w:p>
          <w:p w14:paraId="2429FDD9" w14:textId="77777777" w:rsidR="00784F8E" w:rsidRDefault="00784F8E" w:rsidP="00784F8E">
            <w:pPr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B53CF21" w14:textId="79FC2786" w:rsidR="003772A0" w:rsidRPr="00E86946" w:rsidRDefault="00784F8E" w:rsidP="00784F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470CB7">
              <w:rPr>
                <w:rFonts w:ascii="GHEA Grapalat" w:hAnsi="GHEA Grapalat"/>
                <w:sz w:val="18"/>
                <w:szCs w:val="18"/>
                <w:lang w:val="hy-AM"/>
              </w:rPr>
              <w:t>Нарек Садян И/Р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3DF2C4" w14:textId="7801B266" w:rsidR="003772A0" w:rsidRPr="00627380" w:rsidRDefault="00784F8E" w:rsidP="0062738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Կոտայք Քասախ Գ.Նժդեհի .,40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E6CBB8" w14:textId="5EE0071B" w:rsidR="006C4F6B" w:rsidRPr="00784F8E" w:rsidRDefault="00784F8E" w:rsidP="006C4F6B">
            <w:pPr>
              <w:spacing w:line="360" w:lineRule="auto"/>
              <w:jc w:val="center"/>
              <w:rPr>
                <w:rFonts w:ascii="GHEA Grapalat" w:eastAsiaTheme="minorHAnsi" w:hAnsi="GHEA Grapalat" w:cs="Arial Unicode"/>
                <w:lang w:val="hy-AM"/>
              </w:rPr>
            </w:pPr>
            <w:r w:rsidRPr="00784F8E">
              <w:rPr>
                <w:rFonts w:ascii="GHEA Grapalat" w:eastAsiaTheme="minorHAnsi" w:hAnsi="GHEA Grapalat" w:cs="Arial Unicode"/>
                <w:lang w:val="hy-AM"/>
              </w:rPr>
              <w:t>tender.proc@mail.ru</w:t>
            </w:r>
          </w:p>
          <w:p w14:paraId="78971181" w14:textId="493E0230" w:rsidR="003772A0" w:rsidRPr="00784F8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78CEE" w14:textId="2287AF48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66519" w14:textId="4A5C1C0F" w:rsidR="003772A0" w:rsidRPr="00E86946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3772A0" w:rsidRPr="00784F8E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3772A0" w:rsidRPr="00784F8E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B6133C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3772A0" w:rsidRPr="00784F8E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84F8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3772A0" w:rsidRPr="0022631D" w:rsidRDefault="003772A0" w:rsidP="003772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Որևէ չափաբաժնի չկայացման դեպքում պատվիրատուն պարտավոր է լրացնել տեղեկություններ չկայացման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772A0" w:rsidRPr="00B6133C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3772A0" w:rsidRPr="00B6133C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0AD8E25E" w14:textId="56E7D3D4" w:rsidR="003772A0" w:rsidRPr="00E4188B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3772A0" w:rsidRPr="004D078F" w:rsidRDefault="003772A0" w:rsidP="003772A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3772A0" w:rsidRPr="004D078F" w:rsidRDefault="003772A0" w:rsidP="003772A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6B1D1ED" w:rsidR="003772A0" w:rsidRPr="004D078F" w:rsidRDefault="003772A0" w:rsidP="003772A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772A0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772A0" w:rsidRPr="00E56328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3772A0" w:rsidRPr="00E56328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772A0" w:rsidRPr="00E56328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3772A0" w:rsidRPr="00E56328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772A0" w:rsidRPr="0022631D" w14:paraId="5F667D89" w14:textId="77777777" w:rsidTr="003222BE">
        <w:trPr>
          <w:trHeight w:val="82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3772A0" w:rsidRPr="0022631D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772A0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3772A0" w:rsidRPr="0022631D" w:rsidRDefault="003772A0" w:rsidP="003772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772A0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772A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772A0" w:rsidRPr="0022631D" w:rsidRDefault="003772A0" w:rsidP="003772A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772A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B00D946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Մարի Մանուկյան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709CB6F5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077</w:t>
            </w:r>
            <w:r>
              <w:rPr>
                <w:rFonts w:eastAsia="Times New Roman" w:cs="Calibri"/>
                <w:b/>
                <w:bCs/>
                <w:sz w:val="14"/>
                <w:szCs w:val="14"/>
                <w:lang w:val="hy-AM" w:eastAsia="ru-RU"/>
              </w:rPr>
              <w:t> 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707 400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6AC4B18" w:rsidR="003772A0" w:rsidRPr="008D7CAA" w:rsidRDefault="003772A0" w:rsidP="003772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CC46B8">
      <w:pgSz w:w="11907" w:h="16840" w:code="9"/>
      <w:pgMar w:top="142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5F632" w14:textId="77777777" w:rsidR="00C62738" w:rsidRDefault="00C62738" w:rsidP="0022631D">
      <w:pPr>
        <w:spacing w:before="0" w:after="0"/>
      </w:pPr>
      <w:r>
        <w:separator/>
      </w:r>
    </w:p>
  </w:endnote>
  <w:endnote w:type="continuationSeparator" w:id="0">
    <w:p w14:paraId="222B7B8B" w14:textId="77777777" w:rsidR="00C62738" w:rsidRDefault="00C6273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81028" w14:textId="77777777" w:rsidR="00C62738" w:rsidRDefault="00C62738" w:rsidP="0022631D">
      <w:pPr>
        <w:spacing w:before="0" w:after="0"/>
      </w:pPr>
      <w:r>
        <w:separator/>
      </w:r>
    </w:p>
  </w:footnote>
  <w:footnote w:type="continuationSeparator" w:id="0">
    <w:p w14:paraId="39E6C668" w14:textId="77777777" w:rsidR="00C62738" w:rsidRDefault="00C6273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A4F7D" w:rsidRPr="002D0BF6" w:rsidRDefault="009A4F7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A4F7D" w:rsidRPr="002D0BF6" w:rsidRDefault="009A4F7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3772A0" w:rsidRPr="00871366" w:rsidRDefault="003772A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3772A0" w:rsidRPr="002D0BF6" w:rsidRDefault="003772A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3772A0" w:rsidRPr="0078682E" w:rsidRDefault="003772A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3772A0" w:rsidRPr="0078682E" w:rsidRDefault="003772A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3772A0" w:rsidRPr="00005B9C" w:rsidRDefault="003772A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2A43"/>
    <w:rsid w:val="00014A36"/>
    <w:rsid w:val="00036D21"/>
    <w:rsid w:val="00044EA8"/>
    <w:rsid w:val="00046CCF"/>
    <w:rsid w:val="00051ECE"/>
    <w:rsid w:val="00064E74"/>
    <w:rsid w:val="0007090E"/>
    <w:rsid w:val="00073041"/>
    <w:rsid w:val="00073D66"/>
    <w:rsid w:val="00074650"/>
    <w:rsid w:val="000B0199"/>
    <w:rsid w:val="000B4985"/>
    <w:rsid w:val="000C6CA8"/>
    <w:rsid w:val="000D0320"/>
    <w:rsid w:val="000D2061"/>
    <w:rsid w:val="000E275A"/>
    <w:rsid w:val="000E4FF1"/>
    <w:rsid w:val="000F0E82"/>
    <w:rsid w:val="000F376D"/>
    <w:rsid w:val="000F6876"/>
    <w:rsid w:val="001021B0"/>
    <w:rsid w:val="00114274"/>
    <w:rsid w:val="00126280"/>
    <w:rsid w:val="001668B8"/>
    <w:rsid w:val="001704F6"/>
    <w:rsid w:val="0018422F"/>
    <w:rsid w:val="001A1999"/>
    <w:rsid w:val="001C1BE1"/>
    <w:rsid w:val="001D2054"/>
    <w:rsid w:val="001E0091"/>
    <w:rsid w:val="001F6DD5"/>
    <w:rsid w:val="0021036F"/>
    <w:rsid w:val="00212F19"/>
    <w:rsid w:val="0021517E"/>
    <w:rsid w:val="0022631D"/>
    <w:rsid w:val="00244880"/>
    <w:rsid w:val="00295B92"/>
    <w:rsid w:val="002E4E6F"/>
    <w:rsid w:val="002F16CC"/>
    <w:rsid w:val="002F1FEB"/>
    <w:rsid w:val="00315143"/>
    <w:rsid w:val="00321921"/>
    <w:rsid w:val="003222BE"/>
    <w:rsid w:val="00371B1D"/>
    <w:rsid w:val="00374D41"/>
    <w:rsid w:val="003772A0"/>
    <w:rsid w:val="003B153C"/>
    <w:rsid w:val="003B2758"/>
    <w:rsid w:val="003E3D40"/>
    <w:rsid w:val="003E6978"/>
    <w:rsid w:val="003F69FD"/>
    <w:rsid w:val="00433E3C"/>
    <w:rsid w:val="004358A7"/>
    <w:rsid w:val="00472069"/>
    <w:rsid w:val="00473FB0"/>
    <w:rsid w:val="00474C2F"/>
    <w:rsid w:val="004764CD"/>
    <w:rsid w:val="00485F81"/>
    <w:rsid w:val="004875E0"/>
    <w:rsid w:val="004A383A"/>
    <w:rsid w:val="004B7EBE"/>
    <w:rsid w:val="004C1FA6"/>
    <w:rsid w:val="004C71B4"/>
    <w:rsid w:val="004D078F"/>
    <w:rsid w:val="004D7BB4"/>
    <w:rsid w:val="004E376E"/>
    <w:rsid w:val="004F0834"/>
    <w:rsid w:val="00503BCC"/>
    <w:rsid w:val="00506528"/>
    <w:rsid w:val="005112FB"/>
    <w:rsid w:val="00513080"/>
    <w:rsid w:val="00520824"/>
    <w:rsid w:val="00546023"/>
    <w:rsid w:val="00563C63"/>
    <w:rsid w:val="005737F9"/>
    <w:rsid w:val="005A7B45"/>
    <w:rsid w:val="005D5FBD"/>
    <w:rsid w:val="005F1C96"/>
    <w:rsid w:val="00607C9A"/>
    <w:rsid w:val="00623CD7"/>
    <w:rsid w:val="00626AD3"/>
    <w:rsid w:val="00627380"/>
    <w:rsid w:val="006371FC"/>
    <w:rsid w:val="00646760"/>
    <w:rsid w:val="0068651E"/>
    <w:rsid w:val="00690ECB"/>
    <w:rsid w:val="006A0CB1"/>
    <w:rsid w:val="006A38B4"/>
    <w:rsid w:val="006B2E21"/>
    <w:rsid w:val="006B6A1A"/>
    <w:rsid w:val="006C0266"/>
    <w:rsid w:val="006C4F6B"/>
    <w:rsid w:val="006D5F8D"/>
    <w:rsid w:val="006E0D92"/>
    <w:rsid w:val="006E1A83"/>
    <w:rsid w:val="006F2779"/>
    <w:rsid w:val="006F7AFD"/>
    <w:rsid w:val="007060FC"/>
    <w:rsid w:val="00713B5E"/>
    <w:rsid w:val="00726A60"/>
    <w:rsid w:val="00726ACB"/>
    <w:rsid w:val="007732E7"/>
    <w:rsid w:val="00781D02"/>
    <w:rsid w:val="00783117"/>
    <w:rsid w:val="00784F8E"/>
    <w:rsid w:val="0078682E"/>
    <w:rsid w:val="007A54C0"/>
    <w:rsid w:val="007B3AA0"/>
    <w:rsid w:val="007C665B"/>
    <w:rsid w:val="007D28DE"/>
    <w:rsid w:val="00805064"/>
    <w:rsid w:val="0081420B"/>
    <w:rsid w:val="00826F7F"/>
    <w:rsid w:val="00877CC2"/>
    <w:rsid w:val="00892F96"/>
    <w:rsid w:val="008C4528"/>
    <w:rsid w:val="008C4E62"/>
    <w:rsid w:val="008D7CAA"/>
    <w:rsid w:val="008E33AC"/>
    <w:rsid w:val="008E493A"/>
    <w:rsid w:val="00946CA3"/>
    <w:rsid w:val="00960768"/>
    <w:rsid w:val="009A4F7D"/>
    <w:rsid w:val="009C5E0F"/>
    <w:rsid w:val="009E75FF"/>
    <w:rsid w:val="00A126C5"/>
    <w:rsid w:val="00A22187"/>
    <w:rsid w:val="00A306F5"/>
    <w:rsid w:val="00A31820"/>
    <w:rsid w:val="00A342EA"/>
    <w:rsid w:val="00A4669C"/>
    <w:rsid w:val="00A60E8F"/>
    <w:rsid w:val="00A830B3"/>
    <w:rsid w:val="00A851C5"/>
    <w:rsid w:val="00AA32E4"/>
    <w:rsid w:val="00AB75BD"/>
    <w:rsid w:val="00AB7B93"/>
    <w:rsid w:val="00AC0CC8"/>
    <w:rsid w:val="00AD07B9"/>
    <w:rsid w:val="00AD59DC"/>
    <w:rsid w:val="00AE7E85"/>
    <w:rsid w:val="00B069D2"/>
    <w:rsid w:val="00B524D4"/>
    <w:rsid w:val="00B6133C"/>
    <w:rsid w:val="00B75762"/>
    <w:rsid w:val="00B91DE2"/>
    <w:rsid w:val="00B927B7"/>
    <w:rsid w:val="00B94EA2"/>
    <w:rsid w:val="00BA03B0"/>
    <w:rsid w:val="00BB0A93"/>
    <w:rsid w:val="00BD3D4E"/>
    <w:rsid w:val="00BF1465"/>
    <w:rsid w:val="00BF4745"/>
    <w:rsid w:val="00C100D0"/>
    <w:rsid w:val="00C124DA"/>
    <w:rsid w:val="00C15E10"/>
    <w:rsid w:val="00C20267"/>
    <w:rsid w:val="00C22F8E"/>
    <w:rsid w:val="00C416AD"/>
    <w:rsid w:val="00C62738"/>
    <w:rsid w:val="00C84DF7"/>
    <w:rsid w:val="00C96337"/>
    <w:rsid w:val="00C96BED"/>
    <w:rsid w:val="00CB44D2"/>
    <w:rsid w:val="00CC1F23"/>
    <w:rsid w:val="00CC3C34"/>
    <w:rsid w:val="00CC46B8"/>
    <w:rsid w:val="00CF1F70"/>
    <w:rsid w:val="00D20FD6"/>
    <w:rsid w:val="00D350DE"/>
    <w:rsid w:val="00D36189"/>
    <w:rsid w:val="00D80C64"/>
    <w:rsid w:val="00DB31E8"/>
    <w:rsid w:val="00DE06F1"/>
    <w:rsid w:val="00DE70FD"/>
    <w:rsid w:val="00DF0784"/>
    <w:rsid w:val="00DF42B2"/>
    <w:rsid w:val="00E243EA"/>
    <w:rsid w:val="00E31D31"/>
    <w:rsid w:val="00E33A25"/>
    <w:rsid w:val="00E4188B"/>
    <w:rsid w:val="00E54C4D"/>
    <w:rsid w:val="00E56328"/>
    <w:rsid w:val="00E82E58"/>
    <w:rsid w:val="00E86946"/>
    <w:rsid w:val="00EA01A2"/>
    <w:rsid w:val="00EA568C"/>
    <w:rsid w:val="00EA767F"/>
    <w:rsid w:val="00EB59EE"/>
    <w:rsid w:val="00EF16D0"/>
    <w:rsid w:val="00F10AFE"/>
    <w:rsid w:val="00F10E02"/>
    <w:rsid w:val="00F31004"/>
    <w:rsid w:val="00F40329"/>
    <w:rsid w:val="00F43B3E"/>
    <w:rsid w:val="00F454CD"/>
    <w:rsid w:val="00F64167"/>
    <w:rsid w:val="00F6673B"/>
    <w:rsid w:val="00F77AAD"/>
    <w:rsid w:val="00F916C4"/>
    <w:rsid w:val="00FB097B"/>
    <w:rsid w:val="00FD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7645B88-CB94-4C27-AB9C-65DBB716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rsid w:val="00AC0CC8"/>
    <w:pPr>
      <w:spacing w:before="0" w:after="0"/>
      <w:ind w:left="0" w:firstLine="0"/>
      <w:jc w:val="both"/>
    </w:pPr>
    <w:rPr>
      <w:rFonts w:ascii="Arial LatArm" w:eastAsia="Times New Roman" w:hAnsi="Arial LatArm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C0CC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A22187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22187"/>
    <w:rPr>
      <w:rFonts w:ascii="Calibri" w:eastAsia="Times New Roman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A221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2218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A22187"/>
  </w:style>
  <w:style w:type="paragraph" w:customStyle="1" w:styleId="norm">
    <w:name w:val="norm"/>
    <w:basedOn w:val="a"/>
    <w:rsid w:val="006B6A1A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styleId="aa">
    <w:name w:val="Hyperlink"/>
    <w:basedOn w:val="a0"/>
    <w:uiPriority w:val="99"/>
    <w:unhideWhenUsed/>
    <w:rsid w:val="006C4F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609CD-6F2F-43D9-B3D1-81BD2758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 Asus</cp:lastModifiedBy>
  <cp:revision>88</cp:revision>
  <cp:lastPrinted>2021-04-06T07:47:00Z</cp:lastPrinted>
  <dcterms:created xsi:type="dcterms:W3CDTF">2021-06-28T12:08:00Z</dcterms:created>
  <dcterms:modified xsi:type="dcterms:W3CDTF">2023-12-27T12:25:00Z</dcterms:modified>
</cp:coreProperties>
</file>