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C750370" w:rsidR="0022631D" w:rsidRPr="002B04EA" w:rsidRDefault="003C0263" w:rsidP="003C0263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hy-AM"/>
        </w:rPr>
      </w:pPr>
      <w:r w:rsidRPr="008D6B02">
        <w:rPr>
          <w:rFonts w:ascii="GHEA Grapalat" w:hAnsi="GHEA Grapalat" w:cs="Sylfaen"/>
          <w:sz w:val="20"/>
          <w:lang w:val="af-ZA"/>
        </w:rPr>
        <w:t>ՀՀ պետական եկամուտների կոմիտե</w:t>
      </w:r>
      <w:r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ք․Երևան, Մ․Խորենացու-3,7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47591" w:rsidRPr="00747591">
        <w:rPr>
          <w:rFonts w:ascii="GHEA Grapalat" w:hAnsi="GHEA Grapalat" w:cs="Sylfaen"/>
          <w:sz w:val="20"/>
        </w:rPr>
        <w:t>տեսագրման</w:t>
      </w:r>
      <w:r w:rsidR="00747591" w:rsidRPr="00747591">
        <w:rPr>
          <w:rFonts w:ascii="GHEA Grapalat" w:hAnsi="GHEA Grapalat" w:cs="Sylfaen"/>
          <w:sz w:val="20"/>
          <w:lang w:val="af-ZA"/>
        </w:rPr>
        <w:t xml:space="preserve"> </w:t>
      </w:r>
      <w:r w:rsidR="00747591" w:rsidRPr="00747591">
        <w:rPr>
          <w:rFonts w:ascii="GHEA Grapalat" w:hAnsi="GHEA Grapalat" w:cs="Sylfaen"/>
          <w:sz w:val="20"/>
        </w:rPr>
        <w:t>սարքերի</w:t>
      </w:r>
      <w:r w:rsidR="00747591" w:rsidRPr="00747591">
        <w:rPr>
          <w:rFonts w:ascii="GHEA Grapalat" w:hAnsi="GHEA Grapalat" w:cs="Sylfaen"/>
          <w:sz w:val="20"/>
          <w:lang w:val="af-ZA"/>
        </w:rPr>
        <w:t xml:space="preserve"> </w:t>
      </w:r>
      <w:r w:rsidR="00747591" w:rsidRPr="00747591">
        <w:rPr>
          <w:rFonts w:ascii="GHEA Grapalat" w:hAnsi="GHEA Grapalat" w:cs="Sylfaen"/>
          <w:sz w:val="20"/>
        </w:rPr>
        <w:t>վերանորոգման</w:t>
      </w:r>
      <w:r w:rsidR="00747591" w:rsidRPr="00747591">
        <w:rPr>
          <w:rFonts w:ascii="GHEA Grapalat" w:hAnsi="GHEA Grapalat" w:cs="Sylfaen"/>
          <w:sz w:val="20"/>
          <w:lang w:val="af-ZA"/>
        </w:rPr>
        <w:t xml:space="preserve"> </w:t>
      </w:r>
      <w:r w:rsidR="00747591" w:rsidRPr="00747591">
        <w:rPr>
          <w:rFonts w:ascii="GHEA Grapalat" w:hAnsi="GHEA Grapalat" w:cs="Sylfaen"/>
          <w:sz w:val="20"/>
        </w:rPr>
        <w:t>և</w:t>
      </w:r>
      <w:r w:rsidR="00747591" w:rsidRPr="00747591">
        <w:rPr>
          <w:rFonts w:ascii="GHEA Grapalat" w:hAnsi="GHEA Grapalat" w:cs="Sylfaen"/>
          <w:sz w:val="20"/>
          <w:lang w:val="af-ZA"/>
        </w:rPr>
        <w:t xml:space="preserve"> </w:t>
      </w:r>
      <w:r w:rsidR="00747591" w:rsidRPr="00747591">
        <w:rPr>
          <w:rFonts w:ascii="GHEA Grapalat" w:hAnsi="GHEA Grapalat" w:cs="Sylfaen"/>
          <w:sz w:val="20"/>
        </w:rPr>
        <w:t>պահպանման</w:t>
      </w:r>
      <w:r w:rsidR="00747591" w:rsidRPr="00747591">
        <w:rPr>
          <w:rFonts w:ascii="GHEA Grapalat" w:hAnsi="GHEA Grapalat" w:cs="Sylfaen"/>
          <w:sz w:val="20"/>
          <w:lang w:val="af-ZA"/>
        </w:rPr>
        <w:t xml:space="preserve"> </w:t>
      </w:r>
      <w:r w:rsidR="00747591" w:rsidRPr="00747591">
        <w:rPr>
          <w:rFonts w:ascii="GHEA Grapalat" w:hAnsi="GHEA Grapalat" w:cs="Sylfaen"/>
          <w:sz w:val="20"/>
        </w:rPr>
        <w:t>ծառայությունների</w:t>
      </w:r>
      <w:r w:rsidR="00747591" w:rsidRPr="0074759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2B04EA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747591" w:rsidRPr="00747591">
        <w:rPr>
          <w:rFonts w:ascii="GHEA Grapalat" w:hAnsi="GHEA Grapalat" w:cs="Sylfaen"/>
          <w:sz w:val="20"/>
          <w:lang w:val="hy-AM"/>
        </w:rPr>
        <w:t>ՊԵԿ-ԲՄԾՁԲ-26/3</w:t>
      </w:r>
      <w:r w:rsidR="000F7C9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2B04EA">
        <w:rPr>
          <w:rFonts w:ascii="GHEA Grapalat" w:hAnsi="GHEA Grapalat" w:cs="Sylfaen"/>
          <w:sz w:val="20"/>
          <w:lang w:val="hy-AM"/>
        </w:rPr>
        <w:t>ծածկագրով գնման ընթացակարգի արդյունքում</w:t>
      </w:r>
      <w:r w:rsidR="006F2779" w:rsidRPr="002B04EA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B04EA">
        <w:rPr>
          <w:rFonts w:ascii="GHEA Grapalat" w:hAnsi="GHEA Grapalat" w:cs="Sylfaen"/>
          <w:sz w:val="20"/>
          <w:lang w:val="hy-AM"/>
        </w:rPr>
        <w:t>կնքված պայմանագրի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1016"/>
        <w:gridCol w:w="74"/>
        <w:gridCol w:w="70"/>
        <w:gridCol w:w="785"/>
        <w:gridCol w:w="563"/>
        <w:gridCol w:w="9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545"/>
        <w:gridCol w:w="263"/>
        <w:gridCol w:w="10"/>
        <w:gridCol w:w="699"/>
        <w:gridCol w:w="435"/>
        <w:gridCol w:w="208"/>
        <w:gridCol w:w="26"/>
        <w:gridCol w:w="441"/>
        <w:gridCol w:w="24"/>
        <w:gridCol w:w="1417"/>
      </w:tblGrid>
      <w:tr w:rsidR="0022631D" w:rsidRPr="0022631D" w14:paraId="3BCB0F4A" w14:textId="77777777" w:rsidTr="0023272D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56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23272D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D3A2EB9" w:rsidR="0022631D" w:rsidRPr="0022631D" w:rsidRDefault="0022631D" w:rsidP="003C02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23272D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51EE92F1" w:rsidR="0022631D" w:rsidRPr="0022631D" w:rsidRDefault="0022631D" w:rsidP="003C02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3272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C1F277A" w:rsidR="0022631D" w:rsidRPr="00E4188B" w:rsidRDefault="0022631D" w:rsidP="003C02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7591" w:rsidRPr="0022631D" w14:paraId="6CB0AC86" w14:textId="77777777" w:rsidTr="00747591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747591" w:rsidRPr="0022631D" w:rsidRDefault="00747591" w:rsidP="007475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EAF20E7" w:rsidR="00747591" w:rsidRPr="0022631D" w:rsidRDefault="00747591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Տեսագրման սարքերի վերանորոգման և պահպանման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C4BFF9E" w:rsidR="00747591" w:rsidRPr="0022631D" w:rsidRDefault="00747591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A9A2A76" w:rsidR="00747591" w:rsidRPr="0022631D" w:rsidRDefault="00747591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75BD772" w:rsidR="00747591" w:rsidRPr="0022631D" w:rsidRDefault="00747591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3E42B56" w:rsidR="00747591" w:rsidRPr="007D5FE0" w:rsidRDefault="007D5FE0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7FF2F1" w:rsidR="00747591" w:rsidRPr="0022631D" w:rsidRDefault="00747591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90 000 000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3CC56EC" w:rsidR="00747591" w:rsidRPr="0022631D" w:rsidRDefault="00747591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Տեսագրման սարքերի վերանորոգման և պահպանման ծառայություններ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721BA1E" w:rsidR="00747591" w:rsidRPr="0022631D" w:rsidRDefault="00747591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Տեսագրման սարքերի վերանորոգման և պահպանման ծառայություններ</w:t>
            </w:r>
          </w:p>
        </w:tc>
      </w:tr>
      <w:tr w:rsidR="0022631D" w:rsidRPr="0022631D" w14:paraId="4B8BC031" w14:textId="77777777" w:rsidTr="0023272D">
        <w:trPr>
          <w:trHeight w:val="169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0263" w:rsidRPr="0022631D" w14:paraId="24C3B0CB" w14:textId="77777777" w:rsidTr="0023272D">
        <w:trPr>
          <w:trHeight w:val="137"/>
        </w:trPr>
        <w:tc>
          <w:tcPr>
            <w:tcW w:w="43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C0263" w:rsidRPr="0022631D" w:rsidRDefault="003C0263" w:rsidP="003C02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33D13F4" w:rsidR="003C0263" w:rsidRPr="0022631D" w:rsidRDefault="00747591" w:rsidP="00275FA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hAnsi="GHEA Grapalat"/>
                <w:b/>
                <w:sz w:val="14"/>
                <w:szCs w:val="14"/>
              </w:rPr>
              <w:t>“Գնումների մասին” ՀՀ օրենքի 20-րդ հոդված և “Գնումների մասին” ՀՀ օրենքի 15-րդ հոդվածի 6-րդ կետ:</w:t>
            </w:r>
          </w:p>
        </w:tc>
      </w:tr>
      <w:tr w:rsidR="0022631D" w:rsidRPr="0022631D" w14:paraId="075EEA57" w14:textId="77777777" w:rsidTr="0023272D">
        <w:trPr>
          <w:trHeight w:val="196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C68881B" w:rsidR="0022631D" w:rsidRPr="0022631D" w:rsidRDefault="00747591" w:rsidP="007475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6E5B7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75FAF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E5B7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275FAF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6E5B7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2631D" w:rsidRPr="0022631D" w14:paraId="199F948A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56A33E" w:rsidR="0022631D" w:rsidRPr="0022631D" w:rsidRDefault="0022631D" w:rsidP="003C02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AF1824" w:rsidR="0022631D" w:rsidRPr="0022631D" w:rsidRDefault="00431B27" w:rsidP="00275F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23E09F4" w:rsidR="0022631D" w:rsidRPr="0022631D" w:rsidRDefault="00431B27" w:rsidP="00275F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68E691E2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23272D">
        <w:trPr>
          <w:trHeight w:val="54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150E0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8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45" w:type="dxa"/>
            <w:gridSpan w:val="22"/>
            <w:shd w:val="clear" w:color="auto" w:fill="auto"/>
            <w:vAlign w:val="center"/>
          </w:tcPr>
          <w:p w14:paraId="1FD38684" w14:textId="488805E3" w:rsidR="006F2779" w:rsidRPr="0022631D" w:rsidRDefault="006F2779" w:rsidP="003C02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5150E0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8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7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6B1C83">
        <w:trPr>
          <w:trHeight w:val="30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53" w:type="dxa"/>
            <w:gridSpan w:val="27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31B27" w:rsidRPr="0022631D" w14:paraId="50825522" w14:textId="77777777" w:rsidTr="005150E0">
        <w:trPr>
          <w:trHeight w:val="146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0C8B2CF8" w:rsidR="00431B27" w:rsidRPr="00431B27" w:rsidRDefault="00431B27" w:rsidP="00431B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31B27">
              <w:rPr>
                <w:rFonts w:ascii="GHEA Grapalat" w:hAnsi="GHEA Grapalat" w:cs="Segoe UI"/>
                <w:b/>
                <w:sz w:val="14"/>
                <w:szCs w:val="14"/>
              </w:rPr>
              <w:t>1</w:t>
            </w:r>
          </w:p>
        </w:tc>
        <w:tc>
          <w:tcPr>
            <w:tcW w:w="2508" w:type="dxa"/>
            <w:gridSpan w:val="5"/>
            <w:shd w:val="clear" w:color="auto" w:fill="auto"/>
            <w:vAlign w:val="center"/>
          </w:tcPr>
          <w:p w14:paraId="259F3C98" w14:textId="3E3D1D0F" w:rsidR="00431B27" w:rsidRPr="00431B27" w:rsidRDefault="00747591" w:rsidP="00431B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«Էյչ Գրուպ» ՍՊԸ</w:t>
            </w:r>
          </w:p>
        </w:tc>
        <w:tc>
          <w:tcPr>
            <w:tcW w:w="2877" w:type="dxa"/>
            <w:gridSpan w:val="12"/>
            <w:shd w:val="clear" w:color="auto" w:fill="auto"/>
            <w:vAlign w:val="center"/>
          </w:tcPr>
          <w:p w14:paraId="1D867224" w14:textId="0CF76AD2" w:rsidR="00431B27" w:rsidRPr="00431B27" w:rsidRDefault="00747591" w:rsidP="00431B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74 000 000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40CC27CD" w:rsidR="00431B27" w:rsidRPr="00431B27" w:rsidRDefault="00747591" w:rsidP="00431B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1F59BBB2" w14:textId="3C08F154" w:rsidR="00431B27" w:rsidRPr="00431B27" w:rsidRDefault="00747591" w:rsidP="00431B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88 800 000</w:t>
            </w:r>
          </w:p>
        </w:tc>
      </w:tr>
      <w:tr w:rsidR="0022631D" w:rsidRPr="0022631D" w14:paraId="700CD07F" w14:textId="77777777" w:rsidTr="0023272D">
        <w:trPr>
          <w:trHeight w:val="80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23272D"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23272D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6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23272D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CF67A6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0E893C1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935D2E6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4579108E" w:rsidR="0022631D" w:rsidRPr="0022631D" w:rsidRDefault="0022631D" w:rsidP="00CF67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23272D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23272D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63" w:type="dxa"/>
            <w:gridSpan w:val="25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23272D">
        <w:trPr>
          <w:trHeight w:val="156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903731">
        <w:trPr>
          <w:trHeight w:val="264"/>
        </w:trPr>
        <w:tc>
          <w:tcPr>
            <w:tcW w:w="49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AACE0F" w:rsidR="0022631D" w:rsidRPr="0022631D" w:rsidRDefault="00747591" w:rsidP="007475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6E5B7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E5B7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6E5B7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2631D" w:rsidRPr="0022631D" w14:paraId="71BEA872" w14:textId="77777777" w:rsidTr="0023272D">
        <w:trPr>
          <w:trHeight w:val="92"/>
        </w:trPr>
        <w:tc>
          <w:tcPr>
            <w:tcW w:w="497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5D5BCD7" w:rsidR="0022631D" w:rsidRPr="0022631D" w:rsidRDefault="0022631D" w:rsidP="005E17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6E5B7B" w:rsidRPr="0022631D" w14:paraId="04C80107" w14:textId="77777777" w:rsidTr="006827FB">
        <w:trPr>
          <w:trHeight w:val="107"/>
        </w:trPr>
        <w:tc>
          <w:tcPr>
            <w:tcW w:w="497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E5B7B" w:rsidRPr="0022631D" w:rsidRDefault="006E5B7B" w:rsidP="006E5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3DE2532" w:rsidR="006E5B7B" w:rsidRPr="0022631D" w:rsidRDefault="00747591" w:rsidP="00431B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6CE44C8" w:rsidR="006E5B7B" w:rsidRPr="0022631D" w:rsidRDefault="00747591" w:rsidP="007475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E5B7B" w:rsidRPr="0022631D" w14:paraId="2254FA5C" w14:textId="47FE9506" w:rsidTr="0023272D">
        <w:trPr>
          <w:trHeight w:val="344"/>
        </w:trPr>
        <w:tc>
          <w:tcPr>
            <w:tcW w:w="4973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38D0" w14:textId="77777777" w:rsidR="006E5B7B" w:rsidRDefault="006E5B7B" w:rsidP="006E5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</w:t>
            </w:r>
          </w:p>
          <w:p w14:paraId="07DC1D19" w14:textId="0857480D" w:rsidR="006E5B7B" w:rsidRPr="0022631D" w:rsidRDefault="006E5B7B" w:rsidP="006E5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առաջարկի ծանուցման ամսաթիվը</w:t>
            </w:r>
          </w:p>
        </w:tc>
        <w:tc>
          <w:tcPr>
            <w:tcW w:w="586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7EB4A" w14:textId="3D843201" w:rsidR="006E5B7B" w:rsidRPr="0022631D" w:rsidRDefault="00747591" w:rsidP="007475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E5B7B" w:rsidRPr="0022631D" w14:paraId="3C75DA26" w14:textId="77777777" w:rsidTr="0023272D">
        <w:trPr>
          <w:trHeight w:val="344"/>
        </w:trPr>
        <w:tc>
          <w:tcPr>
            <w:tcW w:w="49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E5B7B" w:rsidRPr="0022631D" w:rsidRDefault="006E5B7B" w:rsidP="006E5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33119C9" w:rsidR="006E5B7B" w:rsidRPr="0022631D" w:rsidRDefault="00747591" w:rsidP="007211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2112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CC193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CC193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C193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E5B7B" w:rsidRPr="0022631D" w14:paraId="0682C6BE" w14:textId="77777777" w:rsidTr="006827FB">
        <w:trPr>
          <w:trHeight w:val="235"/>
        </w:trPr>
        <w:tc>
          <w:tcPr>
            <w:tcW w:w="49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E5B7B" w:rsidRPr="0022631D" w:rsidRDefault="006E5B7B" w:rsidP="006E5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F2F927B" w:rsidR="006E5B7B" w:rsidRPr="007A0AFB" w:rsidRDefault="00747591" w:rsidP="00B06D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06D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6827F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2631D" w:rsidRPr="0022631D" w14:paraId="79A64497" w14:textId="77777777" w:rsidTr="00522D44">
        <w:trPr>
          <w:trHeight w:val="11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620F225D" w14:textId="056528E8" w:rsidR="0022631D" w:rsidRPr="0022631D" w:rsidRDefault="00747591" w:rsidP="00FE18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*Կիրառելի չէ, քանի որ մեկ մասնակից է հայտ ներկայացրել:</w:t>
            </w:r>
          </w:p>
        </w:tc>
      </w:tr>
      <w:tr w:rsidR="0022631D" w:rsidRPr="0022631D" w14:paraId="4E4EA255" w14:textId="77777777" w:rsidTr="0023272D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63" w:type="dxa"/>
            <w:gridSpan w:val="25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23272D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4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23272D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431AF8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40D7448" w:rsidR="0022631D" w:rsidRPr="0022631D" w:rsidRDefault="0022631D" w:rsidP="003C02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1E28D31D" w14:textId="77777777" w:rsidTr="00431AF8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14:paraId="391CD0D1" w14:textId="233C6011" w:rsidR="0022631D" w:rsidRPr="0022631D" w:rsidRDefault="0074759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«Էյչ Գրուպ» ՍՊԸ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14:paraId="2183B64C" w14:textId="49C677D3" w:rsidR="0022631D" w:rsidRPr="0022631D" w:rsidRDefault="00431AF8" w:rsidP="00431B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ՊԵԿ-ԲՄԾՁԲ-26/3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6D567DF" w:rsidR="0022631D" w:rsidRPr="0022631D" w:rsidRDefault="00747591" w:rsidP="00B06D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06D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475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.07.2026թ.</w:t>
            </w:r>
          </w:p>
        </w:tc>
        <w:tc>
          <w:tcPr>
            <w:tcW w:w="1740" w:type="dxa"/>
            <w:gridSpan w:val="6"/>
            <w:shd w:val="clear" w:color="auto" w:fill="auto"/>
            <w:vAlign w:val="center"/>
          </w:tcPr>
          <w:p w14:paraId="610A7BBF" w14:textId="2524B900" w:rsidR="0022631D" w:rsidRPr="0022631D" w:rsidRDefault="00747591" w:rsidP="005150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475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Ծառայության մատուցումը իրականացվում է այդ նպատակով համապատասխան ֆինանսական միջոցների առկայության դեպքում և կողմերի </w:t>
            </w:r>
            <w:r w:rsidRPr="007475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միջև համապատասխան համաձայնագրի կնքման հիման վրա, համաձայնագիրն ուժի մեջ մտնելու օրվան հաջորդող օրվանից հաշված առավելագույնը 365 օրացուցային օրվա ընթացում: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A3A27A0" w14:textId="36860DD0" w:rsidR="0022631D" w:rsidRPr="00D9622E" w:rsidRDefault="00D9622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40F0BC7" w14:textId="201E718A" w:rsidR="0022631D" w:rsidRPr="00902D6D" w:rsidRDefault="00902D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43A549" w14:textId="0C8B9CF9" w:rsidR="0022631D" w:rsidRPr="005150E0" w:rsidRDefault="00431A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88 800 000</w:t>
            </w:r>
          </w:p>
        </w:tc>
      </w:tr>
      <w:tr w:rsidR="0022631D" w:rsidRPr="0022631D" w14:paraId="41E4ED39" w14:textId="77777777" w:rsidTr="0023272D">
        <w:trPr>
          <w:trHeight w:val="150"/>
        </w:trPr>
        <w:tc>
          <w:tcPr>
            <w:tcW w:w="10836" w:type="dxa"/>
            <w:gridSpan w:val="30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431AF8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7C149D5" w:rsidR="0022631D" w:rsidRPr="0022631D" w:rsidRDefault="0022631D" w:rsidP="003C02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2631D" w:rsidRPr="00522D44" w14:paraId="20BC55B9" w14:textId="77777777" w:rsidTr="00431AF8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C3E3993" w:rsidR="0022631D" w:rsidRPr="0022631D" w:rsidRDefault="0074759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«Էյչ Գրուպ» ՍՊԸ</w:t>
            </w:r>
          </w:p>
        </w:tc>
        <w:tc>
          <w:tcPr>
            <w:tcW w:w="2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1F4A6" w14:textId="77777777" w:rsidR="00431B27" w:rsidRDefault="00747591" w:rsidP="000F7C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Բաշինջաղյան 1 փ, 13/30</w:t>
            </w:r>
          </w:p>
          <w:p w14:paraId="4916BA54" w14:textId="4665FD28" w:rsidR="00747591" w:rsidRPr="00522D44" w:rsidRDefault="00747591" w:rsidP="000F7C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Հեռ․ </w:t>
            </w: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</w:t>
            </w:r>
          </w:p>
        </w:tc>
        <w:tc>
          <w:tcPr>
            <w:tcW w:w="24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F5854" w14:textId="411DE4F1" w:rsidR="0022631D" w:rsidRPr="00431AF8" w:rsidRDefault="008E6CAD" w:rsidP="00431B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747591" w:rsidRPr="00431AF8">
                <w:rPr>
                  <w:b/>
                  <w:sz w:val="14"/>
                  <w:szCs w:val="14"/>
                  <w:lang w:val="hy-AM" w:eastAsia="ru-RU"/>
                </w:rPr>
                <w:t>khv_84@mail.ru</w:t>
              </w:r>
            </w:hyperlink>
            <w:r w:rsidR="00747591" w:rsidRPr="0043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14:paraId="07F71670" w14:textId="709EF21F" w:rsidR="00747591" w:rsidRPr="00747591" w:rsidRDefault="00747591" w:rsidP="00B06D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eychgroup@gmail.com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5014DA9" w:rsidR="0022631D" w:rsidRPr="0022631D" w:rsidRDefault="0074759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2500010488760100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CFDBBE5" w:rsidR="0022631D" w:rsidRPr="0022631D" w:rsidRDefault="0074759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5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01254973</w:t>
            </w:r>
          </w:p>
        </w:tc>
      </w:tr>
      <w:tr w:rsidR="0022631D" w:rsidRPr="00522D44" w14:paraId="496A046D" w14:textId="77777777" w:rsidTr="005150E0">
        <w:trPr>
          <w:trHeight w:val="44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393BE26B" w14:textId="77777777" w:rsidR="0022631D" w:rsidRPr="007A0A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5150E0">
        <w:trPr>
          <w:trHeight w:val="25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auto"/>
            <w:vAlign w:val="center"/>
          </w:tcPr>
          <w:p w14:paraId="0AD8E25E" w14:textId="19690438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6E5B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0F3EE03" w:rsidR="0022631D" w:rsidRPr="004D078F" w:rsidRDefault="0022631D" w:rsidP="000F7C9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5B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31AF8" w:rsidRPr="0043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artur_nazaryan@taxservice.am</w:t>
            </w:r>
            <w:r w:rsidR="0043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։</w:t>
            </w:r>
            <w:r w:rsidR="000F7C96" w:rsidRPr="000F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</w:r>
          </w:p>
        </w:tc>
      </w:tr>
      <w:tr w:rsidR="0022631D" w:rsidRPr="000D68DE" w14:paraId="3CC8B38C" w14:textId="77777777" w:rsidTr="005150E0">
        <w:trPr>
          <w:trHeight w:val="42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27E950AD" w14:textId="77777777" w:rsidR="0022631D" w:rsidRPr="0022631D" w:rsidRDefault="0022631D" w:rsidP="005150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06D3B" w14:paraId="5484FA73" w14:textId="77777777" w:rsidTr="0023272D">
        <w:trPr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6C09EFBB" w:rsidR="0022631D" w:rsidRPr="0022631D" w:rsidRDefault="008E6C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1E05BC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1E05BC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1E05BC" w:rsidRPr="004275E9">
              <w:rPr>
                <w:lang w:val="hy-AM"/>
              </w:rPr>
              <w:t xml:space="preserve"> </w:t>
            </w:r>
            <w:hyperlink r:id="rId10" w:history="1">
              <w:r w:rsidR="001E05B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22631D" w:rsidRPr="00B06D3B" w14:paraId="5A7FED5D" w14:textId="77777777" w:rsidTr="005150E0">
        <w:trPr>
          <w:trHeight w:val="7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7A66F2DC" w14:textId="77777777" w:rsidR="0022631D" w:rsidRPr="0022631D" w:rsidRDefault="0022631D" w:rsidP="005150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23272D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43EDCCE" w:rsidR="0022631D" w:rsidRPr="0022631D" w:rsidRDefault="001E05B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E56328" w14:paraId="541BD7F7" w14:textId="77777777" w:rsidTr="005150E0">
        <w:trPr>
          <w:trHeight w:val="74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23272D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AA9BF0E" w:rsidR="0022631D" w:rsidRPr="00E56328" w:rsidRDefault="001E05B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E56328" w14:paraId="1DAD5D5C" w14:textId="77777777" w:rsidTr="005150E0">
        <w:trPr>
          <w:trHeight w:val="131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150E0">
        <w:trPr>
          <w:trHeight w:val="250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AB79F87" w:rsidR="0022631D" w:rsidRPr="001E05BC" w:rsidRDefault="00DA085E" w:rsidP="00D2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406B68D6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23272D">
        <w:trPr>
          <w:trHeight w:val="227"/>
        </w:trPr>
        <w:tc>
          <w:tcPr>
            <w:tcW w:w="10836" w:type="dxa"/>
            <w:gridSpan w:val="30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23272D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E05BC" w:rsidRPr="0022631D" w14:paraId="6C6C269C" w14:textId="77777777" w:rsidTr="0023272D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423C703E" w:rsidR="001E05BC" w:rsidRPr="0022631D" w:rsidRDefault="001E05BC" w:rsidP="001E05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Գուրգեն Ղազարյան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4B65766A" w:rsidR="001E05BC" w:rsidRPr="0022631D" w:rsidRDefault="001E05BC" w:rsidP="000D68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(060 ) </w:t>
            </w:r>
            <w:r w:rsidR="000D68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44-704</w:t>
            </w:r>
          </w:p>
        </w:tc>
        <w:tc>
          <w:tcPr>
            <w:tcW w:w="3523" w:type="dxa"/>
            <w:gridSpan w:val="9"/>
            <w:shd w:val="clear" w:color="auto" w:fill="auto"/>
            <w:vAlign w:val="center"/>
          </w:tcPr>
          <w:p w14:paraId="3C42DEDA" w14:textId="6B8226E1" w:rsidR="001E05BC" w:rsidRPr="0022631D" w:rsidRDefault="001E05BC" w:rsidP="001E05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gurgen_ghazaryan@taxservice.am</w:t>
            </w:r>
          </w:p>
        </w:tc>
      </w:tr>
    </w:tbl>
    <w:p w14:paraId="1160E497" w14:textId="4E36A846" w:rsidR="001021B0" w:rsidRPr="001A1999" w:rsidRDefault="001E05BC" w:rsidP="001E05BC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 </w:t>
      </w:r>
      <w:r w:rsidRPr="004F3848">
        <w:rPr>
          <w:rFonts w:ascii="GHEA Grapalat" w:hAnsi="GHEA Grapalat"/>
          <w:b/>
          <w:sz w:val="20"/>
          <w:lang w:val="af-ZA"/>
        </w:rPr>
        <w:t>ՀՀ պետական եկամուտների կոմիտե</w:t>
      </w:r>
      <w:bookmarkStart w:id="0" w:name="_GoBack"/>
      <w:bookmarkEnd w:id="0"/>
    </w:p>
    <w:sectPr w:rsidR="001021B0" w:rsidRPr="001A1999" w:rsidSect="001E05BC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5DF97" w14:textId="77777777" w:rsidR="008E6CAD" w:rsidRDefault="008E6CAD" w:rsidP="0022631D">
      <w:pPr>
        <w:spacing w:before="0" w:after="0"/>
      </w:pPr>
      <w:r>
        <w:separator/>
      </w:r>
    </w:p>
  </w:endnote>
  <w:endnote w:type="continuationSeparator" w:id="0">
    <w:p w14:paraId="6A6C0EA6" w14:textId="77777777" w:rsidR="008E6CAD" w:rsidRDefault="008E6C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49A46" w14:textId="77777777" w:rsidR="008E6CAD" w:rsidRDefault="008E6CAD" w:rsidP="0022631D">
      <w:pPr>
        <w:spacing w:before="0" w:after="0"/>
      </w:pPr>
      <w:r>
        <w:separator/>
      </w:r>
    </w:p>
  </w:footnote>
  <w:footnote w:type="continuationSeparator" w:id="0">
    <w:p w14:paraId="2BA576AE" w14:textId="77777777" w:rsidR="008E6CAD" w:rsidRDefault="008E6CA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1199"/>
    <w:rsid w:val="000242F4"/>
    <w:rsid w:val="00044EA8"/>
    <w:rsid w:val="00046CCF"/>
    <w:rsid w:val="00051ECE"/>
    <w:rsid w:val="00065BB6"/>
    <w:rsid w:val="0007090E"/>
    <w:rsid w:val="00073D66"/>
    <w:rsid w:val="000A090B"/>
    <w:rsid w:val="000B0199"/>
    <w:rsid w:val="000D68DE"/>
    <w:rsid w:val="000E4FF1"/>
    <w:rsid w:val="000E525D"/>
    <w:rsid w:val="000F376D"/>
    <w:rsid w:val="000F7C96"/>
    <w:rsid w:val="001021B0"/>
    <w:rsid w:val="00142E83"/>
    <w:rsid w:val="00157029"/>
    <w:rsid w:val="0018422F"/>
    <w:rsid w:val="001A1999"/>
    <w:rsid w:val="001C1BE1"/>
    <w:rsid w:val="001C40EE"/>
    <w:rsid w:val="001E0091"/>
    <w:rsid w:val="001E05BC"/>
    <w:rsid w:val="0022631D"/>
    <w:rsid w:val="0023272D"/>
    <w:rsid w:val="002502FF"/>
    <w:rsid w:val="00275FAF"/>
    <w:rsid w:val="00295B92"/>
    <w:rsid w:val="002B04EA"/>
    <w:rsid w:val="002B24D8"/>
    <w:rsid w:val="002E4E6F"/>
    <w:rsid w:val="002F16CC"/>
    <w:rsid w:val="002F1FEB"/>
    <w:rsid w:val="0035283E"/>
    <w:rsid w:val="00371B1D"/>
    <w:rsid w:val="00390B39"/>
    <w:rsid w:val="003B2758"/>
    <w:rsid w:val="003C0263"/>
    <w:rsid w:val="003E1769"/>
    <w:rsid w:val="003E3D40"/>
    <w:rsid w:val="003E4181"/>
    <w:rsid w:val="003E6978"/>
    <w:rsid w:val="00431AF8"/>
    <w:rsid w:val="00431B27"/>
    <w:rsid w:val="00433E3C"/>
    <w:rsid w:val="00462C78"/>
    <w:rsid w:val="00472069"/>
    <w:rsid w:val="00474C2F"/>
    <w:rsid w:val="004764CD"/>
    <w:rsid w:val="004875E0"/>
    <w:rsid w:val="004A25BE"/>
    <w:rsid w:val="004C4961"/>
    <w:rsid w:val="004D078F"/>
    <w:rsid w:val="004E376E"/>
    <w:rsid w:val="00503BCC"/>
    <w:rsid w:val="00510C68"/>
    <w:rsid w:val="005150E0"/>
    <w:rsid w:val="00522D44"/>
    <w:rsid w:val="00546023"/>
    <w:rsid w:val="00546997"/>
    <w:rsid w:val="00550652"/>
    <w:rsid w:val="005531A9"/>
    <w:rsid w:val="005737F9"/>
    <w:rsid w:val="005B6C60"/>
    <w:rsid w:val="005C42F4"/>
    <w:rsid w:val="005D5FBD"/>
    <w:rsid w:val="005E1780"/>
    <w:rsid w:val="00607C9A"/>
    <w:rsid w:val="00621A65"/>
    <w:rsid w:val="0063248F"/>
    <w:rsid w:val="00646760"/>
    <w:rsid w:val="006827FB"/>
    <w:rsid w:val="00690ECB"/>
    <w:rsid w:val="006A38B4"/>
    <w:rsid w:val="006B1C83"/>
    <w:rsid w:val="006B2E21"/>
    <w:rsid w:val="006B6F80"/>
    <w:rsid w:val="006C0266"/>
    <w:rsid w:val="006E0D92"/>
    <w:rsid w:val="006E1A83"/>
    <w:rsid w:val="006E5B7B"/>
    <w:rsid w:val="006F2779"/>
    <w:rsid w:val="007060FC"/>
    <w:rsid w:val="0072112B"/>
    <w:rsid w:val="00747591"/>
    <w:rsid w:val="00765A46"/>
    <w:rsid w:val="007732E7"/>
    <w:rsid w:val="0078682E"/>
    <w:rsid w:val="007A0AFB"/>
    <w:rsid w:val="007D5FE0"/>
    <w:rsid w:val="007E455C"/>
    <w:rsid w:val="0081420B"/>
    <w:rsid w:val="00862E1D"/>
    <w:rsid w:val="00877510"/>
    <w:rsid w:val="008C4E62"/>
    <w:rsid w:val="008E493A"/>
    <w:rsid w:val="008E6CAD"/>
    <w:rsid w:val="00902D6D"/>
    <w:rsid w:val="00903731"/>
    <w:rsid w:val="00905743"/>
    <w:rsid w:val="009141CA"/>
    <w:rsid w:val="00950172"/>
    <w:rsid w:val="009631B7"/>
    <w:rsid w:val="00980A5A"/>
    <w:rsid w:val="009C5E0F"/>
    <w:rsid w:val="009E75FF"/>
    <w:rsid w:val="009F2BA8"/>
    <w:rsid w:val="00A02151"/>
    <w:rsid w:val="00A111D1"/>
    <w:rsid w:val="00A306F5"/>
    <w:rsid w:val="00A31820"/>
    <w:rsid w:val="00A5345C"/>
    <w:rsid w:val="00AA32E4"/>
    <w:rsid w:val="00AC36E4"/>
    <w:rsid w:val="00AC487E"/>
    <w:rsid w:val="00AD07B9"/>
    <w:rsid w:val="00AD0954"/>
    <w:rsid w:val="00AD4673"/>
    <w:rsid w:val="00AD59DC"/>
    <w:rsid w:val="00AE3AB1"/>
    <w:rsid w:val="00B06D3B"/>
    <w:rsid w:val="00B16A48"/>
    <w:rsid w:val="00B372B2"/>
    <w:rsid w:val="00B75762"/>
    <w:rsid w:val="00B91DE2"/>
    <w:rsid w:val="00B94EA2"/>
    <w:rsid w:val="00BA03B0"/>
    <w:rsid w:val="00BB0A93"/>
    <w:rsid w:val="00BC45A4"/>
    <w:rsid w:val="00BD3D4E"/>
    <w:rsid w:val="00BF1465"/>
    <w:rsid w:val="00BF4745"/>
    <w:rsid w:val="00C35F14"/>
    <w:rsid w:val="00C53E97"/>
    <w:rsid w:val="00C84DF7"/>
    <w:rsid w:val="00C96337"/>
    <w:rsid w:val="00C96BED"/>
    <w:rsid w:val="00CB44D2"/>
    <w:rsid w:val="00CC193D"/>
    <w:rsid w:val="00CC1F23"/>
    <w:rsid w:val="00CD5D83"/>
    <w:rsid w:val="00CE586C"/>
    <w:rsid w:val="00CF1F70"/>
    <w:rsid w:val="00CF67A6"/>
    <w:rsid w:val="00D21FF9"/>
    <w:rsid w:val="00D350DE"/>
    <w:rsid w:val="00D36189"/>
    <w:rsid w:val="00D80C1A"/>
    <w:rsid w:val="00D80C64"/>
    <w:rsid w:val="00D9622E"/>
    <w:rsid w:val="00DA085E"/>
    <w:rsid w:val="00DB526E"/>
    <w:rsid w:val="00DC7DC8"/>
    <w:rsid w:val="00DE06F1"/>
    <w:rsid w:val="00E243EA"/>
    <w:rsid w:val="00E33A25"/>
    <w:rsid w:val="00E4188B"/>
    <w:rsid w:val="00E54C4D"/>
    <w:rsid w:val="00E56328"/>
    <w:rsid w:val="00E842BC"/>
    <w:rsid w:val="00E87A11"/>
    <w:rsid w:val="00EA01A2"/>
    <w:rsid w:val="00EA568C"/>
    <w:rsid w:val="00EA767F"/>
    <w:rsid w:val="00EB59EE"/>
    <w:rsid w:val="00EC3AB4"/>
    <w:rsid w:val="00EE036E"/>
    <w:rsid w:val="00EF16D0"/>
    <w:rsid w:val="00F10AFE"/>
    <w:rsid w:val="00F17C83"/>
    <w:rsid w:val="00F31004"/>
    <w:rsid w:val="00F604E2"/>
    <w:rsid w:val="00F64167"/>
    <w:rsid w:val="00F6673B"/>
    <w:rsid w:val="00F77AAD"/>
    <w:rsid w:val="00F80DEC"/>
    <w:rsid w:val="00F916C4"/>
    <w:rsid w:val="00FA4951"/>
    <w:rsid w:val="00FB097B"/>
    <w:rsid w:val="00FD2421"/>
    <w:rsid w:val="00FE1837"/>
    <w:rsid w:val="00FE3433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5C4CAF7-5DB8-4533-AB49-EEBB8C3B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al"/>
    <w:rsid w:val="003C026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1E05BC"/>
    <w:rPr>
      <w:color w:val="0000FF"/>
      <w:u w:val="single"/>
    </w:rPr>
  </w:style>
  <w:style w:type="paragraph" w:customStyle="1" w:styleId="Default">
    <w:name w:val="Default"/>
    <w:rsid w:val="00B16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v_8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6833-2498-493C-A34C-98B51300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Gurgen Ghazaryan</cp:lastModifiedBy>
  <cp:revision>50</cp:revision>
  <cp:lastPrinted>2021-04-06T07:47:00Z</cp:lastPrinted>
  <dcterms:created xsi:type="dcterms:W3CDTF">2021-06-28T12:08:00Z</dcterms:created>
  <dcterms:modified xsi:type="dcterms:W3CDTF">2026-07-08T12:05:00Z</dcterms:modified>
</cp:coreProperties>
</file>