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2" w:type="dxa"/>
        <w:tblInd w:w="-147" w:type="dxa"/>
        <w:tblLook w:val="04A0" w:firstRow="1" w:lastRow="0" w:firstColumn="1" w:lastColumn="0" w:noHBand="0" w:noVBand="1"/>
      </w:tblPr>
      <w:tblGrid>
        <w:gridCol w:w="11136"/>
      </w:tblGrid>
      <w:tr w:rsidR="00697343" w:rsidTr="00697343">
        <w:trPr>
          <w:trHeight w:val="20"/>
        </w:trPr>
        <w:tc>
          <w:tcPr>
            <w:tcW w:w="10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noWrap/>
          </w:tcPr>
          <w:p w:rsidR="00697343" w:rsidRDefault="00697343">
            <w:pPr>
              <w:spacing w:line="256" w:lineRule="auto"/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697343" w:rsidRDefault="00697343">
            <w:pPr>
              <w:spacing w:line="256" w:lineRule="auto"/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697343" w:rsidRDefault="00697343">
            <w:pPr>
              <w:spacing w:line="256" w:lineRule="auto"/>
              <w:jc w:val="center"/>
              <w:rPr>
                <w:rFonts w:ascii="Sylfaen" w:hAnsi="Sylfaen" w:cs="Sylfaen"/>
                <w:b/>
                <w:lang w:val="af-ZA"/>
              </w:rPr>
            </w:pPr>
            <w:r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697343" w:rsidRDefault="00697343">
            <w:pPr>
              <w:spacing w:line="256" w:lineRule="auto"/>
              <w:jc w:val="center"/>
              <w:rPr>
                <w:rFonts w:ascii="Sylfaen" w:hAnsi="Sylfaen" w:cs="Sylfaen"/>
                <w:b/>
                <w:lang w:val="af-ZA"/>
              </w:rPr>
            </w:pPr>
            <w:r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697343" w:rsidRDefault="00697343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 w:eastAsia="en-US"/>
              </w:rPr>
            </w:pPr>
            <w:r>
              <w:rPr>
                <w:rFonts w:ascii="Sylfaen" w:hAnsi="Sylfaen"/>
                <w:b w:val="0"/>
                <w:sz w:val="20"/>
                <w:lang w:val="af-ZA" w:eastAsia="en-US"/>
              </w:rPr>
              <w:t xml:space="preserve">Ընթացակարգի ծածկագիրը </w:t>
            </w:r>
            <w:r>
              <w:rPr>
                <w:rFonts w:ascii="Sylfaen" w:hAnsi="Sylfaen" w:cs="Sylfaen"/>
                <w:b w:val="0"/>
                <w:sz w:val="22"/>
                <w:lang w:val="af-ZA" w:eastAsia="en-US"/>
              </w:rPr>
              <w:t>«</w:t>
            </w:r>
            <w:r>
              <w:rPr>
                <w:rFonts w:ascii="Sylfaen" w:hAnsi="Sylfaen" w:cs="Sylfaen"/>
                <w:sz w:val="22"/>
                <w:lang w:eastAsia="en-US"/>
              </w:rPr>
              <w:t>ՀՀ-ԱՄ-ԱՊԱՐԱՆ-Հ1-ՀԴ-ՄԱԱՊՁԲ-24/04</w:t>
            </w:r>
            <w:r>
              <w:rPr>
                <w:rFonts w:ascii="Sylfaen" w:hAnsi="Sylfaen" w:cs="Sylfaen"/>
                <w:b w:val="0"/>
                <w:sz w:val="22"/>
                <w:lang w:val="af-ZA" w:eastAsia="en-US"/>
              </w:rPr>
              <w:t>»</w:t>
            </w:r>
          </w:p>
          <w:p w:rsidR="00697343" w:rsidRDefault="00697343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>
              <w:rPr>
                <w:rFonts w:ascii="Sylfaen" w:hAnsi="Sylfaen" w:cs="Sylfaen"/>
                <w:b/>
                <w:lang w:val="hy-AM"/>
              </w:rPr>
              <w:t>ՀՀ Արագածոտնի մարզի «Ապարանի Վ. Եղիազարյանի անվան թիվ 1 հիմնական դպրոց» ՊՈԱԿ</w:t>
            </w:r>
            <w:r>
              <w:rPr>
                <w:rFonts w:ascii="Sylfaen" w:hAnsi="Sylfaen" w:cs="Sylfaen"/>
                <w:lang w:val="af-ZA"/>
              </w:rPr>
              <w:t>-</w:t>
            </w:r>
            <w:r>
              <w:rPr>
                <w:rFonts w:ascii="Sylfaen" w:hAnsi="Sylfaen" w:cs="Sylfaen"/>
              </w:rPr>
              <w:t>ը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տնտեսական ապրանքների</w:t>
            </w:r>
            <w:r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af-ZA"/>
              </w:rPr>
              <w:t>ձեռքբերման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ԱՊԱՐԱՆ</w:t>
            </w:r>
            <w:r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</w:t>
            </w:r>
            <w:r>
              <w:rPr>
                <w:rFonts w:ascii="Sylfaen" w:hAnsi="Sylfaen" w:cs="Sylfaen"/>
                <w:b/>
                <w:lang w:val="af-ZA"/>
              </w:rPr>
              <w:t>1-</w:t>
            </w:r>
            <w:r>
              <w:rPr>
                <w:rFonts w:ascii="Sylfaen" w:hAnsi="Sylfaen" w:cs="Sylfaen"/>
                <w:b/>
              </w:rPr>
              <w:t>ՀԴ</w:t>
            </w:r>
            <w:r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ՄԱԱՊՁԲ</w:t>
            </w:r>
            <w:r>
              <w:rPr>
                <w:rFonts w:ascii="Sylfaen" w:hAnsi="Sylfaen" w:cs="Sylfaen"/>
                <w:b/>
                <w:lang w:val="af-ZA"/>
              </w:rPr>
              <w:t>-24/04</w:t>
            </w:r>
            <w:r>
              <w:rPr>
                <w:rFonts w:ascii="Sylfaen" w:hAnsi="Sylfaen" w:cs="Sylfaen"/>
                <w:lang w:val="af-ZA"/>
              </w:rPr>
              <w:t>»</w:t>
            </w:r>
            <w:r>
              <w:rPr>
                <w:rFonts w:ascii="Sylfaen" w:hAnsi="Sylfaen" w:cs="Sylfaen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171" w:type="dxa"/>
              <w:tblLook w:val="04A0" w:firstRow="1" w:lastRow="0" w:firstColumn="1" w:lastColumn="0" w:noHBand="0" w:noVBand="1"/>
            </w:tblPr>
            <w:tblGrid>
              <w:gridCol w:w="1558"/>
              <w:gridCol w:w="2329"/>
              <w:gridCol w:w="2162"/>
              <w:gridCol w:w="2257"/>
              <w:gridCol w:w="2614"/>
            </w:tblGrid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Զուգարանի թուղթ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5.0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117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2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Մաքրող միջոց /ժավել/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8.0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117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3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Ախտահանող միջոց սանհանգույցի համար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3.8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117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4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Ռետինե ձեռնոց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10.0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117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5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Հեղուկ օճառ 5լ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 xml:space="preserve">/համապատասխանելու 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lastRenderedPageBreak/>
                    <w:t>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lastRenderedPageBreak/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 xml:space="preserve">/չհամապատասխանելու 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lastRenderedPageBreak/>
                    <w:t>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lastRenderedPageBreak/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lastRenderedPageBreak/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17.6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117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6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Անձեռոցիկ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5.0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117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7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Ավել սովորական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5.0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117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8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Թաց անձեռոցիկ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5.5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9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Աղբի տոպրակ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4.9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117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10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Աշխատանքային ձեռնոցներ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lastRenderedPageBreak/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4.5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117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11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Մաքրող նյութեր /ռախշա/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վ«Ազնիվ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3.6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117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12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Ապակի մաքրելու հեղուկ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3.0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117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13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Ապակի մաքրելու շոր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«Ազնիվ Շահազիզյան» ԱՁ 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2.5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117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14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Երկարացման լար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«Ազնիվ Շահազիզյան» ԱՁ 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3.7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15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Սպունգ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3.5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117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16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Լվացքի փոշի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Հրավերի պահանջներին համապատասխանող 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lastRenderedPageBreak/>
                    <w:t>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lastRenderedPageBreak/>
                    <w:t xml:space="preserve">Հրավերի պահանջներին չհամապատասխանող 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lastRenderedPageBreak/>
                    <w:t>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lastRenderedPageBreak/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lastRenderedPageBreak/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5.0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117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17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Հատակի շոր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2.0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117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18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Սեղանի շոր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2.0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117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19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Հեղուկ օճառ 1,5լ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14.0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20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Կռոտ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1.4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21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Ժեմչուկ 5լ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lastRenderedPageBreak/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29.3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22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Հատակը մաքրելու շոր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4.5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23</w:t>
                  </w: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212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Պատի անձեռոցիկ /դիսպանսեր/</w:t>
                  </w:r>
                </w:p>
              </w:tc>
              <w:tc>
                <w:tcPr>
                  <w:tcW w:w="2309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675" w:type="dxa"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83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12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09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75" w:type="dxa"/>
                  <w:noWrap/>
                  <w:hideMark/>
                </w:tcPr>
                <w:p w:rsidR="00697343" w:rsidRDefault="00697343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697343">
              <w:trPr>
                <w:trHeight w:val="20"/>
              </w:trPr>
              <w:tc>
                <w:tcPr>
                  <w:tcW w:w="15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7343" w:rsidRDefault="00697343">
                  <w:pPr>
                    <w:spacing w:line="256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6.3</w:t>
                  </w:r>
                </w:p>
              </w:tc>
            </w:tr>
          </w:tbl>
          <w:p w:rsidR="00697343" w:rsidRDefault="00697343">
            <w:pPr>
              <w:spacing w:line="256" w:lineRule="auto"/>
              <w:rPr>
                <w:rFonts w:ascii="Sylfaen" w:hAnsi="Sylfaen"/>
                <w:lang w:val="af-ZA" w:eastAsia="ru-RU"/>
              </w:rPr>
            </w:pPr>
          </w:p>
        </w:tc>
      </w:tr>
    </w:tbl>
    <w:p w:rsidR="00697343" w:rsidRDefault="00697343" w:rsidP="00697343">
      <w:pPr>
        <w:ind w:left="-142" w:right="-143" w:firstLine="142"/>
        <w:jc w:val="both"/>
        <w:rPr>
          <w:rFonts w:ascii="Sylfaen" w:hAnsi="Sylfaen"/>
          <w:b/>
          <w:lang w:val="af-ZA"/>
        </w:rPr>
      </w:pPr>
      <w:r>
        <w:rPr>
          <w:rFonts w:ascii="Sylfaen" w:hAnsi="Sylfaen" w:cs="Sylfaen"/>
          <w:b/>
          <w:lang w:val="af-ZA"/>
        </w:rPr>
        <w:lastRenderedPageBreak/>
        <w:t>Գնումների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մասին</w:t>
      </w:r>
      <w:r>
        <w:rPr>
          <w:rFonts w:ascii="Sylfaen" w:hAnsi="Sylfaen"/>
          <w:b/>
          <w:lang w:val="af-ZA"/>
        </w:rPr>
        <w:t xml:space="preserve">” </w:t>
      </w:r>
      <w:r>
        <w:rPr>
          <w:rFonts w:ascii="Sylfaen" w:hAnsi="Sylfaen" w:cs="Sylfaen"/>
          <w:b/>
          <w:lang w:val="af-ZA"/>
        </w:rPr>
        <w:t>ՀՀ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օրենքի</w:t>
      </w:r>
      <w:r>
        <w:rPr>
          <w:rFonts w:ascii="Sylfaen" w:hAnsi="Sylfaen"/>
          <w:b/>
          <w:lang w:val="af-ZA"/>
        </w:rPr>
        <w:t xml:space="preserve"> 10-</w:t>
      </w:r>
      <w:r>
        <w:rPr>
          <w:rFonts w:ascii="Sylfaen" w:hAnsi="Sylfaen" w:cs="Sylfaen"/>
          <w:b/>
          <w:lang w:val="af-ZA"/>
        </w:rPr>
        <w:t>րդ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հոդվածի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համաձայն</w:t>
      </w:r>
      <w:r>
        <w:rPr>
          <w:rFonts w:ascii="Sylfaen" w:hAnsi="Sylfaen"/>
          <w:b/>
          <w:lang w:val="af-ZA"/>
        </w:rPr>
        <w:t xml:space="preserve">` </w:t>
      </w:r>
      <w:r>
        <w:rPr>
          <w:rFonts w:ascii="Sylfaen" w:hAnsi="Sylfaen" w:cs="Sylfaen"/>
          <w:b/>
          <w:lang w:val="af-ZA"/>
        </w:rPr>
        <w:t>անգործության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ժամկետ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չի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սահմանվում</w:t>
      </w:r>
      <w:r>
        <w:rPr>
          <w:rFonts w:ascii="Sylfaen" w:hAnsi="Sylfaen" w:cs="Arial Armenian"/>
          <w:b/>
          <w:lang w:val="af-ZA"/>
        </w:rPr>
        <w:t>։</w:t>
      </w:r>
    </w:p>
    <w:p w:rsidR="00697343" w:rsidRDefault="00697343" w:rsidP="00697343">
      <w:pPr>
        <w:ind w:left="-142" w:right="-143" w:firstLine="142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Սույն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հայտարարության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հետ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կապված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լրացուցիչ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տեղեկություններ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ստանալու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կարող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եք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</w:p>
    <w:p w:rsidR="00697343" w:rsidRDefault="00697343" w:rsidP="00697343">
      <w:pPr>
        <w:ind w:left="-142" w:right="-143" w:firstLine="142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ԱՊԱՐԱՆ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ՀԴ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>
        <w:rPr>
          <w:rFonts w:ascii="Sylfaen" w:hAnsi="Sylfaen" w:cs="Sylfaen"/>
          <w:b/>
          <w:lang w:val="af-ZA"/>
        </w:rPr>
        <w:t xml:space="preserve">-24/04» </w:t>
      </w:r>
      <w:r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>
        <w:rPr>
          <w:rFonts w:ascii="Sylfaen" w:hAnsi="Sylfaen" w:cs="Sylfaen"/>
          <w:lang w:val="hy-AM"/>
        </w:rPr>
        <w:t xml:space="preserve">՝ 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Գալստյան</w:t>
      </w:r>
      <w:r>
        <w:rPr>
          <w:rFonts w:ascii="Sylfaen" w:hAnsi="Sylfaen" w:cs="Sylfaen"/>
          <w:lang w:val="af-ZA"/>
        </w:rPr>
        <w:t>-ին:</w:t>
      </w:r>
    </w:p>
    <w:p w:rsidR="00697343" w:rsidRDefault="00697343" w:rsidP="00697343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697343" w:rsidRDefault="00697343" w:rsidP="00697343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 w:cs="Sylfaen"/>
          <w:lang w:val="hy-AM"/>
        </w:rPr>
        <w:t xml:space="preserve">  </w:t>
      </w:r>
      <w:r>
        <w:rPr>
          <w:rFonts w:ascii="Sylfaen" w:hAnsi="Sylfaen" w:cs="Sylfaen"/>
          <w:lang w:val="af-ZA"/>
        </w:rPr>
        <w:t xml:space="preserve">Հեռախոս </w:t>
      </w:r>
      <w:r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093 32 64 51</w:t>
      </w:r>
    </w:p>
    <w:p w:rsidR="00697343" w:rsidRDefault="00697343" w:rsidP="00697343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aparan1@schools.am</w:t>
      </w:r>
    </w:p>
    <w:p w:rsidR="00697343" w:rsidRDefault="00697343" w:rsidP="00697343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    </w:t>
      </w: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ՀՀ Արագածոտնի մարզի «Ապարանի Վ. Եղիազարյանի անվան թիվ 1 հիմնական դպրոց» ՊՈԱԿ</w:t>
      </w:r>
    </w:p>
    <w:p w:rsidR="008C7341" w:rsidRPr="00697343" w:rsidRDefault="008C7341" w:rsidP="00697343">
      <w:pPr>
        <w:rPr>
          <w:lang w:val="af-ZA"/>
        </w:rPr>
      </w:pPr>
      <w:bookmarkStart w:id="0" w:name="_GoBack"/>
      <w:bookmarkEnd w:id="0"/>
    </w:p>
    <w:sectPr w:rsidR="008C7341" w:rsidRPr="00697343" w:rsidSect="0011014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7"/>
  </w:num>
  <w:num w:numId="3">
    <w:abstractNumId w:val="2"/>
  </w:num>
  <w:num w:numId="4">
    <w:abstractNumId w:val="22"/>
  </w:num>
  <w:num w:numId="5">
    <w:abstractNumId w:val="28"/>
  </w:num>
  <w:num w:numId="6">
    <w:abstractNumId w:val="32"/>
  </w:num>
  <w:num w:numId="7">
    <w:abstractNumId w:val="19"/>
  </w:num>
  <w:num w:numId="8">
    <w:abstractNumId w:val="36"/>
  </w:num>
  <w:num w:numId="9">
    <w:abstractNumId w:val="5"/>
  </w:num>
  <w:num w:numId="10">
    <w:abstractNumId w:val="8"/>
  </w:num>
  <w:num w:numId="11">
    <w:abstractNumId w:val="33"/>
  </w:num>
  <w:num w:numId="12">
    <w:abstractNumId w:val="1"/>
  </w:num>
  <w:num w:numId="13">
    <w:abstractNumId w:val="26"/>
  </w:num>
  <w:num w:numId="14">
    <w:abstractNumId w:val="21"/>
  </w:num>
  <w:num w:numId="15">
    <w:abstractNumId w:val="10"/>
  </w:num>
  <w:num w:numId="16">
    <w:abstractNumId w:val="17"/>
  </w:num>
  <w:num w:numId="17">
    <w:abstractNumId w:val="20"/>
  </w:num>
  <w:num w:numId="18">
    <w:abstractNumId w:val="14"/>
  </w:num>
  <w:num w:numId="19">
    <w:abstractNumId w:val="16"/>
  </w:num>
  <w:num w:numId="20">
    <w:abstractNumId w:val="30"/>
  </w:num>
  <w:num w:numId="21">
    <w:abstractNumId w:val="24"/>
  </w:num>
  <w:num w:numId="22">
    <w:abstractNumId w:val="15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8"/>
  </w:num>
  <w:num w:numId="28">
    <w:abstractNumId w:val="13"/>
  </w:num>
  <w:num w:numId="29">
    <w:abstractNumId w:val="25"/>
  </w:num>
  <w:num w:numId="30">
    <w:abstractNumId w:val="38"/>
  </w:num>
  <w:num w:numId="31">
    <w:abstractNumId w:val="23"/>
  </w:num>
  <w:num w:numId="32">
    <w:abstractNumId w:val="35"/>
  </w:num>
  <w:num w:numId="33">
    <w:abstractNumId w:val="31"/>
  </w:num>
  <w:num w:numId="34">
    <w:abstractNumId w:val="12"/>
  </w:num>
  <w:num w:numId="35">
    <w:abstractNumId w:val="9"/>
  </w:num>
  <w:num w:numId="36">
    <w:abstractNumId w:val="29"/>
  </w:num>
  <w:num w:numId="37">
    <w:abstractNumId w:val="34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1169F"/>
    <w:rsid w:val="0004641C"/>
    <w:rsid w:val="00051C6D"/>
    <w:rsid w:val="00081BA9"/>
    <w:rsid w:val="000A11D1"/>
    <w:rsid w:val="000A5782"/>
    <w:rsid w:val="000D3A41"/>
    <w:rsid w:val="00110140"/>
    <w:rsid w:val="00111205"/>
    <w:rsid w:val="0012134F"/>
    <w:rsid w:val="001A1294"/>
    <w:rsid w:val="001B6165"/>
    <w:rsid w:val="001C3322"/>
    <w:rsid w:val="001D5BF8"/>
    <w:rsid w:val="00272B7F"/>
    <w:rsid w:val="002912DE"/>
    <w:rsid w:val="002A4DC8"/>
    <w:rsid w:val="002A618F"/>
    <w:rsid w:val="002B74BE"/>
    <w:rsid w:val="003038CA"/>
    <w:rsid w:val="00311D58"/>
    <w:rsid w:val="00357C99"/>
    <w:rsid w:val="003A2FA9"/>
    <w:rsid w:val="003C2648"/>
    <w:rsid w:val="00445C61"/>
    <w:rsid w:val="0047734D"/>
    <w:rsid w:val="004A0736"/>
    <w:rsid w:val="004A0B68"/>
    <w:rsid w:val="004A20DA"/>
    <w:rsid w:val="004A4D90"/>
    <w:rsid w:val="004D2898"/>
    <w:rsid w:val="00522790"/>
    <w:rsid w:val="005374B2"/>
    <w:rsid w:val="0056541B"/>
    <w:rsid w:val="00593B05"/>
    <w:rsid w:val="005A3A44"/>
    <w:rsid w:val="005D0A98"/>
    <w:rsid w:val="005D30E3"/>
    <w:rsid w:val="005F30BC"/>
    <w:rsid w:val="00611310"/>
    <w:rsid w:val="0062174F"/>
    <w:rsid w:val="00651C38"/>
    <w:rsid w:val="00660EC9"/>
    <w:rsid w:val="00682148"/>
    <w:rsid w:val="00697343"/>
    <w:rsid w:val="006E3E1C"/>
    <w:rsid w:val="006F70EA"/>
    <w:rsid w:val="0073338B"/>
    <w:rsid w:val="00736C5D"/>
    <w:rsid w:val="007A1B2B"/>
    <w:rsid w:val="007A4592"/>
    <w:rsid w:val="007B1169"/>
    <w:rsid w:val="007D6908"/>
    <w:rsid w:val="00842E38"/>
    <w:rsid w:val="008A5A88"/>
    <w:rsid w:val="008C7341"/>
    <w:rsid w:val="008C7F13"/>
    <w:rsid w:val="008D139B"/>
    <w:rsid w:val="008D1570"/>
    <w:rsid w:val="00901ECE"/>
    <w:rsid w:val="009069A6"/>
    <w:rsid w:val="00974971"/>
    <w:rsid w:val="009B274D"/>
    <w:rsid w:val="009B6D4D"/>
    <w:rsid w:val="009D0578"/>
    <w:rsid w:val="00A11546"/>
    <w:rsid w:val="00A21FAE"/>
    <w:rsid w:val="00A4244F"/>
    <w:rsid w:val="00A5023F"/>
    <w:rsid w:val="00A6073A"/>
    <w:rsid w:val="00AA788C"/>
    <w:rsid w:val="00AC0945"/>
    <w:rsid w:val="00AF5B0B"/>
    <w:rsid w:val="00B1548D"/>
    <w:rsid w:val="00B63228"/>
    <w:rsid w:val="00BA16E5"/>
    <w:rsid w:val="00BA550E"/>
    <w:rsid w:val="00BE5773"/>
    <w:rsid w:val="00C00B99"/>
    <w:rsid w:val="00C035E5"/>
    <w:rsid w:val="00C049E1"/>
    <w:rsid w:val="00C073A8"/>
    <w:rsid w:val="00C113D1"/>
    <w:rsid w:val="00C34FCA"/>
    <w:rsid w:val="00C64992"/>
    <w:rsid w:val="00CA7A3C"/>
    <w:rsid w:val="00CE0893"/>
    <w:rsid w:val="00D11978"/>
    <w:rsid w:val="00D11FD9"/>
    <w:rsid w:val="00D120D0"/>
    <w:rsid w:val="00D42B2C"/>
    <w:rsid w:val="00D459EF"/>
    <w:rsid w:val="00D61585"/>
    <w:rsid w:val="00DB0CEA"/>
    <w:rsid w:val="00DB1D26"/>
    <w:rsid w:val="00DD1E0F"/>
    <w:rsid w:val="00DE44A7"/>
    <w:rsid w:val="00E345A6"/>
    <w:rsid w:val="00E53BAF"/>
    <w:rsid w:val="00E91D5D"/>
    <w:rsid w:val="00EB25C7"/>
    <w:rsid w:val="00EB7762"/>
    <w:rsid w:val="00EE5215"/>
    <w:rsid w:val="00EF1191"/>
    <w:rsid w:val="00F20D5E"/>
    <w:rsid w:val="00F225DD"/>
    <w:rsid w:val="00F76FDB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5374B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5374B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5374B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5374B2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BA16E5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BA16E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BA16E5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BA16E5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BA16E5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A16E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BA16E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AF5B0B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5374B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5374B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5374B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5374B2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BA16E5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BA16E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BA16E5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BA16E5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BA16E5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A16E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BA16E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AF5B0B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dcterms:created xsi:type="dcterms:W3CDTF">2024-02-03T17:08:00Z</dcterms:created>
  <dcterms:modified xsi:type="dcterms:W3CDTF">2024-04-13T15:42:00Z</dcterms:modified>
</cp:coreProperties>
</file>